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B4A65" w14:textId="77777777" w:rsidR="006B3110" w:rsidRPr="00913383" w:rsidRDefault="006B3110" w:rsidP="006B3110">
      <w:pPr>
        <w:spacing w:line="276" w:lineRule="auto"/>
        <w:jc w:val="center"/>
        <w:rPr>
          <w:rFonts w:ascii="Times New Roman" w:hAnsi="Times New Roman" w:cs="Times New Roman"/>
          <w:b/>
          <w:sz w:val="28"/>
          <w:szCs w:val="28"/>
        </w:rPr>
      </w:pPr>
      <w:bookmarkStart w:id="0" w:name="_Toc125902743"/>
      <w:r w:rsidRPr="00913383">
        <w:rPr>
          <w:rFonts w:ascii="Times New Roman" w:hAnsi="Times New Roman" w:cs="Times New Roman"/>
          <w:b/>
          <w:sz w:val="28"/>
          <w:szCs w:val="28"/>
        </w:rPr>
        <w:t xml:space="preserve">HUBUNGAN ANTARA </w:t>
      </w:r>
      <w:r w:rsidRPr="00913383">
        <w:rPr>
          <w:rFonts w:ascii="Times New Roman" w:hAnsi="Times New Roman" w:cs="Times New Roman"/>
          <w:b/>
          <w:i/>
          <w:sz w:val="28"/>
          <w:szCs w:val="28"/>
        </w:rPr>
        <w:t>TOLL LIKE RECEPTOR</w:t>
      </w:r>
      <w:r w:rsidRPr="00913383">
        <w:rPr>
          <w:rFonts w:ascii="Times New Roman" w:hAnsi="Times New Roman" w:cs="Times New Roman"/>
          <w:b/>
          <w:sz w:val="28"/>
          <w:szCs w:val="28"/>
        </w:rPr>
        <w:t>-4 (TLR-4) DENGAN KERUSAKAN VERTEBRA PADA PASIEN TB SPONDYLITIS DI RSUP DR. WAHIDIN SUDIROHUSODO MAKASSAR</w:t>
      </w:r>
    </w:p>
    <w:p w14:paraId="0EC1A5E3" w14:textId="77777777" w:rsidR="006B3110" w:rsidRPr="00913383" w:rsidRDefault="006B3110" w:rsidP="006B3110">
      <w:pPr>
        <w:spacing w:line="276" w:lineRule="auto"/>
        <w:jc w:val="center"/>
        <w:rPr>
          <w:rFonts w:ascii="Times New Roman" w:hAnsi="Times New Roman" w:cs="Times New Roman"/>
          <w:b/>
          <w:bCs/>
          <w:color w:val="000000" w:themeColor="text1"/>
          <w:sz w:val="28"/>
          <w:szCs w:val="24"/>
          <w:lang w:val="en-US"/>
        </w:rPr>
      </w:pPr>
    </w:p>
    <w:p w14:paraId="7A473EF8" w14:textId="77777777" w:rsidR="00A82B11" w:rsidRPr="00913383" w:rsidRDefault="00A82B11" w:rsidP="00A82B11">
      <w:pPr>
        <w:spacing w:line="276" w:lineRule="auto"/>
        <w:jc w:val="center"/>
        <w:rPr>
          <w:rFonts w:ascii="Times New Roman" w:hAnsi="Times New Roman" w:cs="Times New Roman"/>
          <w:b/>
          <w:bCs/>
          <w:color w:val="000000" w:themeColor="text1"/>
          <w:sz w:val="28"/>
          <w:szCs w:val="24"/>
          <w:lang w:val="en-US"/>
        </w:rPr>
      </w:pPr>
    </w:p>
    <w:p w14:paraId="14DDF851" w14:textId="6CDC2C8B" w:rsidR="006B3110" w:rsidRPr="00913383" w:rsidRDefault="00160090" w:rsidP="006B3110">
      <w:pPr>
        <w:spacing w:line="360" w:lineRule="auto"/>
        <w:jc w:val="center"/>
        <w:rPr>
          <w:rFonts w:ascii="Times New Roman" w:eastAsiaTheme="minorHAnsi" w:hAnsi="Times New Roman" w:cs="Times New Roman"/>
          <w:i/>
          <w:sz w:val="24"/>
          <w:szCs w:val="24"/>
          <w:lang w:val="en-US"/>
        </w:rPr>
      </w:pPr>
      <w:r w:rsidRPr="00913383">
        <w:rPr>
          <w:rFonts w:ascii="Times New Roman" w:hAnsi="Times New Roman" w:cs="Times New Roman"/>
          <w:i/>
          <w:sz w:val="24"/>
          <w:szCs w:val="24"/>
        </w:rPr>
        <w:t>CORRELATION BETWEEN TOLL LIKE RECEPTOR-4 (</w:t>
      </w:r>
      <w:r w:rsidRPr="00913383">
        <w:rPr>
          <w:rFonts w:ascii="Times New Roman" w:hAnsi="Times New Roman" w:cs="Times New Roman"/>
          <w:i/>
          <w:sz w:val="24"/>
          <w:szCs w:val="24"/>
          <w:lang w:val="en-US"/>
        </w:rPr>
        <w:t>TLR-</w:t>
      </w:r>
      <w:r w:rsidRPr="00913383">
        <w:rPr>
          <w:rFonts w:ascii="Times New Roman" w:hAnsi="Times New Roman" w:cs="Times New Roman"/>
          <w:i/>
          <w:sz w:val="24"/>
          <w:szCs w:val="24"/>
        </w:rPr>
        <w:t>4) WITH VERTEBRAE DESTRUCTION IN SPONDYLITIS T</w:t>
      </w:r>
      <w:r w:rsidRPr="00913383">
        <w:rPr>
          <w:rFonts w:ascii="Times New Roman" w:hAnsi="Times New Roman" w:cs="Times New Roman"/>
          <w:i/>
          <w:sz w:val="24"/>
          <w:szCs w:val="24"/>
          <w:lang w:val="en-US"/>
        </w:rPr>
        <w:t>B</w:t>
      </w:r>
      <w:r w:rsidRPr="00913383">
        <w:rPr>
          <w:rFonts w:ascii="Times New Roman" w:hAnsi="Times New Roman" w:cs="Times New Roman"/>
          <w:i/>
          <w:sz w:val="24"/>
          <w:szCs w:val="24"/>
        </w:rPr>
        <w:t xml:space="preserve"> PATIENT</w:t>
      </w:r>
      <w:r w:rsidRPr="00913383">
        <w:rPr>
          <w:rFonts w:ascii="Times New Roman" w:hAnsi="Times New Roman" w:cs="Times New Roman"/>
          <w:i/>
          <w:sz w:val="24"/>
          <w:szCs w:val="24"/>
          <w:lang w:val="en-US"/>
        </w:rPr>
        <w:t xml:space="preserve">S </w:t>
      </w:r>
      <w:r w:rsidRPr="00913383">
        <w:rPr>
          <w:rFonts w:ascii="Times New Roman" w:hAnsi="Times New Roman" w:cs="Times New Roman"/>
          <w:i/>
          <w:sz w:val="24"/>
          <w:szCs w:val="24"/>
        </w:rPr>
        <w:t>AT WAHIDIN SUDIROHUSODO HOSPITAL</w:t>
      </w:r>
    </w:p>
    <w:p w14:paraId="49437C60" w14:textId="77777777" w:rsidR="00A82B11" w:rsidRPr="00913383" w:rsidRDefault="00A82B11" w:rsidP="00A82B11">
      <w:pPr>
        <w:spacing w:line="276" w:lineRule="auto"/>
        <w:rPr>
          <w:rFonts w:ascii="Times New Roman" w:hAnsi="Times New Roman" w:cs="Times New Roman"/>
          <w:b/>
          <w:sz w:val="24"/>
          <w:szCs w:val="24"/>
          <w:lang w:val="id-ID"/>
        </w:rPr>
      </w:pPr>
    </w:p>
    <w:p w14:paraId="3D0753E1" w14:textId="77777777" w:rsidR="00A82B11" w:rsidRPr="00913383" w:rsidRDefault="00A82B11" w:rsidP="00A82B11">
      <w:pPr>
        <w:spacing w:line="276" w:lineRule="auto"/>
        <w:rPr>
          <w:rFonts w:ascii="Times New Roman" w:hAnsi="Times New Roman" w:cs="Times New Roman"/>
          <w:b/>
          <w:sz w:val="24"/>
          <w:szCs w:val="24"/>
          <w:lang w:val="id-ID"/>
        </w:rPr>
      </w:pPr>
    </w:p>
    <w:p w14:paraId="5D29B2E2" w14:textId="77777777" w:rsidR="00A82B11" w:rsidRPr="00913383" w:rsidRDefault="00A82B11" w:rsidP="00A82B11">
      <w:pPr>
        <w:spacing w:line="276" w:lineRule="auto"/>
        <w:rPr>
          <w:rFonts w:ascii="Times New Roman" w:hAnsi="Times New Roman" w:cs="Times New Roman"/>
          <w:b/>
          <w:sz w:val="24"/>
          <w:szCs w:val="24"/>
          <w:lang w:val="id-ID"/>
        </w:rPr>
      </w:pPr>
    </w:p>
    <w:p w14:paraId="60B543A4" w14:textId="77777777" w:rsidR="006B3110" w:rsidRPr="00913383" w:rsidRDefault="006B3110" w:rsidP="006B3110">
      <w:pPr>
        <w:spacing w:line="276" w:lineRule="auto"/>
        <w:jc w:val="center"/>
        <w:rPr>
          <w:rFonts w:ascii="Times New Roman" w:hAnsi="Times New Roman" w:cs="Times New Roman"/>
          <w:b/>
          <w:sz w:val="24"/>
          <w:szCs w:val="24"/>
          <w:lang w:val="en-US"/>
        </w:rPr>
      </w:pPr>
      <w:r w:rsidRPr="00913383">
        <w:rPr>
          <w:rFonts w:ascii="Times New Roman" w:hAnsi="Times New Roman" w:cs="Times New Roman"/>
          <w:b/>
          <w:sz w:val="24"/>
          <w:szCs w:val="24"/>
          <w:lang w:val="en-US"/>
        </w:rPr>
        <w:t>PUTU ACARYA NUGRAHA WINANGUN</w:t>
      </w:r>
    </w:p>
    <w:p w14:paraId="26604D63" w14:textId="77777777" w:rsidR="00A82B11" w:rsidRPr="00913383" w:rsidRDefault="00A82B11" w:rsidP="00A82B11">
      <w:pPr>
        <w:spacing w:line="276" w:lineRule="auto"/>
        <w:rPr>
          <w:rFonts w:ascii="Times New Roman" w:hAnsi="Times New Roman" w:cs="Times New Roman"/>
          <w:b/>
          <w:sz w:val="24"/>
          <w:szCs w:val="24"/>
          <w:lang w:val="id-ID"/>
        </w:rPr>
      </w:pPr>
    </w:p>
    <w:p w14:paraId="5785A714" w14:textId="77777777" w:rsidR="00A82B11" w:rsidRPr="00913383" w:rsidRDefault="00A82B11" w:rsidP="00A82B11">
      <w:pPr>
        <w:spacing w:line="276" w:lineRule="auto"/>
        <w:rPr>
          <w:rFonts w:ascii="Times New Roman" w:hAnsi="Times New Roman" w:cs="Times New Roman"/>
          <w:b/>
          <w:sz w:val="24"/>
          <w:szCs w:val="24"/>
          <w:lang w:val="id-ID"/>
        </w:rPr>
      </w:pPr>
    </w:p>
    <w:p w14:paraId="3D679B7C" w14:textId="77777777" w:rsidR="00A82B11" w:rsidRPr="00913383" w:rsidRDefault="00A82B11" w:rsidP="00A82B11">
      <w:pPr>
        <w:spacing w:line="276" w:lineRule="auto"/>
        <w:rPr>
          <w:rFonts w:ascii="Times New Roman" w:hAnsi="Times New Roman" w:cs="Times New Roman"/>
          <w:b/>
          <w:sz w:val="24"/>
          <w:szCs w:val="24"/>
          <w:lang w:val="id-ID"/>
        </w:rPr>
      </w:pPr>
    </w:p>
    <w:p w14:paraId="4AC4A921" w14:textId="77777777" w:rsidR="00A82B11" w:rsidRPr="00913383" w:rsidRDefault="00A82B11" w:rsidP="00A82B11">
      <w:pPr>
        <w:spacing w:line="276" w:lineRule="auto"/>
        <w:jc w:val="center"/>
        <w:rPr>
          <w:rFonts w:ascii="Times New Roman" w:hAnsi="Times New Roman" w:cs="Times New Roman"/>
          <w:b/>
          <w:sz w:val="24"/>
          <w:szCs w:val="24"/>
          <w:lang w:val="id-ID"/>
        </w:rPr>
      </w:pPr>
      <w:r w:rsidRPr="00913383">
        <w:rPr>
          <w:rFonts w:ascii="Times New Roman" w:hAnsi="Times New Roman" w:cs="Times New Roman"/>
          <w:b/>
          <w:noProof/>
          <w:sz w:val="24"/>
          <w:szCs w:val="24"/>
          <w:lang w:val="en-US"/>
        </w:rPr>
        <w:drawing>
          <wp:inline distT="0" distB="0" distL="0" distR="0" wp14:anchorId="69858E77" wp14:editId="3B8B9AF8">
            <wp:extent cx="1591470" cy="1912620"/>
            <wp:effectExtent l="0" t="0" r="8890" b="0"/>
            <wp:docPr id="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nhas2"/>
                    <pic:cNvPicPr>
                      <a:picLocks/>
                    </pic:cNvPicPr>
                  </pic:nvPicPr>
                  <pic:blipFill>
                    <a:blip r:embed="rId8">
                      <a:extLst>
                        <a:ext uri="{28A0092B-C50C-407E-A947-70E740481C1C}">
                          <a14:useLocalDpi xmlns:a14="http://schemas.microsoft.com/office/drawing/2010/main" val="0"/>
                        </a:ext>
                      </a:extLst>
                    </a:blip>
                    <a:stretch>
                      <a:fillRect/>
                    </a:stretch>
                  </pic:blipFill>
                  <pic:spPr bwMode="auto">
                    <a:xfrm>
                      <a:off x="0" y="0"/>
                      <a:ext cx="1591470" cy="1912620"/>
                    </a:xfrm>
                    <a:prstGeom prst="rect">
                      <a:avLst/>
                    </a:prstGeom>
                    <a:noFill/>
                    <a:ln>
                      <a:noFill/>
                    </a:ln>
                  </pic:spPr>
                </pic:pic>
              </a:graphicData>
            </a:graphic>
          </wp:inline>
        </w:drawing>
      </w:r>
    </w:p>
    <w:p w14:paraId="759942F5" w14:textId="77777777" w:rsidR="00A82B11" w:rsidRPr="00913383" w:rsidRDefault="00A82B11" w:rsidP="00A82B11">
      <w:pPr>
        <w:spacing w:line="276" w:lineRule="auto"/>
        <w:rPr>
          <w:rFonts w:ascii="Times New Roman" w:hAnsi="Times New Roman" w:cs="Times New Roman"/>
          <w:b/>
          <w:sz w:val="24"/>
          <w:szCs w:val="24"/>
          <w:lang w:val="sv-SE"/>
        </w:rPr>
      </w:pPr>
    </w:p>
    <w:p w14:paraId="13AAA765" w14:textId="77777777" w:rsidR="00A82B11" w:rsidRPr="00913383" w:rsidRDefault="00A82B11" w:rsidP="00A82B11">
      <w:pPr>
        <w:spacing w:line="276" w:lineRule="auto"/>
        <w:rPr>
          <w:rFonts w:ascii="Times New Roman" w:hAnsi="Times New Roman" w:cs="Times New Roman"/>
          <w:b/>
          <w:sz w:val="24"/>
          <w:szCs w:val="24"/>
          <w:lang w:val="id-ID"/>
        </w:rPr>
      </w:pPr>
    </w:p>
    <w:p w14:paraId="14E480DF" w14:textId="77777777" w:rsidR="00A82B11" w:rsidRPr="00913383" w:rsidRDefault="00A82B11" w:rsidP="00A82B11">
      <w:pPr>
        <w:spacing w:line="276" w:lineRule="auto"/>
        <w:rPr>
          <w:rFonts w:ascii="Times New Roman" w:hAnsi="Times New Roman" w:cs="Times New Roman"/>
          <w:b/>
          <w:sz w:val="24"/>
          <w:szCs w:val="24"/>
          <w:lang w:val="sv-SE"/>
        </w:rPr>
      </w:pPr>
    </w:p>
    <w:p w14:paraId="1D30A0D0" w14:textId="77777777" w:rsidR="00A82B11" w:rsidRPr="00913383" w:rsidRDefault="00A82B11" w:rsidP="00A82B11">
      <w:pPr>
        <w:spacing w:line="276" w:lineRule="auto"/>
        <w:rPr>
          <w:rFonts w:ascii="Times New Roman" w:hAnsi="Times New Roman" w:cs="Times New Roman"/>
          <w:b/>
          <w:sz w:val="24"/>
          <w:szCs w:val="24"/>
          <w:lang w:val="sv-SE"/>
        </w:rPr>
      </w:pPr>
    </w:p>
    <w:p w14:paraId="3729B8B0" w14:textId="77777777" w:rsidR="00CA32F9" w:rsidRPr="00913383" w:rsidRDefault="00CA32F9" w:rsidP="00A82B11">
      <w:pPr>
        <w:spacing w:line="276" w:lineRule="auto"/>
        <w:jc w:val="center"/>
        <w:rPr>
          <w:rFonts w:ascii="Times New Roman" w:hAnsi="Times New Roman" w:cs="Times New Roman"/>
          <w:b/>
          <w:sz w:val="24"/>
          <w:szCs w:val="24"/>
          <w:lang w:val="sv-SE"/>
        </w:rPr>
      </w:pPr>
    </w:p>
    <w:p w14:paraId="2BD0BB20" w14:textId="77777777" w:rsidR="00CA32F9" w:rsidRPr="00913383" w:rsidRDefault="00CA32F9" w:rsidP="00A82B11">
      <w:pPr>
        <w:spacing w:line="276" w:lineRule="auto"/>
        <w:jc w:val="center"/>
        <w:rPr>
          <w:rFonts w:ascii="Times New Roman" w:hAnsi="Times New Roman" w:cs="Times New Roman"/>
          <w:b/>
          <w:sz w:val="24"/>
          <w:szCs w:val="24"/>
          <w:lang w:val="sv-SE"/>
        </w:rPr>
      </w:pPr>
    </w:p>
    <w:p w14:paraId="1502EA63" w14:textId="77777777" w:rsidR="00CA32F9" w:rsidRPr="00913383" w:rsidRDefault="00CA32F9" w:rsidP="00A82B11">
      <w:pPr>
        <w:spacing w:line="276" w:lineRule="auto"/>
        <w:jc w:val="center"/>
        <w:rPr>
          <w:rFonts w:ascii="Times New Roman" w:hAnsi="Times New Roman" w:cs="Times New Roman"/>
          <w:b/>
          <w:sz w:val="24"/>
          <w:szCs w:val="24"/>
          <w:lang w:val="sv-SE"/>
        </w:rPr>
      </w:pPr>
    </w:p>
    <w:p w14:paraId="6D960F12" w14:textId="01A794C5" w:rsidR="00A82B11" w:rsidRPr="00913383" w:rsidRDefault="00A82B11" w:rsidP="00A82B11">
      <w:pPr>
        <w:spacing w:line="276" w:lineRule="auto"/>
        <w:jc w:val="center"/>
        <w:rPr>
          <w:rFonts w:ascii="Times New Roman" w:hAnsi="Times New Roman" w:cs="Times New Roman"/>
          <w:b/>
          <w:sz w:val="24"/>
          <w:szCs w:val="24"/>
          <w:lang w:val="sv-SE"/>
        </w:rPr>
      </w:pPr>
      <w:r w:rsidRPr="00913383">
        <w:rPr>
          <w:rFonts w:ascii="Times New Roman" w:hAnsi="Times New Roman" w:cs="Times New Roman"/>
          <w:b/>
          <w:sz w:val="24"/>
          <w:szCs w:val="24"/>
          <w:lang w:val="sv-SE"/>
        </w:rPr>
        <w:t xml:space="preserve">PROGRAM PENDIDIKAN DOKTER SPESIALIS-1 (Sp.1) </w:t>
      </w:r>
    </w:p>
    <w:p w14:paraId="30CD18A1" w14:textId="77777777" w:rsidR="00A82B11" w:rsidRPr="00913383" w:rsidRDefault="00A82B11" w:rsidP="00A82B11">
      <w:pPr>
        <w:spacing w:line="276" w:lineRule="auto"/>
        <w:jc w:val="center"/>
        <w:rPr>
          <w:rFonts w:ascii="Times New Roman" w:hAnsi="Times New Roman" w:cs="Times New Roman"/>
          <w:b/>
          <w:sz w:val="24"/>
          <w:szCs w:val="24"/>
          <w:lang w:val="id-ID"/>
        </w:rPr>
      </w:pPr>
      <w:r w:rsidRPr="00913383">
        <w:rPr>
          <w:rFonts w:ascii="Times New Roman" w:hAnsi="Times New Roman" w:cs="Times New Roman"/>
          <w:b/>
          <w:sz w:val="24"/>
          <w:szCs w:val="24"/>
          <w:lang w:val="sv-SE"/>
        </w:rPr>
        <w:t xml:space="preserve">PROGRAM STUDI </w:t>
      </w:r>
      <w:r w:rsidRPr="00913383">
        <w:rPr>
          <w:rFonts w:ascii="Times New Roman" w:hAnsi="Times New Roman" w:cs="Times New Roman"/>
          <w:b/>
          <w:sz w:val="24"/>
          <w:szCs w:val="24"/>
          <w:lang w:val="id-ID"/>
        </w:rPr>
        <w:t>ORTOPEDI DAN TRAUMATOLOGI</w:t>
      </w:r>
    </w:p>
    <w:p w14:paraId="4736B254" w14:textId="77777777" w:rsidR="00A82B11" w:rsidRPr="00913383" w:rsidRDefault="00A82B11" w:rsidP="00A82B11">
      <w:pPr>
        <w:spacing w:line="276" w:lineRule="auto"/>
        <w:jc w:val="center"/>
        <w:rPr>
          <w:rFonts w:ascii="Times New Roman" w:hAnsi="Times New Roman" w:cs="Times New Roman"/>
          <w:b/>
          <w:sz w:val="24"/>
          <w:szCs w:val="24"/>
          <w:lang w:val="sv-SE"/>
        </w:rPr>
      </w:pPr>
      <w:r w:rsidRPr="00913383">
        <w:rPr>
          <w:rFonts w:ascii="Times New Roman" w:hAnsi="Times New Roman" w:cs="Times New Roman"/>
          <w:b/>
          <w:sz w:val="24"/>
          <w:szCs w:val="24"/>
          <w:lang w:val="sv-SE"/>
        </w:rPr>
        <w:t>FAKULTAS KEDOKTERAN UNIVERSITAS HASANUDDIN</w:t>
      </w:r>
    </w:p>
    <w:p w14:paraId="18641231" w14:textId="77777777" w:rsidR="00A82B11" w:rsidRPr="00913383" w:rsidRDefault="00A82B11" w:rsidP="00A82B11">
      <w:pPr>
        <w:spacing w:line="276" w:lineRule="auto"/>
        <w:jc w:val="center"/>
        <w:rPr>
          <w:rFonts w:ascii="Times New Roman" w:hAnsi="Times New Roman" w:cs="Times New Roman"/>
          <w:b/>
          <w:sz w:val="24"/>
          <w:szCs w:val="24"/>
          <w:lang w:val="sv-SE"/>
        </w:rPr>
      </w:pPr>
      <w:r w:rsidRPr="00913383">
        <w:rPr>
          <w:rFonts w:ascii="Times New Roman" w:hAnsi="Times New Roman" w:cs="Times New Roman"/>
          <w:b/>
          <w:sz w:val="24"/>
          <w:szCs w:val="24"/>
          <w:lang w:val="sv-SE"/>
        </w:rPr>
        <w:t>MAKASSAR</w:t>
      </w:r>
    </w:p>
    <w:p w14:paraId="1B3FAAA8" w14:textId="12D558DE" w:rsidR="00FA42EE" w:rsidRPr="00913383" w:rsidRDefault="00A82B11" w:rsidP="00FA42EE">
      <w:pPr>
        <w:spacing w:line="276" w:lineRule="auto"/>
        <w:jc w:val="center"/>
        <w:rPr>
          <w:rFonts w:ascii="Times New Roman" w:hAnsi="Times New Roman" w:cs="Times New Roman"/>
          <w:b/>
          <w:sz w:val="24"/>
          <w:szCs w:val="24"/>
          <w:lang w:val="sv-SE"/>
        </w:rPr>
      </w:pPr>
      <w:r w:rsidRPr="00913383">
        <w:rPr>
          <w:rFonts w:ascii="Times New Roman" w:hAnsi="Times New Roman" w:cs="Times New Roman"/>
          <w:b/>
          <w:sz w:val="24"/>
          <w:szCs w:val="24"/>
          <w:lang w:val="sv-SE"/>
        </w:rPr>
        <w:t>202</w:t>
      </w:r>
      <w:r w:rsidR="00866D14">
        <w:rPr>
          <w:rFonts w:ascii="Times New Roman" w:hAnsi="Times New Roman" w:cs="Times New Roman"/>
          <w:b/>
          <w:sz w:val="24"/>
          <w:szCs w:val="24"/>
          <w:lang w:val="sv-SE"/>
        </w:rPr>
        <w:t>4</w:t>
      </w:r>
    </w:p>
    <w:p w14:paraId="3FACE42C" w14:textId="75C4FC00" w:rsidR="00160090" w:rsidRPr="00913383" w:rsidRDefault="00FA42EE" w:rsidP="00160090">
      <w:pPr>
        <w:spacing w:line="276" w:lineRule="auto"/>
        <w:jc w:val="center"/>
        <w:rPr>
          <w:rFonts w:ascii="Times New Roman" w:hAnsi="Times New Roman" w:cs="Times New Roman"/>
          <w:b/>
          <w:sz w:val="28"/>
          <w:szCs w:val="28"/>
        </w:rPr>
      </w:pPr>
      <w:r w:rsidRPr="00913383">
        <w:rPr>
          <w:rFonts w:ascii="Times New Roman" w:hAnsi="Times New Roman" w:cs="Times New Roman"/>
          <w:b/>
          <w:sz w:val="28"/>
          <w:szCs w:val="28"/>
        </w:rPr>
        <w:br w:type="column"/>
      </w:r>
      <w:r w:rsidR="00160090" w:rsidRPr="00913383">
        <w:rPr>
          <w:rFonts w:ascii="Times New Roman" w:hAnsi="Times New Roman" w:cs="Times New Roman"/>
          <w:b/>
          <w:sz w:val="28"/>
          <w:szCs w:val="28"/>
        </w:rPr>
        <w:lastRenderedPageBreak/>
        <w:t xml:space="preserve">HUBUNGAN ANTARA </w:t>
      </w:r>
      <w:r w:rsidR="00160090" w:rsidRPr="00913383">
        <w:rPr>
          <w:rFonts w:ascii="Times New Roman" w:hAnsi="Times New Roman" w:cs="Times New Roman"/>
          <w:b/>
          <w:i/>
          <w:sz w:val="28"/>
          <w:szCs w:val="28"/>
        </w:rPr>
        <w:t>TOLL LIKE RECEPTOR</w:t>
      </w:r>
      <w:r w:rsidR="00160090" w:rsidRPr="00913383">
        <w:rPr>
          <w:rFonts w:ascii="Times New Roman" w:hAnsi="Times New Roman" w:cs="Times New Roman"/>
          <w:b/>
          <w:sz w:val="28"/>
          <w:szCs w:val="28"/>
        </w:rPr>
        <w:t>-4 (TLR-4) DENGAN KERUSAKAN VERTEBRA PADA PASIEN TB SPONDYLITIS DI RSUP DR. WAHIDIN SUDIROHUSODO MAKASSAR</w:t>
      </w:r>
    </w:p>
    <w:p w14:paraId="21047906" w14:textId="77777777" w:rsidR="00160090" w:rsidRPr="00913383" w:rsidRDefault="00160090" w:rsidP="00160090">
      <w:pPr>
        <w:spacing w:line="276" w:lineRule="auto"/>
        <w:jc w:val="center"/>
        <w:rPr>
          <w:rFonts w:ascii="Times New Roman" w:hAnsi="Times New Roman" w:cs="Times New Roman"/>
          <w:b/>
          <w:sz w:val="28"/>
          <w:szCs w:val="28"/>
        </w:rPr>
      </w:pPr>
    </w:p>
    <w:p w14:paraId="56D49738" w14:textId="78E33673" w:rsidR="00160090" w:rsidRPr="00913383" w:rsidRDefault="00160090" w:rsidP="00160090">
      <w:pPr>
        <w:spacing w:line="360" w:lineRule="auto"/>
        <w:jc w:val="center"/>
        <w:rPr>
          <w:rFonts w:ascii="Times New Roman" w:eastAsiaTheme="minorHAnsi" w:hAnsi="Times New Roman" w:cs="Times New Roman"/>
          <w:b/>
          <w:sz w:val="24"/>
          <w:szCs w:val="24"/>
          <w:lang w:val="en-US"/>
        </w:rPr>
      </w:pPr>
    </w:p>
    <w:p w14:paraId="1474645B" w14:textId="36CCE0E3" w:rsidR="00160090" w:rsidRPr="00913383" w:rsidRDefault="00160090" w:rsidP="00160090">
      <w:pPr>
        <w:spacing w:line="360" w:lineRule="auto"/>
        <w:jc w:val="center"/>
        <w:rPr>
          <w:rFonts w:ascii="Times New Roman" w:eastAsiaTheme="minorHAnsi" w:hAnsi="Times New Roman" w:cs="Times New Roman"/>
          <w:i/>
          <w:sz w:val="24"/>
          <w:szCs w:val="24"/>
          <w:lang w:val="en-US"/>
        </w:rPr>
      </w:pPr>
      <w:r w:rsidRPr="00913383">
        <w:rPr>
          <w:rFonts w:ascii="Times New Roman" w:hAnsi="Times New Roman" w:cs="Times New Roman"/>
          <w:i/>
          <w:sz w:val="24"/>
          <w:szCs w:val="24"/>
        </w:rPr>
        <w:t>CORRELATION BETWEEN TOLL LIKE RECEPTOR-4 (</w:t>
      </w:r>
      <w:r w:rsidRPr="00913383">
        <w:rPr>
          <w:rFonts w:ascii="Times New Roman" w:hAnsi="Times New Roman" w:cs="Times New Roman"/>
          <w:i/>
          <w:sz w:val="24"/>
          <w:szCs w:val="24"/>
          <w:lang w:val="en-US"/>
        </w:rPr>
        <w:t>TLR-</w:t>
      </w:r>
      <w:r w:rsidRPr="00913383">
        <w:rPr>
          <w:rFonts w:ascii="Times New Roman" w:hAnsi="Times New Roman" w:cs="Times New Roman"/>
          <w:i/>
          <w:sz w:val="24"/>
          <w:szCs w:val="24"/>
        </w:rPr>
        <w:t>4) WITH VERTEBRAE DESTRUCTION IN SPONDYLITIS T</w:t>
      </w:r>
      <w:r w:rsidRPr="00913383">
        <w:rPr>
          <w:rFonts w:ascii="Times New Roman" w:hAnsi="Times New Roman" w:cs="Times New Roman"/>
          <w:i/>
          <w:sz w:val="24"/>
          <w:szCs w:val="24"/>
          <w:lang w:val="en-US"/>
        </w:rPr>
        <w:t>B</w:t>
      </w:r>
      <w:r w:rsidRPr="00913383">
        <w:rPr>
          <w:rFonts w:ascii="Times New Roman" w:hAnsi="Times New Roman" w:cs="Times New Roman"/>
          <w:i/>
          <w:sz w:val="24"/>
          <w:szCs w:val="24"/>
        </w:rPr>
        <w:t xml:space="preserve"> PATIENT</w:t>
      </w:r>
      <w:r w:rsidRPr="00913383">
        <w:rPr>
          <w:rFonts w:ascii="Times New Roman" w:hAnsi="Times New Roman" w:cs="Times New Roman"/>
          <w:i/>
          <w:sz w:val="24"/>
          <w:szCs w:val="24"/>
          <w:lang w:val="en-US"/>
        </w:rPr>
        <w:t xml:space="preserve">S </w:t>
      </w:r>
      <w:r w:rsidRPr="00913383">
        <w:rPr>
          <w:rFonts w:ascii="Times New Roman" w:hAnsi="Times New Roman" w:cs="Times New Roman"/>
          <w:i/>
          <w:sz w:val="24"/>
          <w:szCs w:val="24"/>
        </w:rPr>
        <w:t>AT WAHIDIN SUDIROHUSODO HOSPITAL</w:t>
      </w:r>
    </w:p>
    <w:p w14:paraId="6447DC04" w14:textId="43A399BF" w:rsidR="00160090" w:rsidRPr="00913383" w:rsidRDefault="00160090" w:rsidP="00160090">
      <w:pPr>
        <w:spacing w:line="360" w:lineRule="auto"/>
        <w:jc w:val="center"/>
        <w:rPr>
          <w:rFonts w:ascii="Times New Roman" w:hAnsi="Times New Roman" w:cs="Times New Roman"/>
          <w:i/>
          <w:sz w:val="24"/>
          <w:szCs w:val="24"/>
        </w:rPr>
      </w:pPr>
    </w:p>
    <w:p w14:paraId="764E018F" w14:textId="77777777" w:rsidR="00160090" w:rsidRPr="00913383" w:rsidRDefault="00160090" w:rsidP="00160090">
      <w:pPr>
        <w:spacing w:line="360" w:lineRule="auto"/>
        <w:jc w:val="center"/>
        <w:rPr>
          <w:rFonts w:ascii="Times New Roman" w:hAnsi="Times New Roman" w:cs="Times New Roman"/>
          <w:i/>
          <w:sz w:val="24"/>
          <w:szCs w:val="24"/>
        </w:rPr>
      </w:pPr>
    </w:p>
    <w:p w14:paraId="1AE9C1E4" w14:textId="77777777" w:rsidR="00160090" w:rsidRPr="00913383" w:rsidRDefault="00160090" w:rsidP="00160090">
      <w:pPr>
        <w:spacing w:line="276" w:lineRule="auto"/>
        <w:jc w:val="center"/>
        <w:rPr>
          <w:rFonts w:ascii="Times New Roman" w:hAnsi="Times New Roman" w:cs="Times New Roman"/>
          <w:b/>
          <w:sz w:val="24"/>
          <w:szCs w:val="24"/>
          <w:lang w:val="en-US"/>
        </w:rPr>
      </w:pPr>
      <w:r w:rsidRPr="00913383">
        <w:rPr>
          <w:rFonts w:ascii="Times New Roman" w:hAnsi="Times New Roman" w:cs="Times New Roman"/>
          <w:b/>
          <w:sz w:val="24"/>
          <w:szCs w:val="24"/>
          <w:lang w:val="en-US"/>
        </w:rPr>
        <w:t>PUTU ACARYA NUGRAHA WINANGUN</w:t>
      </w:r>
    </w:p>
    <w:p w14:paraId="614E1395" w14:textId="77777777" w:rsidR="00160090" w:rsidRPr="00913383" w:rsidRDefault="00160090" w:rsidP="00160090">
      <w:pPr>
        <w:spacing w:line="360" w:lineRule="auto"/>
        <w:jc w:val="center"/>
        <w:rPr>
          <w:rFonts w:ascii="Times New Roman" w:hAnsi="Times New Roman" w:cs="Times New Roman"/>
          <w:b/>
          <w:sz w:val="28"/>
          <w:szCs w:val="24"/>
        </w:rPr>
      </w:pPr>
    </w:p>
    <w:p w14:paraId="0B521D10" w14:textId="77777777" w:rsidR="00160090" w:rsidRPr="00913383" w:rsidRDefault="00160090" w:rsidP="00160090">
      <w:pPr>
        <w:spacing w:line="360" w:lineRule="auto"/>
        <w:jc w:val="center"/>
        <w:rPr>
          <w:rFonts w:ascii="Times New Roman" w:hAnsi="Times New Roman" w:cs="Times New Roman"/>
          <w:b/>
          <w:sz w:val="28"/>
          <w:szCs w:val="24"/>
        </w:rPr>
      </w:pPr>
    </w:p>
    <w:p w14:paraId="6831B1CC" w14:textId="62BFA46A" w:rsidR="00160090" w:rsidRPr="00913383" w:rsidRDefault="00160090" w:rsidP="00160090">
      <w:pPr>
        <w:jc w:val="center"/>
        <w:rPr>
          <w:rFonts w:ascii="Times New Roman" w:hAnsi="Times New Roman" w:cs="Times New Roman"/>
          <w:b/>
          <w:sz w:val="28"/>
          <w:szCs w:val="28"/>
          <w:lang w:val="sv-SE"/>
        </w:rPr>
      </w:pPr>
      <w:r w:rsidRPr="00913383">
        <w:rPr>
          <w:noProof/>
        </w:rPr>
        <w:drawing>
          <wp:inline distT="0" distB="0" distL="0" distR="0" wp14:anchorId="731DBC7A" wp14:editId="210F4B12">
            <wp:extent cx="1650365" cy="1911985"/>
            <wp:effectExtent l="0" t="0" r="6985" b="0"/>
            <wp:docPr id="10" name="Picture 10" descr="unha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has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0365" cy="1911985"/>
                    </a:xfrm>
                    <a:prstGeom prst="rect">
                      <a:avLst/>
                    </a:prstGeom>
                    <a:noFill/>
                    <a:ln>
                      <a:noFill/>
                    </a:ln>
                  </pic:spPr>
                </pic:pic>
              </a:graphicData>
            </a:graphic>
          </wp:inline>
        </w:drawing>
      </w:r>
    </w:p>
    <w:p w14:paraId="557EC7C9" w14:textId="77777777" w:rsidR="00160090" w:rsidRPr="00913383" w:rsidRDefault="00160090" w:rsidP="00160090">
      <w:pPr>
        <w:jc w:val="center"/>
        <w:rPr>
          <w:rFonts w:ascii="Times New Roman" w:hAnsi="Times New Roman" w:cs="Times New Roman"/>
          <w:b/>
          <w:sz w:val="28"/>
          <w:szCs w:val="28"/>
          <w:lang w:val="sv-SE"/>
        </w:rPr>
      </w:pPr>
    </w:p>
    <w:p w14:paraId="7BC33A57" w14:textId="77777777" w:rsidR="00160090" w:rsidRPr="00913383" w:rsidRDefault="00160090" w:rsidP="00160090">
      <w:pPr>
        <w:jc w:val="center"/>
        <w:rPr>
          <w:rFonts w:ascii="Times New Roman" w:hAnsi="Times New Roman" w:cs="Times New Roman"/>
          <w:b/>
          <w:sz w:val="28"/>
          <w:szCs w:val="28"/>
          <w:lang w:val="sv-SE"/>
        </w:rPr>
      </w:pPr>
    </w:p>
    <w:p w14:paraId="0BA21106" w14:textId="299ECE9A" w:rsidR="00160090" w:rsidRPr="00913383" w:rsidRDefault="00160090" w:rsidP="00160090">
      <w:pPr>
        <w:jc w:val="center"/>
        <w:rPr>
          <w:rFonts w:ascii="Times New Roman" w:hAnsi="Times New Roman" w:cs="Times New Roman"/>
          <w:b/>
          <w:sz w:val="28"/>
          <w:szCs w:val="28"/>
          <w:lang w:val="sv-SE"/>
        </w:rPr>
      </w:pPr>
    </w:p>
    <w:p w14:paraId="0711892E" w14:textId="21949D9C" w:rsidR="00160090" w:rsidRPr="00913383" w:rsidRDefault="00160090" w:rsidP="00160090">
      <w:pPr>
        <w:jc w:val="center"/>
        <w:rPr>
          <w:rFonts w:ascii="Times New Roman" w:hAnsi="Times New Roman" w:cs="Times New Roman"/>
          <w:b/>
          <w:sz w:val="28"/>
          <w:szCs w:val="28"/>
          <w:lang w:val="sv-SE"/>
        </w:rPr>
      </w:pPr>
    </w:p>
    <w:p w14:paraId="5D6F2C95" w14:textId="77777777" w:rsidR="009453CD" w:rsidRPr="00913383" w:rsidRDefault="009453CD" w:rsidP="00160090">
      <w:pPr>
        <w:jc w:val="center"/>
        <w:rPr>
          <w:rFonts w:ascii="Times New Roman" w:hAnsi="Times New Roman" w:cs="Times New Roman"/>
          <w:b/>
          <w:sz w:val="28"/>
          <w:szCs w:val="28"/>
          <w:lang w:val="sv-SE"/>
        </w:rPr>
      </w:pPr>
    </w:p>
    <w:p w14:paraId="6373B891" w14:textId="77777777" w:rsidR="00160090" w:rsidRPr="00913383" w:rsidRDefault="00160090" w:rsidP="00160090">
      <w:pPr>
        <w:jc w:val="center"/>
        <w:rPr>
          <w:rFonts w:ascii="Times New Roman" w:hAnsi="Times New Roman" w:cs="Times New Roman"/>
          <w:b/>
          <w:sz w:val="28"/>
          <w:szCs w:val="28"/>
          <w:lang w:val="sv-SE"/>
        </w:rPr>
      </w:pPr>
    </w:p>
    <w:p w14:paraId="697C8504" w14:textId="77777777" w:rsidR="00160090" w:rsidRPr="00913383" w:rsidRDefault="00160090" w:rsidP="00160090">
      <w:pPr>
        <w:jc w:val="center"/>
        <w:rPr>
          <w:rFonts w:ascii="Times New Roman" w:hAnsi="Times New Roman" w:cs="Times New Roman"/>
          <w:b/>
          <w:sz w:val="28"/>
          <w:szCs w:val="28"/>
          <w:lang w:val="sv-SE"/>
        </w:rPr>
      </w:pPr>
    </w:p>
    <w:p w14:paraId="6907CB55" w14:textId="77777777" w:rsidR="00160090" w:rsidRPr="00913383" w:rsidRDefault="00160090" w:rsidP="00160090">
      <w:pPr>
        <w:jc w:val="center"/>
        <w:rPr>
          <w:rFonts w:ascii="Times New Roman" w:hAnsi="Times New Roman" w:cs="Times New Roman"/>
          <w:b/>
          <w:sz w:val="28"/>
          <w:szCs w:val="28"/>
          <w:lang w:val="sv-SE"/>
        </w:rPr>
      </w:pPr>
      <w:r w:rsidRPr="00913383">
        <w:rPr>
          <w:rFonts w:ascii="Times New Roman" w:hAnsi="Times New Roman" w:cs="Times New Roman"/>
          <w:b/>
          <w:sz w:val="28"/>
          <w:szCs w:val="28"/>
          <w:lang w:val="sv-SE"/>
        </w:rPr>
        <w:t xml:space="preserve">PROGRAM PENDIDIKAN DOKTER SPESIALIS-1 (Sp.1) </w:t>
      </w:r>
    </w:p>
    <w:p w14:paraId="6B1076C2" w14:textId="77777777" w:rsidR="00160090" w:rsidRPr="00913383" w:rsidRDefault="00160090" w:rsidP="00160090">
      <w:pPr>
        <w:jc w:val="center"/>
        <w:rPr>
          <w:rFonts w:ascii="Times New Roman" w:hAnsi="Times New Roman" w:cs="Times New Roman"/>
          <w:b/>
          <w:sz w:val="28"/>
          <w:szCs w:val="28"/>
          <w:lang w:val="id-ID"/>
        </w:rPr>
      </w:pPr>
      <w:r w:rsidRPr="00913383">
        <w:rPr>
          <w:rFonts w:ascii="Times New Roman" w:hAnsi="Times New Roman" w:cs="Times New Roman"/>
          <w:b/>
          <w:sz w:val="28"/>
          <w:szCs w:val="28"/>
          <w:lang w:val="sv-SE"/>
        </w:rPr>
        <w:t xml:space="preserve">PROGRAM STUDI </w:t>
      </w:r>
      <w:r w:rsidRPr="00913383">
        <w:rPr>
          <w:rFonts w:ascii="Times New Roman" w:hAnsi="Times New Roman" w:cs="Times New Roman"/>
          <w:b/>
          <w:sz w:val="28"/>
          <w:szCs w:val="28"/>
          <w:lang w:val="id-ID"/>
        </w:rPr>
        <w:t>ORTOPEDI DAN TRAUMATOLOGI</w:t>
      </w:r>
    </w:p>
    <w:p w14:paraId="71A8EC7B" w14:textId="77777777" w:rsidR="00160090" w:rsidRPr="00913383" w:rsidRDefault="00160090" w:rsidP="00160090">
      <w:pPr>
        <w:jc w:val="center"/>
        <w:rPr>
          <w:rFonts w:ascii="Times New Roman" w:hAnsi="Times New Roman" w:cs="Times New Roman"/>
          <w:b/>
          <w:sz w:val="28"/>
          <w:szCs w:val="28"/>
          <w:lang w:val="sv-SE"/>
        </w:rPr>
      </w:pPr>
      <w:r w:rsidRPr="00913383">
        <w:rPr>
          <w:rFonts w:ascii="Times New Roman" w:hAnsi="Times New Roman" w:cs="Times New Roman"/>
          <w:b/>
          <w:sz w:val="28"/>
          <w:szCs w:val="28"/>
          <w:lang w:val="sv-SE"/>
        </w:rPr>
        <w:t>FAKULTAS KEDOKTERAN UNIVERSITAS HASANUDDIN</w:t>
      </w:r>
    </w:p>
    <w:p w14:paraId="78851C32" w14:textId="77777777" w:rsidR="00160090" w:rsidRPr="00913383" w:rsidRDefault="00160090" w:rsidP="00160090">
      <w:pPr>
        <w:jc w:val="center"/>
        <w:rPr>
          <w:rFonts w:ascii="Times New Roman" w:hAnsi="Times New Roman" w:cs="Times New Roman"/>
          <w:b/>
          <w:sz w:val="28"/>
          <w:szCs w:val="28"/>
          <w:lang w:val="sv-SE"/>
        </w:rPr>
      </w:pPr>
      <w:r w:rsidRPr="00913383">
        <w:rPr>
          <w:rFonts w:ascii="Times New Roman" w:hAnsi="Times New Roman" w:cs="Times New Roman"/>
          <w:b/>
          <w:sz w:val="28"/>
          <w:szCs w:val="28"/>
          <w:lang w:val="sv-SE"/>
        </w:rPr>
        <w:t>MAKASSAR</w:t>
      </w:r>
    </w:p>
    <w:p w14:paraId="2597B190" w14:textId="43DD6CF7" w:rsidR="00160090" w:rsidRPr="00913383" w:rsidRDefault="00160090" w:rsidP="00160090">
      <w:pPr>
        <w:jc w:val="center"/>
        <w:rPr>
          <w:rFonts w:ascii="Times New Roman" w:hAnsi="Times New Roman" w:cs="Times New Roman"/>
          <w:b/>
          <w:sz w:val="28"/>
          <w:szCs w:val="28"/>
          <w:lang w:val="sv-SE"/>
        </w:rPr>
      </w:pPr>
      <w:r w:rsidRPr="00913383">
        <w:rPr>
          <w:rFonts w:ascii="Times New Roman" w:hAnsi="Times New Roman" w:cs="Times New Roman"/>
          <w:b/>
          <w:sz w:val="28"/>
          <w:szCs w:val="28"/>
          <w:lang w:val="sv-SE"/>
        </w:rPr>
        <w:t>202</w:t>
      </w:r>
      <w:r w:rsidR="00866D14">
        <w:rPr>
          <w:rFonts w:ascii="Times New Roman" w:hAnsi="Times New Roman" w:cs="Times New Roman"/>
          <w:b/>
          <w:sz w:val="28"/>
          <w:szCs w:val="28"/>
          <w:lang w:val="sv-SE"/>
        </w:rPr>
        <w:t>4</w:t>
      </w:r>
    </w:p>
    <w:p w14:paraId="12C17EB7" w14:textId="41A8644E" w:rsidR="006B3110" w:rsidRPr="00913383" w:rsidRDefault="00160090" w:rsidP="006B3110">
      <w:pPr>
        <w:spacing w:line="276" w:lineRule="auto"/>
        <w:jc w:val="center"/>
        <w:rPr>
          <w:rFonts w:ascii="Times New Roman" w:hAnsi="Times New Roman" w:cs="Times New Roman"/>
          <w:b/>
          <w:sz w:val="28"/>
          <w:szCs w:val="28"/>
        </w:rPr>
      </w:pPr>
      <w:r w:rsidRPr="00913383">
        <w:rPr>
          <w:rFonts w:ascii="Times New Roman" w:hAnsi="Times New Roman" w:cs="Times New Roman"/>
          <w:b/>
          <w:sz w:val="28"/>
          <w:szCs w:val="28"/>
        </w:rPr>
        <w:br w:type="column"/>
      </w:r>
      <w:r w:rsidR="006B3110" w:rsidRPr="00913383">
        <w:rPr>
          <w:rFonts w:ascii="Times New Roman" w:hAnsi="Times New Roman" w:cs="Times New Roman"/>
          <w:b/>
          <w:sz w:val="28"/>
          <w:szCs w:val="28"/>
        </w:rPr>
        <w:lastRenderedPageBreak/>
        <w:t xml:space="preserve">HUBUNGAN ANTARA </w:t>
      </w:r>
      <w:r w:rsidR="006B3110" w:rsidRPr="00913383">
        <w:rPr>
          <w:rFonts w:ascii="Times New Roman" w:hAnsi="Times New Roman" w:cs="Times New Roman"/>
          <w:b/>
          <w:i/>
          <w:sz w:val="28"/>
          <w:szCs w:val="28"/>
        </w:rPr>
        <w:t>TOLL LIKE RECEPTOR</w:t>
      </w:r>
      <w:r w:rsidR="006B3110" w:rsidRPr="00913383">
        <w:rPr>
          <w:rFonts w:ascii="Times New Roman" w:hAnsi="Times New Roman" w:cs="Times New Roman"/>
          <w:b/>
          <w:sz w:val="28"/>
          <w:szCs w:val="28"/>
        </w:rPr>
        <w:t>-4 (TLR-4) DENGAN KERUSAKAN VERTEBRA PADA PASIEN TB SPONDYLITIS DI RSUP DR. WAHIDIN SUDIROHUSODO MAKASSAR</w:t>
      </w:r>
    </w:p>
    <w:p w14:paraId="7F0CBCC4" w14:textId="77777777" w:rsidR="00A82B11" w:rsidRPr="00913383" w:rsidRDefault="00A82B11" w:rsidP="00A82B11">
      <w:pPr>
        <w:spacing w:line="276" w:lineRule="auto"/>
        <w:rPr>
          <w:rFonts w:ascii="Times New Roman" w:hAnsi="Times New Roman" w:cs="Times New Roman"/>
          <w:sz w:val="24"/>
          <w:szCs w:val="24"/>
          <w:lang w:val="id-ID"/>
        </w:rPr>
      </w:pPr>
    </w:p>
    <w:p w14:paraId="26B2B273" w14:textId="77777777" w:rsidR="00A82B11" w:rsidRPr="00913383" w:rsidRDefault="00A82B11" w:rsidP="00A82B11">
      <w:pPr>
        <w:spacing w:line="276" w:lineRule="auto"/>
        <w:jc w:val="center"/>
        <w:rPr>
          <w:rFonts w:ascii="Times New Roman" w:hAnsi="Times New Roman" w:cs="Times New Roman"/>
          <w:sz w:val="24"/>
          <w:szCs w:val="24"/>
          <w:lang w:val="id-ID"/>
        </w:rPr>
      </w:pPr>
    </w:p>
    <w:p w14:paraId="3074BA5F" w14:textId="77777777" w:rsidR="00A82B11" w:rsidRPr="00913383" w:rsidRDefault="00A82B11" w:rsidP="00A82B11">
      <w:pPr>
        <w:spacing w:line="276" w:lineRule="auto"/>
        <w:jc w:val="center"/>
        <w:rPr>
          <w:rFonts w:ascii="Times New Roman" w:hAnsi="Times New Roman" w:cs="Times New Roman"/>
          <w:sz w:val="24"/>
          <w:szCs w:val="24"/>
          <w:lang w:val="id-ID"/>
        </w:rPr>
      </w:pPr>
      <w:r w:rsidRPr="00913383">
        <w:rPr>
          <w:rFonts w:ascii="Times New Roman" w:hAnsi="Times New Roman" w:cs="Times New Roman"/>
          <w:sz w:val="24"/>
          <w:szCs w:val="24"/>
          <w:lang w:val="id-ID"/>
        </w:rPr>
        <w:t>Karya Akhir</w:t>
      </w:r>
    </w:p>
    <w:p w14:paraId="091EAB20" w14:textId="77777777" w:rsidR="00A82B11" w:rsidRPr="00913383" w:rsidRDefault="00A82B11" w:rsidP="00A82B11">
      <w:pPr>
        <w:spacing w:line="276" w:lineRule="auto"/>
        <w:jc w:val="center"/>
        <w:rPr>
          <w:rFonts w:ascii="Times New Roman" w:hAnsi="Times New Roman" w:cs="Times New Roman"/>
          <w:sz w:val="24"/>
          <w:szCs w:val="24"/>
        </w:rPr>
      </w:pPr>
    </w:p>
    <w:p w14:paraId="7897B194" w14:textId="77777777" w:rsidR="00A82B11" w:rsidRPr="00913383" w:rsidRDefault="00A82B11" w:rsidP="00A82B11">
      <w:pPr>
        <w:spacing w:line="276" w:lineRule="auto"/>
        <w:jc w:val="center"/>
        <w:rPr>
          <w:rFonts w:ascii="Times New Roman" w:hAnsi="Times New Roman" w:cs="Times New Roman"/>
          <w:sz w:val="24"/>
          <w:szCs w:val="24"/>
          <w:lang w:val="id-ID"/>
        </w:rPr>
      </w:pPr>
      <w:r w:rsidRPr="00913383">
        <w:rPr>
          <w:rFonts w:ascii="Times New Roman" w:hAnsi="Times New Roman" w:cs="Times New Roman"/>
          <w:sz w:val="24"/>
          <w:szCs w:val="24"/>
        </w:rPr>
        <w:t xml:space="preserve">Sebagai Salah Satu Syarat untuk Mencapai Gelar </w:t>
      </w:r>
      <w:r w:rsidRPr="00913383">
        <w:rPr>
          <w:rFonts w:ascii="Times New Roman" w:hAnsi="Times New Roman" w:cs="Times New Roman"/>
          <w:sz w:val="24"/>
          <w:szCs w:val="24"/>
          <w:lang w:val="id-ID"/>
        </w:rPr>
        <w:t>Spesialis</w:t>
      </w:r>
    </w:p>
    <w:p w14:paraId="6E847B7D" w14:textId="77777777" w:rsidR="00A82B11" w:rsidRPr="00913383" w:rsidRDefault="00A82B11" w:rsidP="00A82B11">
      <w:pPr>
        <w:spacing w:line="276" w:lineRule="auto"/>
        <w:rPr>
          <w:rFonts w:ascii="Times New Roman" w:hAnsi="Times New Roman" w:cs="Times New Roman"/>
          <w:sz w:val="24"/>
          <w:szCs w:val="24"/>
        </w:rPr>
      </w:pPr>
    </w:p>
    <w:p w14:paraId="6B826D02" w14:textId="77777777" w:rsidR="00A82B11" w:rsidRPr="00913383" w:rsidRDefault="00A82B11" w:rsidP="00A82B11">
      <w:pPr>
        <w:spacing w:line="276" w:lineRule="auto"/>
        <w:jc w:val="center"/>
        <w:rPr>
          <w:rFonts w:ascii="Times New Roman" w:hAnsi="Times New Roman" w:cs="Times New Roman"/>
          <w:sz w:val="24"/>
          <w:szCs w:val="24"/>
        </w:rPr>
      </w:pPr>
    </w:p>
    <w:p w14:paraId="059CD6A6" w14:textId="77777777" w:rsidR="00A82B11" w:rsidRPr="00913383" w:rsidRDefault="00A82B11" w:rsidP="00A82B11">
      <w:pPr>
        <w:spacing w:line="276" w:lineRule="auto"/>
        <w:jc w:val="center"/>
        <w:rPr>
          <w:rFonts w:ascii="Times New Roman" w:hAnsi="Times New Roman" w:cs="Times New Roman"/>
          <w:sz w:val="24"/>
          <w:szCs w:val="24"/>
        </w:rPr>
      </w:pPr>
    </w:p>
    <w:p w14:paraId="6CE34796" w14:textId="77777777" w:rsidR="00A82B11" w:rsidRPr="00913383" w:rsidRDefault="00A82B11" w:rsidP="00A82B11">
      <w:pPr>
        <w:spacing w:line="276" w:lineRule="auto"/>
        <w:jc w:val="center"/>
        <w:rPr>
          <w:rFonts w:ascii="Times New Roman" w:hAnsi="Times New Roman" w:cs="Times New Roman"/>
          <w:sz w:val="24"/>
          <w:szCs w:val="24"/>
          <w:lang w:val="id-ID"/>
        </w:rPr>
      </w:pPr>
      <w:r w:rsidRPr="00913383">
        <w:rPr>
          <w:rFonts w:ascii="Times New Roman" w:hAnsi="Times New Roman" w:cs="Times New Roman"/>
          <w:sz w:val="24"/>
          <w:szCs w:val="24"/>
        </w:rPr>
        <w:t xml:space="preserve">Program Studi </w:t>
      </w:r>
      <w:r w:rsidRPr="00913383">
        <w:rPr>
          <w:rFonts w:ascii="Times New Roman" w:hAnsi="Times New Roman" w:cs="Times New Roman"/>
          <w:sz w:val="24"/>
          <w:szCs w:val="24"/>
          <w:lang w:val="id-ID"/>
        </w:rPr>
        <w:t>Spesialis-1</w:t>
      </w:r>
    </w:p>
    <w:p w14:paraId="663E48EA" w14:textId="77777777" w:rsidR="00A82B11" w:rsidRPr="00913383" w:rsidRDefault="00A82B11" w:rsidP="00A82B11">
      <w:pPr>
        <w:spacing w:line="276" w:lineRule="auto"/>
        <w:jc w:val="center"/>
        <w:rPr>
          <w:rFonts w:ascii="Times New Roman" w:hAnsi="Times New Roman" w:cs="Times New Roman"/>
          <w:sz w:val="24"/>
          <w:szCs w:val="24"/>
        </w:rPr>
      </w:pPr>
    </w:p>
    <w:p w14:paraId="7E8029EC" w14:textId="77777777" w:rsidR="00A82B11" w:rsidRPr="00913383" w:rsidRDefault="00A82B11" w:rsidP="00A82B11">
      <w:pPr>
        <w:spacing w:line="276" w:lineRule="auto"/>
        <w:jc w:val="center"/>
        <w:rPr>
          <w:rFonts w:ascii="Times New Roman" w:hAnsi="Times New Roman" w:cs="Times New Roman"/>
          <w:sz w:val="24"/>
          <w:szCs w:val="24"/>
          <w:lang w:val="id-ID"/>
        </w:rPr>
      </w:pPr>
      <w:r w:rsidRPr="00913383">
        <w:rPr>
          <w:rFonts w:ascii="Times New Roman" w:hAnsi="Times New Roman" w:cs="Times New Roman"/>
          <w:sz w:val="24"/>
          <w:szCs w:val="24"/>
        </w:rPr>
        <w:t xml:space="preserve">Pendidikan Dokter Spesialis </w:t>
      </w:r>
      <w:r w:rsidRPr="00913383">
        <w:rPr>
          <w:rFonts w:ascii="Times New Roman" w:hAnsi="Times New Roman" w:cs="Times New Roman"/>
          <w:sz w:val="24"/>
          <w:szCs w:val="24"/>
          <w:lang w:val="id-ID"/>
        </w:rPr>
        <w:t>Ortopedi dan Traumatologi</w:t>
      </w:r>
    </w:p>
    <w:p w14:paraId="15D538AD" w14:textId="77777777" w:rsidR="00A82B11" w:rsidRPr="00913383" w:rsidRDefault="00A82B11" w:rsidP="00A82B11">
      <w:pPr>
        <w:spacing w:line="276" w:lineRule="auto"/>
        <w:jc w:val="center"/>
        <w:rPr>
          <w:rFonts w:ascii="Times New Roman" w:hAnsi="Times New Roman" w:cs="Times New Roman"/>
          <w:sz w:val="24"/>
          <w:szCs w:val="24"/>
        </w:rPr>
      </w:pPr>
    </w:p>
    <w:p w14:paraId="2FEBF4BA" w14:textId="77777777" w:rsidR="00A82B11" w:rsidRPr="00913383" w:rsidRDefault="00A82B11" w:rsidP="00A82B11">
      <w:pPr>
        <w:spacing w:line="276" w:lineRule="auto"/>
        <w:jc w:val="center"/>
        <w:rPr>
          <w:rFonts w:ascii="Times New Roman" w:hAnsi="Times New Roman" w:cs="Times New Roman"/>
          <w:sz w:val="24"/>
          <w:szCs w:val="24"/>
        </w:rPr>
      </w:pPr>
    </w:p>
    <w:p w14:paraId="0A186009" w14:textId="77777777" w:rsidR="00A82B11" w:rsidRPr="00913383" w:rsidRDefault="00A82B11" w:rsidP="00A82B11">
      <w:pPr>
        <w:spacing w:line="276" w:lineRule="auto"/>
        <w:jc w:val="center"/>
        <w:rPr>
          <w:rFonts w:ascii="Times New Roman" w:hAnsi="Times New Roman" w:cs="Times New Roman"/>
          <w:sz w:val="24"/>
          <w:szCs w:val="24"/>
        </w:rPr>
      </w:pPr>
    </w:p>
    <w:p w14:paraId="6428F24A" w14:textId="77777777" w:rsidR="00A82B11" w:rsidRPr="00913383" w:rsidRDefault="00A82B11" w:rsidP="00A82B11">
      <w:pPr>
        <w:spacing w:line="276" w:lineRule="auto"/>
        <w:jc w:val="center"/>
        <w:rPr>
          <w:rFonts w:ascii="Times New Roman" w:hAnsi="Times New Roman" w:cs="Times New Roman"/>
          <w:sz w:val="24"/>
          <w:szCs w:val="24"/>
        </w:rPr>
      </w:pPr>
      <w:r w:rsidRPr="00913383">
        <w:rPr>
          <w:rFonts w:ascii="Times New Roman" w:hAnsi="Times New Roman" w:cs="Times New Roman"/>
          <w:sz w:val="24"/>
          <w:szCs w:val="24"/>
        </w:rPr>
        <w:t>Disusun dan diajukan oleh</w:t>
      </w:r>
    </w:p>
    <w:p w14:paraId="11E3E37E" w14:textId="77777777" w:rsidR="00A82B11" w:rsidRPr="00913383" w:rsidRDefault="00A82B11" w:rsidP="00A82B11">
      <w:pPr>
        <w:spacing w:line="276" w:lineRule="auto"/>
        <w:jc w:val="center"/>
        <w:rPr>
          <w:rFonts w:ascii="Times New Roman" w:hAnsi="Times New Roman" w:cs="Times New Roman"/>
          <w:sz w:val="24"/>
          <w:szCs w:val="24"/>
        </w:rPr>
      </w:pPr>
    </w:p>
    <w:p w14:paraId="6E9B0DBF" w14:textId="77777777" w:rsidR="00A82B11" w:rsidRPr="00913383" w:rsidRDefault="00A82B11" w:rsidP="00A82B11">
      <w:pPr>
        <w:spacing w:line="276" w:lineRule="auto"/>
        <w:rPr>
          <w:rFonts w:ascii="Times New Roman" w:hAnsi="Times New Roman" w:cs="Times New Roman"/>
          <w:sz w:val="24"/>
          <w:szCs w:val="24"/>
        </w:rPr>
      </w:pPr>
    </w:p>
    <w:p w14:paraId="4D6B4256" w14:textId="77777777" w:rsidR="00A82B11" w:rsidRPr="00913383" w:rsidRDefault="00A82B11" w:rsidP="00A82B11">
      <w:pPr>
        <w:spacing w:line="276" w:lineRule="auto"/>
        <w:rPr>
          <w:rFonts w:ascii="Times New Roman" w:hAnsi="Times New Roman" w:cs="Times New Roman"/>
          <w:sz w:val="24"/>
          <w:szCs w:val="24"/>
          <w:lang w:val="id-ID"/>
        </w:rPr>
      </w:pPr>
    </w:p>
    <w:p w14:paraId="26DCB117" w14:textId="77777777" w:rsidR="00A82B11" w:rsidRPr="00913383" w:rsidRDefault="00A82B11" w:rsidP="00A82B11">
      <w:pPr>
        <w:spacing w:line="276" w:lineRule="auto"/>
        <w:rPr>
          <w:rFonts w:ascii="Times New Roman" w:hAnsi="Times New Roman" w:cs="Times New Roman"/>
          <w:sz w:val="24"/>
          <w:szCs w:val="24"/>
        </w:rPr>
      </w:pPr>
    </w:p>
    <w:p w14:paraId="57F4B61C" w14:textId="05DD3C53" w:rsidR="00A82B11" w:rsidRPr="00E14F7D" w:rsidRDefault="006B3110" w:rsidP="00A82B11">
      <w:pPr>
        <w:spacing w:line="276" w:lineRule="auto"/>
        <w:jc w:val="center"/>
        <w:rPr>
          <w:rFonts w:ascii="Times New Roman" w:hAnsi="Times New Roman" w:cs="Times New Roman"/>
          <w:sz w:val="24"/>
          <w:szCs w:val="24"/>
        </w:rPr>
      </w:pPr>
      <w:r w:rsidRPr="00E14F7D">
        <w:rPr>
          <w:rFonts w:ascii="Times New Roman" w:hAnsi="Times New Roman" w:cs="Times New Roman"/>
          <w:b/>
          <w:sz w:val="24"/>
          <w:szCs w:val="24"/>
        </w:rPr>
        <w:t>PUTU ACARYA NUGRAHA WINANGUN</w:t>
      </w:r>
    </w:p>
    <w:p w14:paraId="61FB26DD" w14:textId="77777777" w:rsidR="00A82B11" w:rsidRPr="00913383" w:rsidRDefault="00A82B11" w:rsidP="00A82B11">
      <w:pPr>
        <w:spacing w:line="276" w:lineRule="auto"/>
        <w:jc w:val="center"/>
        <w:rPr>
          <w:rFonts w:ascii="Times New Roman" w:hAnsi="Times New Roman" w:cs="Times New Roman"/>
          <w:sz w:val="24"/>
          <w:szCs w:val="24"/>
        </w:rPr>
      </w:pPr>
    </w:p>
    <w:p w14:paraId="7B0ECC31" w14:textId="77777777" w:rsidR="00A82B11" w:rsidRPr="00913383" w:rsidRDefault="00A82B11" w:rsidP="00A82B11">
      <w:pPr>
        <w:spacing w:line="276" w:lineRule="auto"/>
        <w:rPr>
          <w:rFonts w:ascii="Times New Roman" w:hAnsi="Times New Roman" w:cs="Times New Roman"/>
          <w:sz w:val="24"/>
          <w:szCs w:val="24"/>
          <w:lang w:val="id-ID"/>
        </w:rPr>
      </w:pPr>
    </w:p>
    <w:p w14:paraId="01BC60D3" w14:textId="77777777" w:rsidR="00A82B11" w:rsidRPr="00913383" w:rsidRDefault="00A82B11" w:rsidP="00A82B11">
      <w:pPr>
        <w:spacing w:line="276" w:lineRule="auto"/>
        <w:rPr>
          <w:rFonts w:ascii="Times New Roman" w:hAnsi="Times New Roman" w:cs="Times New Roman"/>
          <w:sz w:val="24"/>
          <w:szCs w:val="24"/>
        </w:rPr>
      </w:pPr>
    </w:p>
    <w:p w14:paraId="32DB3D38" w14:textId="77777777" w:rsidR="00A82B11" w:rsidRPr="00913383" w:rsidRDefault="00A82B11" w:rsidP="00A82B11">
      <w:pPr>
        <w:spacing w:line="276" w:lineRule="auto"/>
        <w:jc w:val="center"/>
        <w:rPr>
          <w:rFonts w:ascii="Times New Roman" w:hAnsi="Times New Roman" w:cs="Times New Roman"/>
          <w:sz w:val="24"/>
          <w:szCs w:val="24"/>
        </w:rPr>
      </w:pPr>
    </w:p>
    <w:p w14:paraId="1FC85A86" w14:textId="5DAC9C88" w:rsidR="00A82B11" w:rsidRPr="00913383" w:rsidRDefault="00A82B11" w:rsidP="00A82B11">
      <w:pPr>
        <w:spacing w:line="276" w:lineRule="auto"/>
        <w:jc w:val="center"/>
        <w:rPr>
          <w:rFonts w:ascii="Times New Roman" w:hAnsi="Times New Roman" w:cs="Times New Roman"/>
          <w:sz w:val="24"/>
          <w:szCs w:val="24"/>
        </w:rPr>
      </w:pPr>
    </w:p>
    <w:p w14:paraId="41FDE380" w14:textId="77777777" w:rsidR="006B3110" w:rsidRPr="00913383" w:rsidRDefault="006B3110" w:rsidP="00A82B11">
      <w:pPr>
        <w:spacing w:line="276" w:lineRule="auto"/>
        <w:jc w:val="center"/>
        <w:rPr>
          <w:rFonts w:ascii="Times New Roman" w:hAnsi="Times New Roman" w:cs="Times New Roman"/>
          <w:sz w:val="24"/>
          <w:szCs w:val="24"/>
        </w:rPr>
      </w:pPr>
    </w:p>
    <w:p w14:paraId="6445949A" w14:textId="77777777" w:rsidR="00A82B11" w:rsidRPr="00913383" w:rsidRDefault="00A82B11" w:rsidP="00A82B11">
      <w:pPr>
        <w:spacing w:line="276" w:lineRule="auto"/>
        <w:jc w:val="center"/>
        <w:rPr>
          <w:rFonts w:ascii="Times New Roman" w:hAnsi="Times New Roman" w:cs="Times New Roman"/>
          <w:sz w:val="24"/>
          <w:szCs w:val="24"/>
        </w:rPr>
      </w:pPr>
      <w:r w:rsidRPr="00913383">
        <w:rPr>
          <w:rFonts w:ascii="Times New Roman" w:hAnsi="Times New Roman" w:cs="Times New Roman"/>
          <w:sz w:val="24"/>
          <w:szCs w:val="24"/>
        </w:rPr>
        <w:t>kepada</w:t>
      </w:r>
    </w:p>
    <w:p w14:paraId="5C62D48D" w14:textId="77777777" w:rsidR="00A82B11" w:rsidRPr="00913383" w:rsidRDefault="00A82B11" w:rsidP="00A82B11">
      <w:pPr>
        <w:spacing w:line="276" w:lineRule="auto"/>
        <w:jc w:val="center"/>
        <w:rPr>
          <w:rFonts w:ascii="Times New Roman" w:hAnsi="Times New Roman" w:cs="Times New Roman"/>
          <w:b/>
          <w:sz w:val="24"/>
          <w:szCs w:val="24"/>
          <w:lang w:val="sv-SE"/>
        </w:rPr>
      </w:pPr>
    </w:p>
    <w:p w14:paraId="568101AF" w14:textId="77777777" w:rsidR="00A82B11" w:rsidRPr="00913383" w:rsidRDefault="00A82B11" w:rsidP="00A82B11">
      <w:pPr>
        <w:spacing w:line="276" w:lineRule="auto"/>
        <w:rPr>
          <w:rFonts w:ascii="Times New Roman" w:hAnsi="Times New Roman" w:cs="Times New Roman"/>
          <w:b/>
          <w:sz w:val="24"/>
          <w:szCs w:val="24"/>
          <w:lang w:val="sv-SE"/>
        </w:rPr>
      </w:pPr>
    </w:p>
    <w:p w14:paraId="2E2A75F6" w14:textId="77777777" w:rsidR="00A82B11" w:rsidRPr="00913383" w:rsidRDefault="00A82B11" w:rsidP="00A82B11">
      <w:pPr>
        <w:spacing w:line="276" w:lineRule="auto"/>
        <w:rPr>
          <w:rFonts w:ascii="Times New Roman" w:hAnsi="Times New Roman" w:cs="Times New Roman"/>
          <w:b/>
          <w:sz w:val="24"/>
          <w:szCs w:val="24"/>
          <w:lang w:val="id-ID"/>
        </w:rPr>
      </w:pPr>
    </w:p>
    <w:p w14:paraId="2DFC1A9C" w14:textId="77777777" w:rsidR="00A82B11" w:rsidRPr="00913383" w:rsidRDefault="00A82B11" w:rsidP="00A82B11">
      <w:pPr>
        <w:spacing w:line="276" w:lineRule="auto"/>
        <w:jc w:val="center"/>
        <w:rPr>
          <w:rFonts w:ascii="Times New Roman" w:hAnsi="Times New Roman" w:cs="Times New Roman"/>
          <w:b/>
          <w:sz w:val="24"/>
          <w:szCs w:val="24"/>
          <w:lang w:val="sv-SE"/>
        </w:rPr>
      </w:pPr>
    </w:p>
    <w:p w14:paraId="3B95AE03" w14:textId="77777777" w:rsidR="00A82B11" w:rsidRPr="00913383" w:rsidRDefault="00A82B11" w:rsidP="00A82B11">
      <w:pPr>
        <w:spacing w:line="276" w:lineRule="auto"/>
        <w:jc w:val="center"/>
        <w:rPr>
          <w:rFonts w:ascii="Times New Roman" w:hAnsi="Times New Roman" w:cs="Times New Roman"/>
          <w:b/>
          <w:sz w:val="24"/>
          <w:szCs w:val="24"/>
          <w:lang w:val="sv-SE"/>
        </w:rPr>
      </w:pPr>
      <w:r w:rsidRPr="00913383">
        <w:rPr>
          <w:rFonts w:ascii="Times New Roman" w:hAnsi="Times New Roman" w:cs="Times New Roman"/>
          <w:b/>
          <w:sz w:val="24"/>
          <w:szCs w:val="24"/>
          <w:lang w:val="sv-SE"/>
        </w:rPr>
        <w:t>KONSENTRASI PENDIDIKAN DOKTER SPESIALIS-1 (Sp.1)</w:t>
      </w:r>
    </w:p>
    <w:p w14:paraId="78416CAC" w14:textId="77777777" w:rsidR="00A82B11" w:rsidRPr="00913383" w:rsidRDefault="00A82B11" w:rsidP="00A82B11">
      <w:pPr>
        <w:spacing w:line="276" w:lineRule="auto"/>
        <w:jc w:val="center"/>
        <w:rPr>
          <w:rFonts w:ascii="Times New Roman" w:hAnsi="Times New Roman" w:cs="Times New Roman"/>
          <w:b/>
          <w:sz w:val="24"/>
          <w:szCs w:val="24"/>
          <w:lang w:val="id-ID"/>
        </w:rPr>
      </w:pPr>
      <w:r w:rsidRPr="00913383">
        <w:rPr>
          <w:rFonts w:ascii="Times New Roman" w:hAnsi="Times New Roman" w:cs="Times New Roman"/>
          <w:b/>
          <w:sz w:val="24"/>
          <w:szCs w:val="24"/>
          <w:lang w:val="sv-SE"/>
        </w:rPr>
        <w:t xml:space="preserve">PROGRAM STUDI </w:t>
      </w:r>
      <w:r w:rsidRPr="00913383">
        <w:rPr>
          <w:rFonts w:ascii="Times New Roman" w:hAnsi="Times New Roman" w:cs="Times New Roman"/>
          <w:b/>
          <w:sz w:val="24"/>
          <w:szCs w:val="24"/>
          <w:lang w:val="id-ID"/>
        </w:rPr>
        <w:t>ORTOPEDI DAN TRAUMATOLOGI</w:t>
      </w:r>
    </w:p>
    <w:p w14:paraId="00F2FC8C" w14:textId="77777777" w:rsidR="00A82B11" w:rsidRPr="00913383" w:rsidRDefault="00A82B11" w:rsidP="00A82B11">
      <w:pPr>
        <w:spacing w:line="276" w:lineRule="auto"/>
        <w:jc w:val="center"/>
        <w:rPr>
          <w:rFonts w:ascii="Times New Roman" w:hAnsi="Times New Roman" w:cs="Times New Roman"/>
          <w:b/>
          <w:sz w:val="24"/>
          <w:szCs w:val="24"/>
          <w:lang w:val="sv-SE"/>
        </w:rPr>
      </w:pPr>
      <w:r w:rsidRPr="00913383">
        <w:rPr>
          <w:rFonts w:ascii="Times New Roman" w:hAnsi="Times New Roman" w:cs="Times New Roman"/>
          <w:b/>
          <w:sz w:val="24"/>
          <w:szCs w:val="24"/>
          <w:lang w:val="sv-SE"/>
        </w:rPr>
        <w:t>UNIVERSITAS HASANUDDIN</w:t>
      </w:r>
    </w:p>
    <w:p w14:paraId="04CF364B" w14:textId="77777777" w:rsidR="00A82B11" w:rsidRPr="00913383" w:rsidRDefault="00A82B11" w:rsidP="00A82B11">
      <w:pPr>
        <w:spacing w:line="276" w:lineRule="auto"/>
        <w:jc w:val="center"/>
        <w:rPr>
          <w:rFonts w:ascii="Times New Roman" w:hAnsi="Times New Roman" w:cs="Times New Roman"/>
          <w:b/>
          <w:sz w:val="24"/>
          <w:szCs w:val="24"/>
          <w:lang w:val="sv-SE"/>
        </w:rPr>
      </w:pPr>
      <w:r w:rsidRPr="00913383">
        <w:rPr>
          <w:rFonts w:ascii="Times New Roman" w:hAnsi="Times New Roman" w:cs="Times New Roman"/>
          <w:b/>
          <w:sz w:val="24"/>
          <w:szCs w:val="24"/>
          <w:lang w:val="sv-SE"/>
        </w:rPr>
        <w:t>MAKASSAR</w:t>
      </w:r>
    </w:p>
    <w:p w14:paraId="1C628DE7" w14:textId="39673EEB" w:rsidR="00A82B11" w:rsidRPr="00913383" w:rsidRDefault="00A82B11" w:rsidP="00A82B11">
      <w:pPr>
        <w:spacing w:line="276" w:lineRule="auto"/>
        <w:jc w:val="center"/>
        <w:rPr>
          <w:rFonts w:ascii="Times New Roman" w:hAnsi="Times New Roman" w:cs="Times New Roman"/>
          <w:b/>
          <w:sz w:val="24"/>
          <w:szCs w:val="24"/>
          <w:lang w:val="sv-SE"/>
        </w:rPr>
      </w:pPr>
      <w:r w:rsidRPr="00913383">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6CB5C91C" wp14:editId="14F11EBA">
                <wp:simplePos x="0" y="0"/>
                <wp:positionH relativeFrom="column">
                  <wp:posOffset>4676775</wp:posOffset>
                </wp:positionH>
                <wp:positionV relativeFrom="paragraph">
                  <wp:posOffset>421640</wp:posOffset>
                </wp:positionV>
                <wp:extent cx="573405" cy="358775"/>
                <wp:effectExtent l="0" t="0" r="0" b="0"/>
                <wp:wrapNone/>
                <wp:docPr id="2"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405" cy="358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642208" w14:textId="77777777" w:rsidR="006D0512" w:rsidRDefault="006D0512" w:rsidP="00A82B1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CB5C91C" id="_x0000_t202" coordsize="21600,21600" o:spt="202" path="m,l,21600r21600,l21600,xe">
                <v:stroke joinstyle="miter"/>
                <v:path gradientshapeok="t" o:connecttype="rect"/>
              </v:shapetype>
              <v:shape id="Text Box 67" o:spid="_x0000_s1026" type="#_x0000_t202" style="position:absolute;left:0;text-align:left;margin-left:368.25pt;margin-top:33.2pt;width:45.15pt;height:2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" stroked="f">
                <v:path arrowok="t"/>
                <v:textbox>
                  <w:txbxContent>
                    <w:p w14:paraId="53642208" w14:textId="77777777" w:rsidR="006D0512" w:rsidRDefault="006D0512" w:rsidP="00A82B11"/>
                  </w:txbxContent>
                </v:textbox>
              </v:shape>
            </w:pict>
          </mc:Fallback>
        </mc:AlternateContent>
      </w:r>
      <w:r w:rsidRPr="00913383">
        <w:rPr>
          <w:rFonts w:ascii="Times New Roman" w:hAnsi="Times New Roman" w:cs="Times New Roman"/>
          <w:b/>
          <w:sz w:val="24"/>
          <w:szCs w:val="24"/>
          <w:lang w:val="sv-SE"/>
        </w:rPr>
        <w:t>202</w:t>
      </w:r>
      <w:r w:rsidR="00866D14">
        <w:rPr>
          <w:rFonts w:ascii="Times New Roman" w:hAnsi="Times New Roman" w:cs="Times New Roman"/>
          <w:b/>
          <w:sz w:val="24"/>
          <w:szCs w:val="24"/>
          <w:lang w:val="sv-SE"/>
        </w:rPr>
        <w:t>4</w:t>
      </w:r>
    </w:p>
    <w:p w14:paraId="12F6D604" w14:textId="2F010223" w:rsidR="00FA42EE" w:rsidRDefault="009453CD" w:rsidP="00866D14">
      <w:pPr>
        <w:jc w:val="center"/>
        <w:rPr>
          <w:rFonts w:ascii="Times New Roman" w:hAnsi="Times New Roman" w:cs="Times New Roman"/>
          <w:b/>
          <w:sz w:val="24"/>
          <w:szCs w:val="24"/>
        </w:rPr>
      </w:pPr>
      <w:r w:rsidRPr="00913383">
        <w:rPr>
          <w:rFonts w:ascii="Times New Roman" w:hAnsi="Times New Roman" w:cs="Times New Roman"/>
          <w:b/>
          <w:sz w:val="24"/>
          <w:szCs w:val="24"/>
          <w:lang w:val="en-US"/>
        </w:rPr>
        <w:br w:type="column"/>
      </w:r>
      <w:r w:rsidR="00866D14">
        <w:rPr>
          <w:rFonts w:ascii="Times New Roman" w:hAnsi="Times New Roman" w:cs="Times New Roman"/>
          <w:b/>
          <w:sz w:val="24"/>
          <w:szCs w:val="24"/>
          <w:lang w:val="en-US"/>
        </w:rPr>
        <w:lastRenderedPageBreak/>
        <w:t>H</w:t>
      </w:r>
      <w:r w:rsidR="00FA42EE" w:rsidRPr="00E14F7D">
        <w:rPr>
          <w:rFonts w:ascii="Times New Roman" w:hAnsi="Times New Roman" w:cs="Times New Roman"/>
          <w:b/>
          <w:sz w:val="24"/>
          <w:szCs w:val="24"/>
        </w:rPr>
        <w:t>ALAMAN PENGESAHAN</w:t>
      </w:r>
    </w:p>
    <w:p w14:paraId="44EB1EDC" w14:textId="77777777" w:rsidR="00866D14" w:rsidRDefault="00866D14" w:rsidP="00866D14">
      <w:pPr>
        <w:jc w:val="center"/>
        <w:rPr>
          <w:rFonts w:ascii="Times New Roman" w:hAnsi="Times New Roman" w:cs="Times New Roman"/>
          <w:b/>
          <w:sz w:val="24"/>
          <w:szCs w:val="24"/>
        </w:rPr>
      </w:pPr>
    </w:p>
    <w:p w14:paraId="5D83EF44" w14:textId="77777777" w:rsidR="00866D14" w:rsidRDefault="00866D14" w:rsidP="00866D14">
      <w:pPr>
        <w:jc w:val="center"/>
        <w:rPr>
          <w:rFonts w:ascii="Times New Roman" w:hAnsi="Times New Roman" w:cs="Times New Roman"/>
          <w:b/>
          <w:sz w:val="24"/>
          <w:szCs w:val="24"/>
        </w:rPr>
      </w:pPr>
    </w:p>
    <w:p w14:paraId="05F70D4A" w14:textId="40673C71" w:rsidR="00866D14" w:rsidRPr="00866D14" w:rsidRDefault="00866D14" w:rsidP="00866D14">
      <w:pPr>
        <w:jc w:val="center"/>
        <w:rPr>
          <w:rFonts w:ascii="Times New Roman" w:hAnsi="Times New Roman" w:cs="Times New Roman"/>
          <w:b/>
          <w:sz w:val="24"/>
          <w:szCs w:val="24"/>
          <w:lang w:val="en-US"/>
        </w:rPr>
      </w:pPr>
    </w:p>
    <w:p w14:paraId="404EB279" w14:textId="11EEA07C" w:rsidR="00A82B11" w:rsidRPr="00913383" w:rsidRDefault="00A82B11" w:rsidP="00014774">
      <w:pPr>
        <w:spacing w:line="360" w:lineRule="auto"/>
        <w:rPr>
          <w:rFonts w:ascii="Times New Roman" w:hAnsi="Times New Roman" w:cs="Times New Roman"/>
          <w:sz w:val="24"/>
          <w:szCs w:val="24"/>
        </w:rPr>
      </w:pPr>
      <w:r w:rsidRPr="00913383">
        <w:rPr>
          <w:rFonts w:ascii="Times New Roman" w:hAnsi="Times New Roman" w:cs="Times New Roman"/>
          <w:sz w:val="24"/>
          <w:szCs w:val="24"/>
        </w:rPr>
        <w:t>Yang bertanda tangan dibawah ini :</w:t>
      </w:r>
    </w:p>
    <w:p w14:paraId="2621A89C" w14:textId="372F45AD" w:rsidR="00A82B11" w:rsidRPr="00E14F7D" w:rsidRDefault="00A82B11" w:rsidP="00014774">
      <w:pPr>
        <w:spacing w:line="360" w:lineRule="auto"/>
        <w:ind w:firstLine="720"/>
        <w:rPr>
          <w:rFonts w:ascii="Times New Roman" w:hAnsi="Times New Roman" w:cs="Times New Roman"/>
          <w:b/>
          <w:sz w:val="24"/>
          <w:szCs w:val="24"/>
        </w:rPr>
      </w:pPr>
      <w:r w:rsidRPr="00913383">
        <w:rPr>
          <w:rFonts w:ascii="Times New Roman" w:hAnsi="Times New Roman" w:cs="Times New Roman"/>
          <w:sz w:val="24"/>
          <w:szCs w:val="24"/>
        </w:rPr>
        <w:t>Nama</w:t>
      </w:r>
      <w:r w:rsidRPr="00913383">
        <w:rPr>
          <w:rFonts w:ascii="Times New Roman" w:hAnsi="Times New Roman" w:cs="Times New Roman"/>
          <w:sz w:val="24"/>
          <w:szCs w:val="24"/>
        </w:rPr>
        <w:tab/>
      </w:r>
      <w:r w:rsidRPr="00913383">
        <w:rPr>
          <w:rFonts w:ascii="Times New Roman" w:hAnsi="Times New Roman" w:cs="Times New Roman"/>
          <w:sz w:val="24"/>
          <w:szCs w:val="24"/>
        </w:rPr>
        <w:tab/>
        <w:t xml:space="preserve">     : </w:t>
      </w:r>
      <w:r w:rsidR="006B3110" w:rsidRPr="00E14F7D">
        <w:rPr>
          <w:rFonts w:ascii="Times New Roman" w:hAnsi="Times New Roman" w:cs="Times New Roman"/>
          <w:sz w:val="24"/>
          <w:szCs w:val="24"/>
        </w:rPr>
        <w:t>Putu Acarya Nugraha Winangun</w:t>
      </w:r>
    </w:p>
    <w:p w14:paraId="744E1FF7" w14:textId="21F4DEA6" w:rsidR="00A82B11" w:rsidRPr="00E14F7D" w:rsidRDefault="00A82B11" w:rsidP="00014774">
      <w:pPr>
        <w:spacing w:line="360" w:lineRule="auto"/>
        <w:ind w:firstLine="720"/>
        <w:rPr>
          <w:rFonts w:ascii="Times New Roman" w:hAnsi="Times New Roman" w:cs="Times New Roman"/>
          <w:sz w:val="24"/>
          <w:szCs w:val="24"/>
          <w:lang w:val="da-DK"/>
        </w:rPr>
      </w:pPr>
      <w:r w:rsidRPr="00913383">
        <w:rPr>
          <w:rFonts w:ascii="Times New Roman" w:hAnsi="Times New Roman" w:cs="Times New Roman"/>
          <w:sz w:val="24"/>
          <w:szCs w:val="24"/>
        </w:rPr>
        <w:t>NIM</w:t>
      </w:r>
      <w:r w:rsidRPr="00913383">
        <w:rPr>
          <w:rFonts w:ascii="Times New Roman" w:hAnsi="Times New Roman" w:cs="Times New Roman"/>
          <w:sz w:val="24"/>
          <w:szCs w:val="24"/>
        </w:rPr>
        <w:tab/>
      </w:r>
      <w:r w:rsidRPr="00913383">
        <w:rPr>
          <w:rFonts w:ascii="Times New Roman" w:hAnsi="Times New Roman" w:cs="Times New Roman"/>
          <w:sz w:val="24"/>
          <w:szCs w:val="24"/>
        </w:rPr>
        <w:tab/>
        <w:t xml:space="preserve">     : </w:t>
      </w:r>
      <w:r w:rsidR="006B3110" w:rsidRPr="00913383">
        <w:rPr>
          <w:rFonts w:ascii="Times New Roman" w:hAnsi="Times New Roman" w:cs="Times New Roman"/>
          <w:sz w:val="24"/>
          <w:szCs w:val="24"/>
        </w:rPr>
        <w:t xml:space="preserve">C 145 </w:t>
      </w:r>
      <w:r w:rsidR="006B3110" w:rsidRPr="00E14F7D">
        <w:rPr>
          <w:rFonts w:ascii="Times New Roman" w:hAnsi="Times New Roman" w:cs="Times New Roman"/>
          <w:sz w:val="24"/>
          <w:szCs w:val="24"/>
          <w:lang w:val="da-DK"/>
        </w:rPr>
        <w:t>192 001</w:t>
      </w:r>
    </w:p>
    <w:p w14:paraId="742D48E1" w14:textId="77777777" w:rsidR="00A82B11" w:rsidRPr="00913383" w:rsidRDefault="00A82B11" w:rsidP="00014774">
      <w:pPr>
        <w:spacing w:line="360" w:lineRule="auto"/>
        <w:ind w:left="2694" w:hanging="1974"/>
        <w:rPr>
          <w:rFonts w:ascii="Times New Roman" w:hAnsi="Times New Roman" w:cs="Times New Roman"/>
          <w:sz w:val="24"/>
          <w:szCs w:val="24"/>
          <w:lang w:val="id-ID"/>
        </w:rPr>
      </w:pPr>
      <w:r w:rsidRPr="00913383">
        <w:rPr>
          <w:rFonts w:ascii="Times New Roman" w:hAnsi="Times New Roman" w:cs="Times New Roman"/>
          <w:sz w:val="24"/>
          <w:szCs w:val="24"/>
        </w:rPr>
        <w:t xml:space="preserve">Program Studi   </w:t>
      </w:r>
      <w:r w:rsidRPr="00913383">
        <w:rPr>
          <w:rFonts w:ascii="Times New Roman" w:hAnsi="Times New Roman" w:cs="Times New Roman"/>
          <w:sz w:val="24"/>
          <w:szCs w:val="24"/>
          <w:lang w:val="id-ID"/>
        </w:rPr>
        <w:t xml:space="preserve">  </w:t>
      </w:r>
      <w:r w:rsidRPr="00913383">
        <w:rPr>
          <w:rFonts w:ascii="Times New Roman" w:hAnsi="Times New Roman" w:cs="Times New Roman"/>
          <w:sz w:val="24"/>
          <w:szCs w:val="24"/>
        </w:rPr>
        <w:t xml:space="preserve"> : Ilmu </w:t>
      </w:r>
      <w:r w:rsidRPr="00913383">
        <w:rPr>
          <w:rFonts w:ascii="Times New Roman" w:hAnsi="Times New Roman" w:cs="Times New Roman"/>
          <w:sz w:val="24"/>
          <w:szCs w:val="24"/>
          <w:lang w:val="id-ID"/>
        </w:rPr>
        <w:t>Ortopedi dan Traumatologi</w:t>
      </w:r>
    </w:p>
    <w:p w14:paraId="453A52A1" w14:textId="77777777" w:rsidR="00A82B11" w:rsidRPr="00913383" w:rsidRDefault="00A82B11" w:rsidP="00014774">
      <w:pPr>
        <w:spacing w:line="360" w:lineRule="auto"/>
        <w:ind w:firstLine="720"/>
        <w:jc w:val="both"/>
        <w:rPr>
          <w:rFonts w:ascii="Times New Roman" w:hAnsi="Times New Roman" w:cs="Times New Roman"/>
          <w:sz w:val="24"/>
          <w:szCs w:val="24"/>
        </w:rPr>
      </w:pPr>
      <w:r w:rsidRPr="00913383">
        <w:rPr>
          <w:rFonts w:ascii="Times New Roman" w:hAnsi="Times New Roman" w:cs="Times New Roman"/>
          <w:sz w:val="24"/>
          <w:szCs w:val="24"/>
        </w:rPr>
        <w:t xml:space="preserve">Menyatakan dengan sebenarnya bahwa </w:t>
      </w:r>
      <w:r w:rsidRPr="00913383">
        <w:rPr>
          <w:rFonts w:ascii="Times New Roman" w:hAnsi="Times New Roman" w:cs="Times New Roman"/>
          <w:sz w:val="24"/>
          <w:szCs w:val="24"/>
          <w:lang w:val="id-ID"/>
        </w:rPr>
        <w:t>Karya akhir</w:t>
      </w:r>
      <w:r w:rsidRPr="00913383">
        <w:rPr>
          <w:rFonts w:ascii="Times New Roman" w:hAnsi="Times New Roman" w:cs="Times New Roman"/>
          <w:sz w:val="24"/>
          <w:szCs w:val="24"/>
        </w:rPr>
        <w:t xml:space="preserve"> yang saya tulis ini benar-benar merupakan hasil karya saya sendiri, bukan merupakan pengambilalihan tulisan atau pemikiran orang lain. Apabila di kemudian hari terbukti atau dapat dibuktikan bahwa sebagian atau keseluruhan </w:t>
      </w:r>
      <w:r w:rsidRPr="00913383">
        <w:rPr>
          <w:rFonts w:ascii="Times New Roman" w:hAnsi="Times New Roman" w:cs="Times New Roman"/>
          <w:sz w:val="24"/>
          <w:szCs w:val="24"/>
          <w:lang w:val="id-ID"/>
        </w:rPr>
        <w:t xml:space="preserve">karya akhir </w:t>
      </w:r>
      <w:r w:rsidRPr="00913383">
        <w:rPr>
          <w:rFonts w:ascii="Times New Roman" w:hAnsi="Times New Roman" w:cs="Times New Roman"/>
          <w:sz w:val="24"/>
          <w:szCs w:val="24"/>
        </w:rPr>
        <w:t>ini hasil karya orang lain, saya bersedia menerima sanksi atas perbuatan tersebut.</w:t>
      </w:r>
    </w:p>
    <w:p w14:paraId="6980C54D" w14:textId="77777777" w:rsidR="00A82B11" w:rsidRPr="00913383" w:rsidRDefault="00A82B11" w:rsidP="00A82B11">
      <w:pPr>
        <w:spacing w:line="480" w:lineRule="auto"/>
        <w:jc w:val="right"/>
        <w:rPr>
          <w:rFonts w:ascii="Times New Roman" w:hAnsi="Times New Roman" w:cs="Times New Roman"/>
          <w:b/>
          <w:sz w:val="24"/>
          <w:szCs w:val="24"/>
          <w:lang w:val="id-ID"/>
        </w:rPr>
      </w:pPr>
    </w:p>
    <w:p w14:paraId="0C1DFA82" w14:textId="77777777" w:rsidR="00A82B11" w:rsidRPr="00913383" w:rsidRDefault="00A82B11" w:rsidP="00A82B11">
      <w:pPr>
        <w:spacing w:line="480" w:lineRule="auto"/>
        <w:jc w:val="right"/>
        <w:rPr>
          <w:rFonts w:ascii="Times New Roman" w:hAnsi="Times New Roman" w:cs="Times New Roman"/>
          <w:b/>
          <w:sz w:val="24"/>
          <w:szCs w:val="24"/>
          <w:lang w:val="id-ID"/>
        </w:rPr>
      </w:pPr>
    </w:p>
    <w:p w14:paraId="75201767" w14:textId="08F18C6A" w:rsidR="00A82B11" w:rsidRPr="00E14F7D" w:rsidRDefault="00A82B11" w:rsidP="00A82B11">
      <w:pPr>
        <w:spacing w:line="480" w:lineRule="auto"/>
        <w:ind w:firstLine="4253"/>
        <w:jc w:val="center"/>
        <w:rPr>
          <w:rFonts w:ascii="Times New Roman" w:hAnsi="Times New Roman" w:cs="Times New Roman"/>
          <w:sz w:val="24"/>
          <w:szCs w:val="24"/>
          <w:lang w:val="id-ID"/>
        </w:rPr>
      </w:pPr>
      <w:r w:rsidRPr="00913383">
        <w:rPr>
          <w:rFonts w:ascii="Times New Roman" w:hAnsi="Times New Roman" w:cs="Times New Roman"/>
          <w:sz w:val="24"/>
          <w:szCs w:val="24"/>
        </w:rPr>
        <w:t xml:space="preserve">Makassar, </w:t>
      </w:r>
      <w:r w:rsidRPr="00E14F7D">
        <w:rPr>
          <w:rFonts w:ascii="Times New Roman" w:hAnsi="Times New Roman" w:cs="Times New Roman"/>
          <w:color w:val="000000"/>
          <w:sz w:val="24"/>
          <w:szCs w:val="24"/>
          <w:lang w:val="id-ID"/>
        </w:rPr>
        <w:t xml:space="preserve"> </w:t>
      </w:r>
      <w:r w:rsidR="00866D14">
        <w:rPr>
          <w:rFonts w:ascii="Times New Roman" w:hAnsi="Times New Roman" w:cs="Times New Roman"/>
          <w:color w:val="000000"/>
          <w:sz w:val="24"/>
          <w:szCs w:val="24"/>
          <w:lang w:val="en-US"/>
        </w:rPr>
        <w:t>Agustus</w:t>
      </w:r>
      <w:r w:rsidRPr="00E14F7D">
        <w:rPr>
          <w:rFonts w:ascii="Times New Roman" w:hAnsi="Times New Roman" w:cs="Times New Roman"/>
          <w:color w:val="000000"/>
          <w:sz w:val="24"/>
          <w:szCs w:val="24"/>
          <w:lang w:val="id-ID"/>
        </w:rPr>
        <w:t xml:space="preserve"> 202</w:t>
      </w:r>
      <w:r w:rsidR="006B3110" w:rsidRPr="00E14F7D">
        <w:rPr>
          <w:rFonts w:ascii="Times New Roman" w:hAnsi="Times New Roman" w:cs="Times New Roman"/>
          <w:color w:val="000000"/>
          <w:sz w:val="24"/>
          <w:szCs w:val="24"/>
          <w:lang w:val="id-ID"/>
        </w:rPr>
        <w:t>3</w:t>
      </w:r>
    </w:p>
    <w:p w14:paraId="6B2EC3E0" w14:textId="77777777" w:rsidR="00A82B11" w:rsidRPr="00913383" w:rsidRDefault="00A82B11" w:rsidP="00A82B11">
      <w:pPr>
        <w:spacing w:line="480" w:lineRule="auto"/>
        <w:ind w:firstLine="4253"/>
        <w:jc w:val="center"/>
        <w:rPr>
          <w:rFonts w:ascii="Times New Roman" w:hAnsi="Times New Roman" w:cs="Times New Roman"/>
          <w:sz w:val="24"/>
          <w:szCs w:val="24"/>
        </w:rPr>
      </w:pPr>
      <w:r w:rsidRPr="00913383">
        <w:rPr>
          <w:rFonts w:ascii="Times New Roman" w:hAnsi="Times New Roman" w:cs="Times New Roman"/>
          <w:sz w:val="24"/>
          <w:szCs w:val="24"/>
        </w:rPr>
        <w:t>Yang menyatakan</w:t>
      </w:r>
    </w:p>
    <w:p w14:paraId="7C1D5325" w14:textId="77777777" w:rsidR="00A82B11" w:rsidRPr="00913383" w:rsidRDefault="00A82B11" w:rsidP="00A82B11">
      <w:pPr>
        <w:spacing w:line="480" w:lineRule="auto"/>
        <w:ind w:firstLine="4253"/>
        <w:jc w:val="right"/>
        <w:rPr>
          <w:rFonts w:ascii="Times New Roman" w:hAnsi="Times New Roman" w:cs="Times New Roman"/>
          <w:b/>
          <w:sz w:val="24"/>
          <w:szCs w:val="24"/>
          <w:lang w:val="id-ID"/>
        </w:rPr>
      </w:pPr>
    </w:p>
    <w:p w14:paraId="0C0BAC81" w14:textId="77777777" w:rsidR="00A82B11" w:rsidRPr="00913383" w:rsidRDefault="00A82B11" w:rsidP="00A82B11">
      <w:pPr>
        <w:spacing w:line="480" w:lineRule="auto"/>
        <w:ind w:firstLine="4253"/>
        <w:jc w:val="right"/>
        <w:rPr>
          <w:rFonts w:ascii="Times New Roman" w:hAnsi="Times New Roman" w:cs="Times New Roman"/>
          <w:b/>
          <w:sz w:val="24"/>
          <w:szCs w:val="24"/>
          <w:lang w:val="id-ID"/>
        </w:rPr>
      </w:pPr>
    </w:p>
    <w:p w14:paraId="1D779643" w14:textId="472BF82B" w:rsidR="00A82B11" w:rsidRPr="00E14F7D" w:rsidRDefault="006B3110" w:rsidP="00A82B11">
      <w:pPr>
        <w:spacing w:line="480" w:lineRule="auto"/>
        <w:ind w:firstLine="4253"/>
        <w:jc w:val="center"/>
        <w:rPr>
          <w:rFonts w:ascii="Times New Roman" w:hAnsi="Times New Roman" w:cs="Times New Roman"/>
          <w:sz w:val="24"/>
          <w:szCs w:val="24"/>
          <w:lang w:val="id-ID"/>
        </w:rPr>
      </w:pPr>
      <w:bookmarkStart w:id="1" w:name="_Hlk132543649"/>
      <w:r w:rsidRPr="00E14F7D">
        <w:rPr>
          <w:rFonts w:ascii="Times New Roman" w:hAnsi="Times New Roman" w:cs="Times New Roman"/>
          <w:sz w:val="24"/>
          <w:szCs w:val="24"/>
          <w:lang w:val="id-ID"/>
        </w:rPr>
        <w:t>Putu Acarya Nugraha Winangun</w:t>
      </w:r>
      <w:bookmarkEnd w:id="1"/>
    </w:p>
    <w:p w14:paraId="0FCC5A17" w14:textId="77777777" w:rsidR="00A82B11" w:rsidRPr="00E14F7D" w:rsidRDefault="00A82B11" w:rsidP="00A82B11">
      <w:pPr>
        <w:spacing w:line="480" w:lineRule="auto"/>
        <w:ind w:firstLine="4253"/>
        <w:jc w:val="center"/>
        <w:rPr>
          <w:rFonts w:ascii="Times New Roman" w:hAnsi="Times New Roman" w:cs="Times New Roman"/>
          <w:sz w:val="24"/>
          <w:szCs w:val="24"/>
          <w:lang w:val="id-ID"/>
        </w:rPr>
      </w:pPr>
    </w:p>
    <w:p w14:paraId="2DA8DE5A" w14:textId="77777777" w:rsidR="00A82B11" w:rsidRPr="00E14F7D" w:rsidRDefault="00A82B11" w:rsidP="00A82B11">
      <w:pPr>
        <w:spacing w:line="480" w:lineRule="auto"/>
        <w:ind w:firstLine="4253"/>
        <w:jc w:val="center"/>
        <w:rPr>
          <w:rFonts w:ascii="Times New Roman" w:hAnsi="Times New Roman" w:cs="Times New Roman"/>
          <w:sz w:val="24"/>
          <w:szCs w:val="24"/>
          <w:lang w:val="id-ID"/>
        </w:rPr>
      </w:pPr>
    </w:p>
    <w:p w14:paraId="4266ECCD" w14:textId="77777777" w:rsidR="00A82B11" w:rsidRPr="00E14F7D" w:rsidRDefault="00A82B11" w:rsidP="00A82B11">
      <w:pPr>
        <w:spacing w:line="480" w:lineRule="auto"/>
        <w:rPr>
          <w:rFonts w:ascii="Times New Roman" w:hAnsi="Times New Roman" w:cs="Times New Roman"/>
          <w:sz w:val="24"/>
          <w:szCs w:val="24"/>
          <w:lang w:val="id-ID"/>
        </w:rPr>
      </w:pPr>
    </w:p>
    <w:p w14:paraId="22961C67" w14:textId="5D0F8ADC" w:rsidR="00A82B11" w:rsidRPr="00E14F7D" w:rsidRDefault="00014774" w:rsidP="00A82B11">
      <w:pPr>
        <w:spacing w:line="480" w:lineRule="auto"/>
        <w:jc w:val="center"/>
        <w:rPr>
          <w:rFonts w:ascii="Times New Roman" w:hAnsi="Times New Roman" w:cs="Times New Roman"/>
          <w:b/>
          <w:sz w:val="24"/>
          <w:szCs w:val="24"/>
          <w:lang w:val="id-ID"/>
        </w:rPr>
      </w:pPr>
      <w:r w:rsidRPr="00E14F7D">
        <w:rPr>
          <w:rFonts w:ascii="Times New Roman" w:hAnsi="Times New Roman" w:cs="Times New Roman"/>
          <w:b/>
          <w:sz w:val="24"/>
          <w:szCs w:val="24"/>
          <w:lang w:val="id-ID"/>
        </w:rPr>
        <w:br w:type="column"/>
      </w:r>
      <w:r w:rsidR="00A82B11" w:rsidRPr="00E14F7D">
        <w:rPr>
          <w:rFonts w:ascii="Times New Roman" w:hAnsi="Times New Roman" w:cs="Times New Roman"/>
          <w:b/>
          <w:sz w:val="24"/>
          <w:szCs w:val="24"/>
          <w:lang w:val="id-ID"/>
        </w:rPr>
        <w:lastRenderedPageBreak/>
        <w:t>KATA PENGANTAR</w:t>
      </w:r>
    </w:p>
    <w:p w14:paraId="73CC67B1" w14:textId="77777777" w:rsidR="00A82B11" w:rsidRPr="00913383" w:rsidRDefault="00A82B11" w:rsidP="00FA42EE">
      <w:pPr>
        <w:spacing w:line="360" w:lineRule="auto"/>
        <w:ind w:firstLine="720"/>
        <w:jc w:val="both"/>
        <w:rPr>
          <w:rFonts w:ascii="Times New Roman" w:hAnsi="Times New Roman" w:cs="Times New Roman"/>
          <w:sz w:val="24"/>
          <w:szCs w:val="24"/>
        </w:rPr>
      </w:pPr>
      <w:r w:rsidRPr="00E14F7D">
        <w:rPr>
          <w:rFonts w:ascii="Times New Roman" w:hAnsi="Times New Roman" w:cs="Times New Roman"/>
          <w:sz w:val="24"/>
          <w:szCs w:val="24"/>
          <w:lang w:val="id-ID"/>
        </w:rPr>
        <w:t xml:space="preserve">Syukur penulis panjatkan kepada Tuhan Yang Maha Esa atas karunia, rahmat kesehatan, dan keselamatan kepada penulis sehingga mampu menyelesaikan </w:t>
      </w:r>
      <w:r w:rsidRPr="00913383">
        <w:rPr>
          <w:rFonts w:ascii="Times New Roman" w:hAnsi="Times New Roman" w:cs="Times New Roman"/>
          <w:sz w:val="24"/>
          <w:szCs w:val="24"/>
        </w:rPr>
        <w:t xml:space="preserve">penelitian ini </w:t>
      </w:r>
      <w:r w:rsidRPr="00E14F7D">
        <w:rPr>
          <w:rFonts w:ascii="Times New Roman" w:hAnsi="Times New Roman" w:cs="Times New Roman"/>
          <w:sz w:val="24"/>
          <w:szCs w:val="24"/>
          <w:lang w:val="id-ID"/>
        </w:rPr>
        <w:t>tepat pada waktu. Penulis juga ingin menyampaikan terima kasih kepada orangtua dan keluarga penulis</w:t>
      </w:r>
      <w:r w:rsidRPr="00913383">
        <w:rPr>
          <w:rFonts w:ascii="Times New Roman" w:hAnsi="Times New Roman" w:cs="Times New Roman"/>
          <w:sz w:val="24"/>
          <w:szCs w:val="24"/>
        </w:rPr>
        <w:t>, pembimbing</w:t>
      </w:r>
      <w:r w:rsidRPr="00E14F7D">
        <w:rPr>
          <w:rFonts w:ascii="Times New Roman" w:hAnsi="Times New Roman" w:cs="Times New Roman"/>
          <w:sz w:val="24"/>
          <w:szCs w:val="24"/>
          <w:lang w:val="id-ID"/>
        </w:rPr>
        <w:t xml:space="preserve">, dan teman-teman yang telah mendukung dalam penulisan </w:t>
      </w:r>
      <w:r w:rsidRPr="00913383">
        <w:rPr>
          <w:rFonts w:ascii="Times New Roman" w:hAnsi="Times New Roman" w:cs="Times New Roman"/>
          <w:sz w:val="24"/>
          <w:szCs w:val="24"/>
        </w:rPr>
        <w:t xml:space="preserve">penelitian </w:t>
      </w:r>
      <w:r w:rsidRPr="00E14F7D">
        <w:rPr>
          <w:rFonts w:ascii="Times New Roman" w:hAnsi="Times New Roman" w:cs="Times New Roman"/>
          <w:sz w:val="24"/>
          <w:szCs w:val="24"/>
          <w:lang w:val="id-ID"/>
        </w:rPr>
        <w:t>ini.</w:t>
      </w:r>
    </w:p>
    <w:p w14:paraId="03B2F990" w14:textId="77777777" w:rsidR="00A82B11" w:rsidRPr="00913383" w:rsidRDefault="00A82B11" w:rsidP="00FA42EE">
      <w:pPr>
        <w:spacing w:line="360" w:lineRule="auto"/>
        <w:ind w:firstLine="720"/>
        <w:jc w:val="both"/>
        <w:rPr>
          <w:rFonts w:ascii="Times New Roman" w:hAnsi="Times New Roman" w:cs="Times New Roman"/>
          <w:sz w:val="24"/>
          <w:szCs w:val="24"/>
        </w:rPr>
      </w:pPr>
      <w:r w:rsidRPr="00E14F7D">
        <w:rPr>
          <w:rFonts w:ascii="Times New Roman" w:hAnsi="Times New Roman" w:cs="Times New Roman"/>
          <w:sz w:val="24"/>
          <w:szCs w:val="24"/>
        </w:rPr>
        <w:t xml:space="preserve">Penulisan </w:t>
      </w:r>
      <w:r w:rsidRPr="00913383">
        <w:rPr>
          <w:rFonts w:ascii="Times New Roman" w:hAnsi="Times New Roman" w:cs="Times New Roman"/>
          <w:sz w:val="24"/>
          <w:szCs w:val="24"/>
        </w:rPr>
        <w:t>penelitian i</w:t>
      </w:r>
      <w:r w:rsidRPr="00E14F7D">
        <w:rPr>
          <w:rFonts w:ascii="Times New Roman" w:hAnsi="Times New Roman" w:cs="Times New Roman"/>
          <w:sz w:val="24"/>
          <w:szCs w:val="24"/>
        </w:rPr>
        <w:t xml:space="preserve">ni bertujuan untuk mengetahui </w:t>
      </w:r>
      <w:r w:rsidRPr="00913383">
        <w:rPr>
          <w:rFonts w:ascii="Times New Roman" w:hAnsi="Times New Roman" w:cs="Times New Roman"/>
          <w:sz w:val="24"/>
          <w:szCs w:val="24"/>
        </w:rPr>
        <w:t>p</w:t>
      </w:r>
      <w:r w:rsidRPr="00E14F7D">
        <w:rPr>
          <w:rFonts w:ascii="Times New Roman" w:hAnsi="Times New Roman" w:cs="Times New Roman"/>
          <w:sz w:val="24"/>
          <w:szCs w:val="24"/>
        </w:rPr>
        <w:t xml:space="preserve">encapaian pembelajaran dalam </w:t>
      </w:r>
      <w:r w:rsidRPr="00913383">
        <w:rPr>
          <w:rFonts w:ascii="Times New Roman" w:hAnsi="Times New Roman" w:cs="Times New Roman"/>
          <w:sz w:val="24"/>
          <w:szCs w:val="24"/>
        </w:rPr>
        <w:t>Program Pendidikan Spesialis 1 Bidang Ilmu Ortopedi dan Traumatologi serta</w:t>
      </w:r>
      <w:r w:rsidRPr="00E14F7D">
        <w:rPr>
          <w:rFonts w:ascii="Times New Roman" w:hAnsi="Times New Roman" w:cs="Times New Roman"/>
          <w:sz w:val="24"/>
          <w:szCs w:val="24"/>
        </w:rPr>
        <w:t xml:space="preserve"> memenuhi salah satu syarat untuk menyelesaikan </w:t>
      </w:r>
      <w:r w:rsidRPr="00913383">
        <w:rPr>
          <w:rFonts w:ascii="Times New Roman" w:hAnsi="Times New Roman" w:cs="Times New Roman"/>
          <w:sz w:val="24"/>
          <w:szCs w:val="24"/>
        </w:rPr>
        <w:t>program pendidikan ini.</w:t>
      </w:r>
    </w:p>
    <w:p w14:paraId="041CB5C0" w14:textId="77777777" w:rsidR="00A82B11" w:rsidRPr="00913383" w:rsidRDefault="00A82B11" w:rsidP="00FA42EE">
      <w:pPr>
        <w:spacing w:line="360" w:lineRule="auto"/>
        <w:ind w:firstLine="720"/>
        <w:jc w:val="both"/>
        <w:rPr>
          <w:rFonts w:ascii="Times New Roman" w:hAnsi="Times New Roman" w:cs="Times New Roman"/>
          <w:sz w:val="24"/>
          <w:szCs w:val="24"/>
        </w:rPr>
      </w:pPr>
      <w:r w:rsidRPr="00E14F7D">
        <w:rPr>
          <w:rFonts w:ascii="Times New Roman" w:hAnsi="Times New Roman" w:cs="Times New Roman"/>
          <w:sz w:val="24"/>
          <w:szCs w:val="24"/>
          <w:lang w:val="fi-FI"/>
        </w:rPr>
        <w:t xml:space="preserve">Penulis menyadari bahwa penyusunan </w:t>
      </w:r>
      <w:r w:rsidRPr="00913383">
        <w:rPr>
          <w:rFonts w:ascii="Times New Roman" w:hAnsi="Times New Roman" w:cs="Times New Roman"/>
          <w:sz w:val="24"/>
          <w:szCs w:val="24"/>
        </w:rPr>
        <w:t xml:space="preserve">penelitian </w:t>
      </w:r>
      <w:r w:rsidRPr="00E14F7D">
        <w:rPr>
          <w:rFonts w:ascii="Times New Roman" w:hAnsi="Times New Roman" w:cs="Times New Roman"/>
          <w:sz w:val="24"/>
          <w:szCs w:val="24"/>
          <w:lang w:val="fi-FI"/>
        </w:rPr>
        <w:t xml:space="preserve">ini masih memiliki kekurangan dan masih jauh dari kesempurnaan. Oleh sebab itu, penulis menerima kritik dan saran yang membangun guna menyempurnakan </w:t>
      </w:r>
      <w:r w:rsidRPr="00913383">
        <w:rPr>
          <w:rFonts w:ascii="Times New Roman" w:hAnsi="Times New Roman" w:cs="Times New Roman"/>
          <w:sz w:val="24"/>
          <w:szCs w:val="24"/>
        </w:rPr>
        <w:t>penelitian</w:t>
      </w:r>
      <w:r w:rsidRPr="00E14F7D">
        <w:rPr>
          <w:rFonts w:ascii="Times New Roman" w:hAnsi="Times New Roman" w:cs="Times New Roman"/>
          <w:sz w:val="24"/>
          <w:szCs w:val="24"/>
          <w:lang w:val="fi-FI"/>
        </w:rPr>
        <w:t xml:space="preserve"> ini. Akhir kata, penulis berharap </w:t>
      </w:r>
      <w:r w:rsidRPr="00913383">
        <w:rPr>
          <w:rFonts w:ascii="Times New Roman" w:hAnsi="Times New Roman" w:cs="Times New Roman"/>
          <w:sz w:val="24"/>
          <w:szCs w:val="24"/>
        </w:rPr>
        <w:t>agar penelitian</w:t>
      </w:r>
      <w:r w:rsidRPr="00E14F7D">
        <w:rPr>
          <w:rFonts w:ascii="Times New Roman" w:hAnsi="Times New Roman" w:cs="Times New Roman"/>
          <w:sz w:val="24"/>
          <w:szCs w:val="24"/>
          <w:lang w:val="fi-FI"/>
        </w:rPr>
        <w:t xml:space="preserve"> ini memberi manfaat kepada semua orang.</w:t>
      </w:r>
    </w:p>
    <w:p w14:paraId="5C752F36" w14:textId="77777777" w:rsidR="00A82B11" w:rsidRPr="00E14F7D" w:rsidRDefault="00A82B11" w:rsidP="00A82B11">
      <w:pPr>
        <w:spacing w:line="480" w:lineRule="auto"/>
        <w:jc w:val="both"/>
        <w:rPr>
          <w:rFonts w:ascii="Times New Roman" w:hAnsi="Times New Roman" w:cs="Times New Roman"/>
          <w:sz w:val="24"/>
          <w:szCs w:val="24"/>
          <w:lang w:val="fi-FI"/>
        </w:rPr>
      </w:pPr>
    </w:p>
    <w:p w14:paraId="16A107C2" w14:textId="77777777" w:rsidR="00A82B11" w:rsidRPr="00E14F7D" w:rsidRDefault="00A82B11" w:rsidP="00A82B11">
      <w:pPr>
        <w:spacing w:line="480" w:lineRule="auto"/>
        <w:ind w:firstLine="720"/>
        <w:rPr>
          <w:rFonts w:ascii="Times New Roman" w:hAnsi="Times New Roman" w:cs="Times New Roman"/>
          <w:sz w:val="24"/>
          <w:szCs w:val="24"/>
          <w:lang w:val="fi-FI"/>
        </w:rPr>
      </w:pPr>
    </w:p>
    <w:p w14:paraId="3AB3487C" w14:textId="513BB447" w:rsidR="00A82B11" w:rsidRPr="00913383" w:rsidRDefault="00A82B11" w:rsidP="00A82B11">
      <w:pPr>
        <w:spacing w:line="480" w:lineRule="auto"/>
        <w:ind w:left="4667" w:firstLine="373"/>
        <w:rPr>
          <w:rFonts w:ascii="Times New Roman" w:hAnsi="Times New Roman" w:cs="Times New Roman"/>
          <w:sz w:val="24"/>
          <w:szCs w:val="24"/>
        </w:rPr>
      </w:pPr>
      <w:r w:rsidRPr="00913383">
        <w:rPr>
          <w:rFonts w:ascii="Times New Roman" w:hAnsi="Times New Roman" w:cs="Times New Roman"/>
          <w:sz w:val="24"/>
          <w:szCs w:val="24"/>
        </w:rPr>
        <w:t xml:space="preserve">Makassar, </w:t>
      </w:r>
      <w:r w:rsidRPr="00E14F7D">
        <w:rPr>
          <w:rFonts w:ascii="Times New Roman" w:hAnsi="Times New Roman" w:cs="Times New Roman"/>
          <w:color w:val="000000"/>
          <w:sz w:val="24"/>
          <w:szCs w:val="24"/>
          <w:lang w:val="fi-FI"/>
        </w:rPr>
        <w:t xml:space="preserve"> </w:t>
      </w:r>
      <w:r w:rsidR="00866D14">
        <w:rPr>
          <w:rFonts w:ascii="Times New Roman" w:hAnsi="Times New Roman" w:cs="Times New Roman"/>
          <w:color w:val="000000"/>
          <w:sz w:val="24"/>
          <w:szCs w:val="24"/>
          <w:lang w:val="fi-FI"/>
        </w:rPr>
        <w:t>Agustus</w:t>
      </w:r>
      <w:r w:rsidR="006B3110" w:rsidRPr="00E14F7D">
        <w:rPr>
          <w:rFonts w:ascii="Times New Roman" w:hAnsi="Times New Roman" w:cs="Times New Roman"/>
          <w:color w:val="000000"/>
          <w:sz w:val="24"/>
          <w:szCs w:val="24"/>
          <w:lang w:val="fi-FI"/>
        </w:rPr>
        <w:t xml:space="preserve"> 2023</w:t>
      </w:r>
    </w:p>
    <w:p w14:paraId="0AF0A0EE" w14:textId="77777777" w:rsidR="00A82B11" w:rsidRPr="00913383" w:rsidRDefault="00A82B11" w:rsidP="00A82B11">
      <w:pPr>
        <w:spacing w:line="480" w:lineRule="auto"/>
        <w:ind w:firstLine="5387"/>
        <w:jc w:val="center"/>
        <w:rPr>
          <w:rFonts w:ascii="Times New Roman" w:hAnsi="Times New Roman" w:cs="Times New Roman"/>
          <w:sz w:val="24"/>
          <w:szCs w:val="24"/>
        </w:rPr>
      </w:pPr>
    </w:p>
    <w:p w14:paraId="4C5A82CE" w14:textId="77777777" w:rsidR="00A82B11" w:rsidRPr="00913383" w:rsidRDefault="00A82B11" w:rsidP="00A82B11">
      <w:pPr>
        <w:spacing w:line="480" w:lineRule="auto"/>
        <w:ind w:firstLine="5387"/>
        <w:jc w:val="center"/>
        <w:rPr>
          <w:rFonts w:ascii="Times New Roman" w:hAnsi="Times New Roman" w:cs="Times New Roman"/>
          <w:sz w:val="24"/>
          <w:szCs w:val="24"/>
        </w:rPr>
      </w:pPr>
    </w:p>
    <w:p w14:paraId="47590974" w14:textId="77777777" w:rsidR="00A82B11" w:rsidRPr="00913383" w:rsidRDefault="00A82B11" w:rsidP="00A82B11">
      <w:pPr>
        <w:spacing w:line="480" w:lineRule="auto"/>
        <w:ind w:firstLine="5387"/>
        <w:rPr>
          <w:rFonts w:ascii="Times New Roman" w:hAnsi="Times New Roman" w:cs="Times New Roman"/>
          <w:sz w:val="24"/>
          <w:szCs w:val="24"/>
        </w:rPr>
      </w:pPr>
      <w:r w:rsidRPr="00913383">
        <w:rPr>
          <w:rFonts w:ascii="Times New Roman" w:hAnsi="Times New Roman" w:cs="Times New Roman"/>
          <w:sz w:val="24"/>
          <w:szCs w:val="24"/>
        </w:rPr>
        <w:t>Penulis</w:t>
      </w:r>
    </w:p>
    <w:p w14:paraId="3DCC8134" w14:textId="447C7128" w:rsidR="00A82B11" w:rsidRPr="00E14F7D" w:rsidRDefault="00A82B11" w:rsidP="00A82B11">
      <w:pPr>
        <w:spacing w:line="480" w:lineRule="auto"/>
        <w:jc w:val="center"/>
        <w:rPr>
          <w:rFonts w:ascii="Times New Roman" w:hAnsi="Times New Roman" w:cs="Times New Roman"/>
          <w:sz w:val="24"/>
          <w:szCs w:val="24"/>
          <w:lang w:val="fi-FI"/>
        </w:rPr>
      </w:pPr>
    </w:p>
    <w:p w14:paraId="51B8ACBC" w14:textId="77777777" w:rsidR="007C23EF" w:rsidRPr="00E14F7D" w:rsidRDefault="00FA42EE" w:rsidP="009453CD">
      <w:pPr>
        <w:spacing w:line="276" w:lineRule="auto"/>
        <w:jc w:val="right"/>
        <w:rPr>
          <w:rFonts w:ascii="Times New Roman" w:hAnsi="Times New Roman" w:cs="Times New Roman"/>
          <w:sz w:val="24"/>
          <w:szCs w:val="24"/>
          <w:lang w:val="fi-FI"/>
        </w:rPr>
      </w:pPr>
      <w:r w:rsidRPr="00E14F7D">
        <w:rPr>
          <w:rFonts w:ascii="Times New Roman" w:hAnsi="Times New Roman" w:cs="Times New Roman"/>
          <w:sz w:val="24"/>
          <w:szCs w:val="24"/>
          <w:lang w:val="fi-FI"/>
        </w:rPr>
        <w:br w:type="column"/>
      </w:r>
      <w:r w:rsidR="007C23EF" w:rsidRPr="00E14F7D">
        <w:rPr>
          <w:rFonts w:ascii="Times New Roman" w:hAnsi="Times New Roman" w:cs="Times New Roman"/>
          <w:sz w:val="24"/>
          <w:szCs w:val="24"/>
          <w:lang w:val="fi-FI"/>
        </w:rPr>
        <w:lastRenderedPageBreak/>
        <w:t>Putu Acarya Nugraha Winangun</w:t>
      </w:r>
    </w:p>
    <w:p w14:paraId="2E689BB8" w14:textId="7CAC2F0F" w:rsidR="007C23EF" w:rsidRPr="00913383" w:rsidRDefault="007C23EF" w:rsidP="007C23EF">
      <w:pPr>
        <w:spacing w:line="276" w:lineRule="auto"/>
        <w:jc w:val="center"/>
        <w:rPr>
          <w:rFonts w:ascii="Times New Roman" w:hAnsi="Times New Roman" w:cs="Times New Roman"/>
          <w:b/>
          <w:sz w:val="24"/>
          <w:szCs w:val="24"/>
        </w:rPr>
      </w:pPr>
      <w:r w:rsidRPr="00913383">
        <w:rPr>
          <w:rFonts w:ascii="Times New Roman" w:hAnsi="Times New Roman" w:cs="Times New Roman"/>
          <w:b/>
          <w:sz w:val="24"/>
          <w:szCs w:val="24"/>
        </w:rPr>
        <w:t>ABSTRACT</w:t>
      </w:r>
    </w:p>
    <w:p w14:paraId="74964AB5" w14:textId="77777777" w:rsidR="007C23EF" w:rsidRPr="00913383" w:rsidRDefault="007C23EF" w:rsidP="007C23EF">
      <w:pPr>
        <w:spacing w:line="276" w:lineRule="auto"/>
        <w:jc w:val="center"/>
        <w:rPr>
          <w:rFonts w:ascii="Times New Roman" w:hAnsi="Times New Roman" w:cs="Times New Roman"/>
          <w:b/>
          <w:sz w:val="24"/>
          <w:szCs w:val="24"/>
        </w:rPr>
      </w:pPr>
    </w:p>
    <w:p w14:paraId="7E2AA893" w14:textId="53DD8DF4" w:rsidR="007C23EF" w:rsidRPr="00913383" w:rsidRDefault="007C23EF" w:rsidP="007C23EF">
      <w:pPr>
        <w:jc w:val="center"/>
        <w:rPr>
          <w:rFonts w:ascii="Times New Roman" w:hAnsi="Times New Roman" w:cs="Times New Roman"/>
          <w:b/>
          <w:bCs/>
          <w:sz w:val="24"/>
          <w:szCs w:val="24"/>
          <w:lang w:val="en-US"/>
        </w:rPr>
      </w:pPr>
      <w:r w:rsidRPr="00913383">
        <w:rPr>
          <w:rFonts w:ascii="Times New Roman" w:hAnsi="Times New Roman" w:cs="Times New Roman"/>
          <w:b/>
          <w:bCs/>
          <w:sz w:val="24"/>
          <w:szCs w:val="24"/>
          <w:lang w:val="en-US"/>
        </w:rPr>
        <w:t>CORRELATION BETWEEN TOLL LIKE RECEPTOR-4 (TLR-4) WITH VERTEBRAE DESTRUCTION IN SPONDYLITIS TB PATIENTS AT WAHIDIN SUDIROHUSODO HOSPITAL</w:t>
      </w:r>
    </w:p>
    <w:p w14:paraId="4591FB39" w14:textId="77777777" w:rsidR="007C23EF" w:rsidRPr="00913383" w:rsidRDefault="007C23EF" w:rsidP="007C23EF">
      <w:pPr>
        <w:jc w:val="center"/>
        <w:rPr>
          <w:rFonts w:ascii="Times New Roman" w:hAnsi="Times New Roman" w:cs="Times New Roman"/>
          <w:sz w:val="24"/>
          <w:szCs w:val="24"/>
          <w:u w:val="single"/>
          <w:lang w:val="en-ID"/>
        </w:rPr>
      </w:pPr>
      <w:r w:rsidRPr="00913383">
        <w:rPr>
          <w:rFonts w:ascii="Times New Roman" w:hAnsi="Times New Roman" w:cs="Times New Roman"/>
          <w:sz w:val="24"/>
          <w:szCs w:val="24"/>
          <w:lang w:val="en-US"/>
        </w:rPr>
        <w:t xml:space="preserve">Putu Acarya </w:t>
      </w:r>
      <w:proofErr w:type="spellStart"/>
      <w:r w:rsidRPr="00913383">
        <w:rPr>
          <w:rFonts w:ascii="Times New Roman" w:hAnsi="Times New Roman" w:cs="Times New Roman"/>
          <w:sz w:val="24"/>
          <w:szCs w:val="24"/>
          <w:lang w:val="en-US"/>
        </w:rPr>
        <w:t>Nugraha</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Winangun</w:t>
      </w:r>
      <w:proofErr w:type="spellEnd"/>
    </w:p>
    <w:p w14:paraId="0C5FA23C" w14:textId="77777777" w:rsidR="007C23EF" w:rsidRPr="00913383" w:rsidRDefault="007C23EF" w:rsidP="007C23EF">
      <w:pPr>
        <w:rPr>
          <w:rFonts w:ascii="Times New Roman" w:hAnsi="Times New Roman" w:cs="Times New Roman"/>
          <w:sz w:val="24"/>
          <w:szCs w:val="24"/>
        </w:rPr>
      </w:pPr>
    </w:p>
    <w:p w14:paraId="6356318F" w14:textId="0619BE57" w:rsidR="007C28CD" w:rsidRPr="00913383" w:rsidRDefault="007C28CD" w:rsidP="007C23EF">
      <w:pPr>
        <w:jc w:val="both"/>
        <w:rPr>
          <w:rFonts w:ascii="Times New Roman" w:hAnsi="Times New Roman" w:cs="Times New Roman"/>
          <w:sz w:val="24"/>
          <w:szCs w:val="24"/>
        </w:rPr>
      </w:pPr>
      <w:r w:rsidRPr="00913383">
        <w:rPr>
          <w:rFonts w:ascii="Times New Roman" w:hAnsi="Times New Roman" w:cs="Times New Roman"/>
          <w:b/>
          <w:sz w:val="24"/>
          <w:szCs w:val="24"/>
          <w:lang w:val="en-US"/>
        </w:rPr>
        <w:t>Introduction</w:t>
      </w:r>
      <w:r w:rsidR="007C23EF" w:rsidRPr="00913383">
        <w:rPr>
          <w:rFonts w:ascii="Times New Roman" w:hAnsi="Times New Roman" w:cs="Times New Roman"/>
          <w:b/>
          <w:sz w:val="24"/>
          <w:szCs w:val="24"/>
        </w:rPr>
        <w:t xml:space="preserve">: </w:t>
      </w:r>
      <w:r w:rsidRPr="00913383">
        <w:rPr>
          <w:rFonts w:ascii="Times New Roman" w:hAnsi="Times New Roman" w:cs="Times New Roman"/>
          <w:sz w:val="24"/>
          <w:szCs w:val="24"/>
        </w:rPr>
        <w:t>Tuberculous spondylitis is a very dangerous infectious disease because it can be associated with neurological deficits due to compression of adjacent nerve structures and significant spinal deformity. Vertebral damage is one of the severe manifestations of TB spondylitis. This condition correlates with vertebral body fractures and causes deformities. Toll like receptor (TLR) is related to the severity of TB spondylitis. TLR</w:t>
      </w:r>
      <w:r w:rsidR="0030692D">
        <w:rPr>
          <w:rFonts w:ascii="Times New Roman" w:hAnsi="Times New Roman" w:cs="Times New Roman"/>
          <w:sz w:val="24"/>
          <w:szCs w:val="24"/>
        </w:rPr>
        <w:t xml:space="preserve"> 4 specifically </w:t>
      </w:r>
      <w:r w:rsidRPr="00913383">
        <w:rPr>
          <w:rFonts w:ascii="Times New Roman" w:hAnsi="Times New Roman" w:cs="Times New Roman"/>
          <w:sz w:val="24"/>
          <w:szCs w:val="24"/>
        </w:rPr>
        <w:t>play a role in innate immunity and changes are associated with failure of adaptive immunity to the cytotoxic response of T helper 1 lymphocytes. Increased TLR-4 activity triggers a wider infection in patients with TB spondylitis due to decreased inflammatory response in macrophages.</w:t>
      </w:r>
    </w:p>
    <w:p w14:paraId="5C2AD45D" w14:textId="7787805D" w:rsidR="007C23EF" w:rsidRPr="00913383" w:rsidRDefault="007C23EF" w:rsidP="007C23EF">
      <w:pPr>
        <w:jc w:val="both"/>
        <w:rPr>
          <w:rFonts w:ascii="Times New Roman" w:hAnsi="Times New Roman" w:cs="Times New Roman"/>
          <w:sz w:val="24"/>
          <w:szCs w:val="24"/>
          <w:lang w:val="en-US"/>
        </w:rPr>
      </w:pPr>
      <w:r w:rsidRPr="00913383">
        <w:rPr>
          <w:rFonts w:ascii="Times New Roman" w:hAnsi="Times New Roman" w:cs="Times New Roman"/>
          <w:b/>
          <w:sz w:val="24"/>
          <w:szCs w:val="24"/>
        </w:rPr>
        <w:t>Met</w:t>
      </w:r>
      <w:r w:rsidR="007C28CD" w:rsidRPr="00913383">
        <w:rPr>
          <w:rFonts w:ascii="Times New Roman" w:hAnsi="Times New Roman" w:cs="Times New Roman"/>
          <w:b/>
          <w:sz w:val="24"/>
          <w:szCs w:val="24"/>
          <w:lang w:val="en-US"/>
        </w:rPr>
        <w:t>hod</w:t>
      </w:r>
      <w:r w:rsidRPr="00913383">
        <w:rPr>
          <w:rFonts w:ascii="Times New Roman" w:hAnsi="Times New Roman" w:cs="Times New Roman"/>
          <w:b/>
          <w:sz w:val="24"/>
          <w:szCs w:val="24"/>
        </w:rPr>
        <w:t xml:space="preserve">: </w:t>
      </w:r>
      <w:r w:rsidR="007C28CD" w:rsidRPr="00913383">
        <w:rPr>
          <w:rFonts w:ascii="Times New Roman" w:hAnsi="Times New Roman" w:cs="Times New Roman"/>
          <w:sz w:val="24"/>
          <w:szCs w:val="24"/>
          <w:lang w:val="en-US"/>
        </w:rPr>
        <w:t>We identified tuberculosis spondylitis patients from medical records and patient registers from March 2023 to December 2023 at the hospital as primary data. After going through the screening process, 27 subjects were collected who met the criteria to participate in this study. Examination of TLR-4 serum levels was carried out on all subjects in units of ng/mL, then the data normality test was tested with the Shapiro-Wilk test and the Mann-Whitney test was carried out. After that, a Pearson correlation test was performed between TLR-4 levels and vertebral destruction.</w:t>
      </w:r>
    </w:p>
    <w:p w14:paraId="72B607B4" w14:textId="77777777" w:rsidR="007C28CD" w:rsidRPr="00913383" w:rsidRDefault="007C28CD" w:rsidP="007C23EF">
      <w:pPr>
        <w:jc w:val="both"/>
        <w:rPr>
          <w:rFonts w:ascii="Times New Roman" w:hAnsi="Times New Roman" w:cs="Times New Roman"/>
          <w:sz w:val="24"/>
          <w:szCs w:val="24"/>
        </w:rPr>
      </w:pPr>
      <w:r w:rsidRPr="00913383">
        <w:rPr>
          <w:rFonts w:ascii="Times New Roman" w:hAnsi="Times New Roman" w:cs="Times New Roman"/>
          <w:b/>
          <w:sz w:val="24"/>
          <w:szCs w:val="24"/>
          <w:lang w:val="en-US"/>
        </w:rPr>
        <w:t>Result</w:t>
      </w:r>
      <w:r w:rsidR="007C23EF" w:rsidRPr="00913383">
        <w:rPr>
          <w:rFonts w:ascii="Times New Roman" w:hAnsi="Times New Roman" w:cs="Times New Roman"/>
          <w:b/>
          <w:sz w:val="24"/>
          <w:szCs w:val="24"/>
        </w:rPr>
        <w:t xml:space="preserve">: </w:t>
      </w:r>
      <w:r w:rsidRPr="00913383">
        <w:rPr>
          <w:rFonts w:ascii="Times New Roman" w:hAnsi="Times New Roman" w:cs="Times New Roman"/>
          <w:sz w:val="24"/>
          <w:szCs w:val="24"/>
        </w:rPr>
        <w:t>The total sample collected in this study was 27 patients diagnosed with Spondylitis Tuberculosis (TB). Most of the samples in this study were aged &lt;50 years as many as 22 people (81.5%). In terms of gender, there were 14 female patients (51.9%) and 13 male patients (48.1%). Based on spinal destruction in these patients, there were 18 people (66.7%) with spinal destruction of less than 3 and 9 people (33.3%) more than 3. On assessment of neurological function, motor disturbances were found in 5 people (18 .5%) had paraparesis and 8 people (29.6%) with paraplegia. Next, in this study an assessment of sensory function was carried out, it was found that 11 people (40.7%) experienced hypoesthesia and 4 people (14.8%) experienced anesthesia. The TLR-4 level in these patients had a mean value of 8,254.1 ± 1,076.1 (p&lt;0.05). Distribution of data on 27 participants using the Shapiro Milk test showed that the data distribution was not normally distributed. From the Pearson correlation test, a significant relationship was found between TLR-4 serum levels and vertebral destruction (p&lt;0.05).</w:t>
      </w:r>
    </w:p>
    <w:p w14:paraId="195DFC52" w14:textId="7D6226C0" w:rsidR="007C23EF" w:rsidRPr="00913383" w:rsidRDefault="007C28CD" w:rsidP="007C23EF">
      <w:pPr>
        <w:jc w:val="both"/>
        <w:rPr>
          <w:rFonts w:ascii="Times New Roman" w:hAnsi="Times New Roman" w:cs="Times New Roman"/>
          <w:sz w:val="24"/>
          <w:szCs w:val="24"/>
          <w:lang w:val="en-US"/>
        </w:rPr>
      </w:pPr>
      <w:r w:rsidRPr="00913383">
        <w:rPr>
          <w:rFonts w:ascii="Times New Roman" w:hAnsi="Times New Roman" w:cs="Times New Roman"/>
          <w:b/>
          <w:sz w:val="24"/>
          <w:szCs w:val="24"/>
          <w:lang w:val="en-US"/>
        </w:rPr>
        <w:t>Conclusion</w:t>
      </w:r>
      <w:r w:rsidR="007C23EF" w:rsidRPr="00913383">
        <w:rPr>
          <w:rFonts w:ascii="Times New Roman" w:hAnsi="Times New Roman" w:cs="Times New Roman"/>
          <w:b/>
          <w:sz w:val="24"/>
          <w:szCs w:val="24"/>
          <w:lang w:val="en-US"/>
        </w:rPr>
        <w:t xml:space="preserve">: </w:t>
      </w:r>
      <w:r w:rsidRPr="00913383">
        <w:rPr>
          <w:rFonts w:ascii="Times New Roman" w:hAnsi="Times New Roman" w:cs="Times New Roman"/>
          <w:sz w:val="24"/>
          <w:szCs w:val="24"/>
          <w:lang w:val="en-US"/>
        </w:rPr>
        <w:t>There was a significant relationship between TLR-4 levels and vertebral destruction, as well as a significant relationship between TLR-4 levels and impaired motor and sensory function in TB spondylitis patients (p&lt;0.05).</w:t>
      </w:r>
    </w:p>
    <w:p w14:paraId="079D8907" w14:textId="2F888AD1" w:rsidR="007C28CD" w:rsidRPr="00913383" w:rsidRDefault="007C23EF" w:rsidP="007C28CD">
      <w:pPr>
        <w:jc w:val="both"/>
        <w:rPr>
          <w:rFonts w:ascii="Times New Roman" w:hAnsi="Times New Roman" w:cs="Times New Roman"/>
          <w:sz w:val="24"/>
          <w:szCs w:val="24"/>
        </w:rPr>
      </w:pPr>
      <w:proofErr w:type="gramStart"/>
      <w:r w:rsidRPr="00913383">
        <w:rPr>
          <w:rFonts w:ascii="Times New Roman" w:hAnsi="Times New Roman" w:cs="Times New Roman"/>
          <w:b/>
          <w:sz w:val="24"/>
          <w:szCs w:val="24"/>
          <w:lang w:val="en-US"/>
        </w:rPr>
        <w:t>Keyword :</w:t>
      </w:r>
      <w:proofErr w:type="gramEnd"/>
      <w:r w:rsidRPr="00913383">
        <w:rPr>
          <w:rFonts w:ascii="Times New Roman" w:hAnsi="Times New Roman" w:cs="Times New Roman"/>
          <w:b/>
          <w:sz w:val="24"/>
          <w:szCs w:val="24"/>
          <w:lang w:val="en-US"/>
        </w:rPr>
        <w:t xml:space="preserve"> </w:t>
      </w:r>
      <w:r w:rsidR="007C28CD" w:rsidRPr="00913383">
        <w:rPr>
          <w:rFonts w:ascii="Times New Roman" w:hAnsi="Times New Roman" w:cs="Times New Roman"/>
          <w:i/>
          <w:sz w:val="24"/>
          <w:szCs w:val="24"/>
          <w:lang w:val="en-US"/>
        </w:rPr>
        <w:t xml:space="preserve">tuberculous spondylitis, TLR-4, vertebral destruction, motoric, </w:t>
      </w:r>
      <w:proofErr w:type="spellStart"/>
      <w:r w:rsidR="007C28CD" w:rsidRPr="00913383">
        <w:rPr>
          <w:rFonts w:ascii="Times New Roman" w:hAnsi="Times New Roman" w:cs="Times New Roman"/>
          <w:i/>
          <w:sz w:val="24"/>
          <w:szCs w:val="24"/>
          <w:lang w:val="en-US"/>
        </w:rPr>
        <w:t>sensoric</w:t>
      </w:r>
      <w:proofErr w:type="spellEnd"/>
      <w:r w:rsidR="009453CD" w:rsidRPr="00913383">
        <w:rPr>
          <w:rFonts w:ascii="Times New Roman" w:hAnsi="Times New Roman" w:cs="Times New Roman"/>
          <w:sz w:val="24"/>
          <w:szCs w:val="24"/>
        </w:rPr>
        <w:t xml:space="preserve"> </w:t>
      </w:r>
    </w:p>
    <w:p w14:paraId="399AF836" w14:textId="419E7E47" w:rsidR="009453CD" w:rsidRPr="00E14F7D" w:rsidRDefault="007C28CD" w:rsidP="007C28CD">
      <w:pPr>
        <w:jc w:val="right"/>
        <w:rPr>
          <w:rFonts w:ascii="Times New Roman" w:hAnsi="Times New Roman" w:cs="Times New Roman"/>
          <w:sz w:val="24"/>
          <w:szCs w:val="24"/>
        </w:rPr>
      </w:pPr>
      <w:r w:rsidRPr="00913383">
        <w:rPr>
          <w:rFonts w:ascii="Times New Roman" w:hAnsi="Times New Roman" w:cs="Times New Roman"/>
          <w:sz w:val="24"/>
          <w:szCs w:val="24"/>
        </w:rPr>
        <w:br w:type="column"/>
      </w:r>
      <w:r w:rsidR="009453CD" w:rsidRPr="00E14F7D">
        <w:rPr>
          <w:rFonts w:ascii="Times New Roman" w:hAnsi="Times New Roman" w:cs="Times New Roman"/>
          <w:sz w:val="24"/>
          <w:szCs w:val="24"/>
        </w:rPr>
        <w:lastRenderedPageBreak/>
        <w:t>Putu Acarya Nugraha Winangun</w:t>
      </w:r>
    </w:p>
    <w:p w14:paraId="712DF4AB" w14:textId="0B1038F0" w:rsidR="007C23EF" w:rsidRPr="00913383" w:rsidRDefault="007C23EF" w:rsidP="007C23EF">
      <w:pPr>
        <w:jc w:val="center"/>
        <w:rPr>
          <w:rFonts w:ascii="Times New Roman" w:hAnsi="Times New Roman" w:cs="Times New Roman"/>
          <w:b/>
          <w:sz w:val="24"/>
          <w:szCs w:val="24"/>
        </w:rPr>
      </w:pPr>
      <w:r w:rsidRPr="00913383">
        <w:rPr>
          <w:rFonts w:ascii="Times New Roman" w:hAnsi="Times New Roman" w:cs="Times New Roman"/>
          <w:b/>
          <w:sz w:val="24"/>
          <w:szCs w:val="24"/>
        </w:rPr>
        <w:t>ABSTRAK</w:t>
      </w:r>
    </w:p>
    <w:p w14:paraId="0865098F" w14:textId="77777777" w:rsidR="007C23EF" w:rsidRPr="00913383" w:rsidRDefault="007C23EF" w:rsidP="007C23EF">
      <w:pPr>
        <w:jc w:val="center"/>
        <w:rPr>
          <w:rFonts w:ascii="Times New Roman" w:hAnsi="Times New Roman" w:cs="Times New Roman"/>
          <w:b/>
          <w:sz w:val="24"/>
          <w:szCs w:val="24"/>
        </w:rPr>
      </w:pPr>
    </w:p>
    <w:p w14:paraId="0013EBCD" w14:textId="77777777" w:rsidR="009453CD" w:rsidRPr="00E14F7D" w:rsidRDefault="009453CD" w:rsidP="009453CD">
      <w:pPr>
        <w:jc w:val="center"/>
        <w:rPr>
          <w:rFonts w:ascii="Times New Roman" w:hAnsi="Times New Roman" w:cs="Times New Roman"/>
          <w:b/>
          <w:bCs/>
          <w:sz w:val="24"/>
          <w:szCs w:val="24"/>
        </w:rPr>
      </w:pPr>
      <w:r w:rsidRPr="00E14F7D">
        <w:rPr>
          <w:rFonts w:ascii="Times New Roman" w:hAnsi="Times New Roman" w:cs="Times New Roman"/>
          <w:b/>
          <w:bCs/>
          <w:sz w:val="24"/>
          <w:szCs w:val="24"/>
        </w:rPr>
        <w:t xml:space="preserve">HUBUNGAN ANTARA </w:t>
      </w:r>
      <w:r w:rsidRPr="00E14F7D">
        <w:rPr>
          <w:rFonts w:ascii="Times New Roman" w:hAnsi="Times New Roman" w:cs="Times New Roman"/>
          <w:b/>
          <w:bCs/>
          <w:i/>
          <w:sz w:val="24"/>
          <w:szCs w:val="24"/>
        </w:rPr>
        <w:t>TOLL LIKE RECEPTOR</w:t>
      </w:r>
      <w:r w:rsidRPr="00E14F7D">
        <w:rPr>
          <w:rFonts w:ascii="Times New Roman" w:hAnsi="Times New Roman" w:cs="Times New Roman"/>
          <w:b/>
          <w:bCs/>
          <w:sz w:val="24"/>
          <w:szCs w:val="24"/>
        </w:rPr>
        <w:t xml:space="preserve">-4 (TLR-4) DENGAN KERUSAKAN VERTEBRA PADA PASIEN TB SPONDYLITIS DI RSUP DR. WAHIDIN SUDIROHUSODO MAKASSAR </w:t>
      </w:r>
    </w:p>
    <w:p w14:paraId="23687C2A" w14:textId="6E393877" w:rsidR="009453CD" w:rsidRPr="00E14F7D" w:rsidRDefault="009453CD" w:rsidP="009453CD">
      <w:pPr>
        <w:jc w:val="center"/>
        <w:rPr>
          <w:rFonts w:ascii="Times New Roman" w:hAnsi="Times New Roman" w:cs="Times New Roman"/>
          <w:sz w:val="24"/>
          <w:szCs w:val="24"/>
          <w:u w:val="single"/>
        </w:rPr>
      </w:pPr>
      <w:r w:rsidRPr="00E14F7D">
        <w:rPr>
          <w:rFonts w:ascii="Times New Roman" w:hAnsi="Times New Roman" w:cs="Times New Roman"/>
          <w:sz w:val="24"/>
          <w:szCs w:val="24"/>
        </w:rPr>
        <w:t>Putu Acarya Nugraha Winangun</w:t>
      </w:r>
    </w:p>
    <w:p w14:paraId="7A70106D" w14:textId="77777777" w:rsidR="009453CD" w:rsidRPr="00913383" w:rsidRDefault="009453CD" w:rsidP="009453CD">
      <w:pPr>
        <w:rPr>
          <w:rFonts w:ascii="Times New Roman" w:hAnsi="Times New Roman" w:cs="Times New Roman"/>
          <w:sz w:val="24"/>
          <w:szCs w:val="24"/>
        </w:rPr>
      </w:pPr>
    </w:p>
    <w:p w14:paraId="1AE53653" w14:textId="1C85DB66" w:rsidR="009453CD" w:rsidRPr="00E14F7D" w:rsidRDefault="009453CD" w:rsidP="009453CD">
      <w:pPr>
        <w:jc w:val="both"/>
        <w:rPr>
          <w:rFonts w:ascii="Times New Roman" w:hAnsi="Times New Roman" w:cs="Times New Roman"/>
          <w:sz w:val="24"/>
          <w:szCs w:val="24"/>
        </w:rPr>
      </w:pPr>
      <w:r w:rsidRPr="00913383">
        <w:rPr>
          <w:rFonts w:ascii="Times New Roman" w:hAnsi="Times New Roman" w:cs="Times New Roman"/>
          <w:b/>
          <w:sz w:val="24"/>
          <w:szCs w:val="24"/>
        </w:rPr>
        <w:t xml:space="preserve">Latar Belakang: </w:t>
      </w:r>
      <w:r w:rsidRPr="00913383">
        <w:rPr>
          <w:rFonts w:ascii="Times New Roman" w:hAnsi="Times New Roman" w:cs="Times New Roman"/>
          <w:sz w:val="24"/>
          <w:szCs w:val="24"/>
        </w:rPr>
        <w:t xml:space="preserve">Spondilitis TB adalah </w:t>
      </w:r>
      <w:r w:rsidRPr="00E14F7D">
        <w:rPr>
          <w:rFonts w:ascii="Times New Roman" w:hAnsi="Times New Roman" w:cs="Times New Roman"/>
          <w:sz w:val="24"/>
          <w:szCs w:val="24"/>
        </w:rPr>
        <w:t>penyakit infeksi</w:t>
      </w:r>
      <w:r w:rsidRPr="00913383">
        <w:rPr>
          <w:rFonts w:ascii="Times New Roman" w:hAnsi="Times New Roman" w:cs="Times New Roman"/>
          <w:sz w:val="24"/>
          <w:szCs w:val="24"/>
        </w:rPr>
        <w:t xml:space="preserve"> yang sangat berbahaya karena dapat dikaitkan dengan defisit neurologis akibat kompresi struktur saraf yang berdekatan dan deformitas tulang belakang yang signifikan.</w:t>
      </w:r>
      <w:r w:rsidRPr="00E14F7D">
        <w:rPr>
          <w:rFonts w:ascii="Times New Roman" w:hAnsi="Times New Roman" w:cs="Times New Roman"/>
          <w:sz w:val="24"/>
          <w:szCs w:val="24"/>
        </w:rPr>
        <w:t xml:space="preserve"> Kerusakan vertebra merupakan salah satu bentuk manifestasi berat dari spondilitis TB. Kondisi ini berkorelasi dengan fraktur tubuh vertebra dan menyebabkan kelainan bentuk (defo</w:t>
      </w:r>
      <w:r w:rsidR="00702FFA" w:rsidRPr="00E14F7D">
        <w:rPr>
          <w:rFonts w:ascii="Times New Roman" w:hAnsi="Times New Roman" w:cs="Times New Roman"/>
          <w:sz w:val="24"/>
          <w:szCs w:val="24"/>
        </w:rPr>
        <w:t>r</w:t>
      </w:r>
      <w:r w:rsidRPr="00E14F7D">
        <w:rPr>
          <w:rFonts w:ascii="Times New Roman" w:hAnsi="Times New Roman" w:cs="Times New Roman"/>
          <w:sz w:val="24"/>
          <w:szCs w:val="24"/>
        </w:rPr>
        <w:t>mitas).</w:t>
      </w:r>
      <w:r w:rsidR="000074DC" w:rsidRPr="00E14F7D">
        <w:rPr>
          <w:rFonts w:ascii="Times New Roman" w:hAnsi="Times New Roman" w:cs="Times New Roman"/>
          <w:sz w:val="24"/>
          <w:szCs w:val="24"/>
        </w:rPr>
        <w:t xml:space="preserve"> </w:t>
      </w:r>
      <w:r w:rsidR="000074DC" w:rsidRPr="00E14F7D">
        <w:rPr>
          <w:rFonts w:ascii="Times New Roman" w:hAnsi="Times New Roman" w:cs="Times New Roman"/>
          <w:i/>
          <w:sz w:val="24"/>
          <w:szCs w:val="24"/>
        </w:rPr>
        <w:t>Toll like receptor</w:t>
      </w:r>
      <w:r w:rsidR="000074DC" w:rsidRPr="00E14F7D">
        <w:rPr>
          <w:rFonts w:ascii="Times New Roman" w:hAnsi="Times New Roman" w:cs="Times New Roman"/>
          <w:sz w:val="24"/>
          <w:szCs w:val="24"/>
        </w:rPr>
        <w:t xml:space="preserve"> (TLR) berhubungan dengan keparahan spondilitis TB. TLR</w:t>
      </w:r>
      <w:r w:rsidR="00881740" w:rsidRPr="00E14F7D">
        <w:rPr>
          <w:rFonts w:ascii="Times New Roman" w:hAnsi="Times New Roman" w:cs="Times New Roman"/>
          <w:sz w:val="24"/>
          <w:szCs w:val="24"/>
        </w:rPr>
        <w:t xml:space="preserve"> 4</w:t>
      </w:r>
      <w:r w:rsidR="0030692D" w:rsidRPr="00E14F7D">
        <w:rPr>
          <w:rFonts w:ascii="Times New Roman" w:hAnsi="Times New Roman" w:cs="Times New Roman"/>
          <w:sz w:val="24"/>
          <w:szCs w:val="24"/>
        </w:rPr>
        <w:t xml:space="preserve"> terutama</w:t>
      </w:r>
      <w:r w:rsidR="000074DC" w:rsidRPr="00E14F7D">
        <w:rPr>
          <w:rFonts w:ascii="Times New Roman" w:hAnsi="Times New Roman" w:cs="Times New Roman"/>
          <w:sz w:val="24"/>
          <w:szCs w:val="24"/>
        </w:rPr>
        <w:t xml:space="preserve"> berperan dalam imunitas innate dan perubahan terkait dengan kegagalan imunitas adaptif terhadap respon sitotoksik dari limfosit T helper 1. Peningkatan aktivitas TLR-4 memicu infeksi yang lebih luas pada pasien dengan spondilitis TB karena menurunnya respon inflamasi pada makrofag.</w:t>
      </w:r>
    </w:p>
    <w:p w14:paraId="6661E06C" w14:textId="1A18E929" w:rsidR="009453CD" w:rsidRPr="00E14F7D" w:rsidRDefault="009453CD" w:rsidP="000074DC">
      <w:pPr>
        <w:jc w:val="both"/>
        <w:rPr>
          <w:rFonts w:ascii="Times New Roman" w:hAnsi="Times New Roman" w:cs="Times New Roman"/>
          <w:sz w:val="24"/>
          <w:szCs w:val="24"/>
        </w:rPr>
      </w:pPr>
      <w:r w:rsidRPr="00913383">
        <w:rPr>
          <w:rFonts w:ascii="Times New Roman" w:hAnsi="Times New Roman" w:cs="Times New Roman"/>
          <w:b/>
          <w:sz w:val="24"/>
          <w:szCs w:val="24"/>
        </w:rPr>
        <w:t xml:space="preserve">Metode: </w:t>
      </w:r>
      <w:r w:rsidR="000074DC" w:rsidRPr="00E14F7D">
        <w:rPr>
          <w:rFonts w:ascii="Times New Roman" w:hAnsi="Times New Roman" w:cs="Times New Roman"/>
          <w:sz w:val="24"/>
          <w:szCs w:val="24"/>
        </w:rPr>
        <w:t>Kami m</w:t>
      </w:r>
      <w:r w:rsidR="000074DC" w:rsidRPr="00913383">
        <w:rPr>
          <w:rFonts w:ascii="Times New Roman" w:hAnsi="Times New Roman" w:cs="Times New Roman"/>
          <w:sz w:val="24"/>
          <w:szCs w:val="24"/>
        </w:rPr>
        <w:t>engidentifikasi pasien spondilitis tuberkulosis dari rekam medis dan register pasien mulai Maret 2023 hingga Desember 2023 di rumah sakit sebagai data primer.</w:t>
      </w:r>
      <w:r w:rsidR="000074DC" w:rsidRPr="00E14F7D">
        <w:rPr>
          <w:rFonts w:ascii="Times New Roman" w:hAnsi="Times New Roman" w:cs="Times New Roman"/>
          <w:sz w:val="24"/>
          <w:szCs w:val="24"/>
        </w:rPr>
        <w:t xml:space="preserve"> Setelah melalu proses skrining, terkumpul 27 subjek yang memenuhi kriteria untuk berpartisipasi dalam penelitian ini. Pemeriksaan kadar serum TLR-4 dilakukan pada semua subjek</w:t>
      </w:r>
      <w:r w:rsidR="000074DC" w:rsidRPr="00913383">
        <w:t xml:space="preserve"> </w:t>
      </w:r>
      <w:r w:rsidR="000074DC" w:rsidRPr="00E14F7D">
        <w:rPr>
          <w:rFonts w:ascii="Times New Roman" w:hAnsi="Times New Roman" w:cs="Times New Roman"/>
          <w:sz w:val="24"/>
          <w:szCs w:val="24"/>
        </w:rPr>
        <w:t xml:space="preserve">dalam satuan ng/mL, kemudian dilakukan uji normalitas data diuji dengan tes Shapiro-Wilk dan dilakukan uji Mann-Whitney. Setelah itu dilakukan uji korelasi Pearson antara kadar TLR-4 dengan destruksi vertebra. </w:t>
      </w:r>
    </w:p>
    <w:p w14:paraId="0B6FA8CF" w14:textId="56200C6F" w:rsidR="000074DC" w:rsidRPr="00E14F7D" w:rsidRDefault="009453CD" w:rsidP="000074DC">
      <w:pPr>
        <w:jc w:val="both"/>
        <w:rPr>
          <w:rFonts w:ascii="Times New Roman" w:hAnsi="Times New Roman" w:cs="Times New Roman"/>
          <w:sz w:val="24"/>
          <w:szCs w:val="24"/>
        </w:rPr>
      </w:pPr>
      <w:r w:rsidRPr="00913383">
        <w:rPr>
          <w:rFonts w:ascii="Times New Roman" w:hAnsi="Times New Roman" w:cs="Times New Roman"/>
          <w:b/>
          <w:sz w:val="24"/>
          <w:szCs w:val="24"/>
        </w:rPr>
        <w:t xml:space="preserve">Hasil: </w:t>
      </w:r>
      <w:r w:rsidR="000074DC" w:rsidRPr="00913383">
        <w:rPr>
          <w:rFonts w:ascii="Times New Roman" w:hAnsi="Times New Roman" w:cs="Times New Roman"/>
          <w:sz w:val="24"/>
          <w:szCs w:val="24"/>
        </w:rPr>
        <w:t xml:space="preserve">Total sampel yang terkumpul pada penelitian ini yaitu sebanyak 27 orang pasien yang didiagnosis Spondilitis Tuberkulosis (TB). </w:t>
      </w:r>
      <w:r w:rsidR="00FD51D3" w:rsidRPr="00E14F7D">
        <w:rPr>
          <w:rFonts w:ascii="Times New Roman" w:hAnsi="Times New Roman" w:cs="Times New Roman"/>
          <w:sz w:val="24"/>
          <w:szCs w:val="24"/>
          <w:lang w:val="da-DK"/>
        </w:rPr>
        <w:t>S</w:t>
      </w:r>
      <w:r w:rsidR="000074DC" w:rsidRPr="00913383">
        <w:rPr>
          <w:rFonts w:ascii="Times New Roman" w:hAnsi="Times New Roman" w:cs="Times New Roman"/>
          <w:sz w:val="24"/>
          <w:szCs w:val="24"/>
        </w:rPr>
        <w:t>ebagian besar sampel pada penelitian ini berusia &lt;50 tahun sebanyak 22 orang (81,5%). Dilihat dari jenis kelamin, didapatkan jumlah pasien berjenis kelamin perempuan sebanyak 14 orang (51.9%) dan 13 orang (48,1%) laki-laki. Berdasarkan destruksi tulang belakang pada pasien ini didapatkan sebanyak 18 orang (66,7%) dengan destruksi tulang belakang kurang dari 3 dan 9 orang (33,3%) lebih dari 3. Pada penilaian fungsi neurologis, didapatkan gangguan motorik sebanyak 5 orang (18,5%) mengalami paraparese dan 8 orang (29,6%) dengan paraplegia. Berikutnya, pada penelitian ini dilakukan penilaian fungsi sensorik, didapatkan sebanyak 11 orang (40,7%) mengalami hipoestesi dan 4 orang (14,8%) mengalami anestesi. Kadar TLR-4 pada pasien ini memiliki rerata nilai 8.254,1 ± 1.076,1 (p&lt;0.05)</w:t>
      </w:r>
      <w:r w:rsidR="00FD51D3" w:rsidRPr="00E14F7D">
        <w:rPr>
          <w:rFonts w:ascii="Times New Roman" w:hAnsi="Times New Roman" w:cs="Times New Roman"/>
          <w:sz w:val="24"/>
          <w:szCs w:val="24"/>
        </w:rPr>
        <w:t xml:space="preserve">. </w:t>
      </w:r>
      <w:r w:rsidR="000074DC" w:rsidRPr="00913383">
        <w:rPr>
          <w:rFonts w:ascii="Times New Roman" w:hAnsi="Times New Roman" w:cs="Times New Roman"/>
          <w:sz w:val="24"/>
          <w:szCs w:val="24"/>
        </w:rPr>
        <w:t>Distribusi data pada 27 partisipan dengan menggunakan uji  saphiro milk  didapatkan distribusi data yang tidak terdistribusi normal</w:t>
      </w:r>
      <w:r w:rsidR="00FD51D3" w:rsidRPr="00E14F7D">
        <w:rPr>
          <w:rFonts w:ascii="Times New Roman" w:hAnsi="Times New Roman" w:cs="Times New Roman"/>
          <w:sz w:val="24"/>
          <w:szCs w:val="24"/>
        </w:rPr>
        <w:t>. Dari uji korealsi pearson didapatkan hubungan yang signifikan antara kadar serum TLR-4 dengan destruksi vertebra (p&lt;0.05)</w:t>
      </w:r>
    </w:p>
    <w:p w14:paraId="0BB4725A" w14:textId="783DDE30" w:rsidR="009453CD" w:rsidRPr="00E14F7D" w:rsidRDefault="009453CD" w:rsidP="00FD51D3">
      <w:pPr>
        <w:jc w:val="both"/>
        <w:rPr>
          <w:rFonts w:ascii="Times New Roman" w:hAnsi="Times New Roman" w:cs="Times New Roman"/>
          <w:sz w:val="24"/>
          <w:szCs w:val="24"/>
        </w:rPr>
      </w:pPr>
      <w:r w:rsidRPr="00E14F7D">
        <w:rPr>
          <w:rFonts w:ascii="Times New Roman" w:hAnsi="Times New Roman" w:cs="Times New Roman"/>
          <w:b/>
          <w:sz w:val="24"/>
          <w:szCs w:val="24"/>
        </w:rPr>
        <w:t xml:space="preserve">Kesimpulan: </w:t>
      </w:r>
      <w:r w:rsidR="00FD51D3" w:rsidRPr="00E14F7D">
        <w:rPr>
          <w:rFonts w:ascii="Times New Roman" w:hAnsi="Times New Roman" w:cs="Times New Roman"/>
          <w:sz w:val="24"/>
          <w:szCs w:val="24"/>
        </w:rPr>
        <w:t>Terdapat hubungan yang signifikan antara kadar TLR-4 dan destruksi vertebra, serta hubungan yang signifikan antara kadar TLR-4 dengan gangguan fungsi motorik dan sensorik pada pasien spondilitis TB.</w:t>
      </w:r>
    </w:p>
    <w:p w14:paraId="7881BD43" w14:textId="0685AAAF" w:rsidR="00FD51D3" w:rsidRPr="00E14F7D" w:rsidRDefault="00FD51D3" w:rsidP="00FD51D3">
      <w:pPr>
        <w:jc w:val="both"/>
        <w:rPr>
          <w:rFonts w:ascii="Times New Roman" w:hAnsi="Times New Roman" w:cs="Times New Roman"/>
          <w:b/>
          <w:sz w:val="24"/>
          <w:szCs w:val="24"/>
        </w:rPr>
      </w:pPr>
      <w:r w:rsidRPr="00E14F7D">
        <w:rPr>
          <w:rFonts w:ascii="Times New Roman" w:hAnsi="Times New Roman" w:cs="Times New Roman"/>
          <w:b/>
          <w:sz w:val="24"/>
          <w:szCs w:val="24"/>
        </w:rPr>
        <w:t>K</w:t>
      </w:r>
      <w:r w:rsidR="00F65A82" w:rsidRPr="00E14F7D">
        <w:rPr>
          <w:rFonts w:ascii="Times New Roman" w:hAnsi="Times New Roman" w:cs="Times New Roman"/>
          <w:b/>
          <w:sz w:val="24"/>
          <w:szCs w:val="24"/>
        </w:rPr>
        <w:t>ata Kunci</w:t>
      </w:r>
      <w:r w:rsidRPr="00E14F7D">
        <w:rPr>
          <w:rFonts w:ascii="Times New Roman" w:hAnsi="Times New Roman" w:cs="Times New Roman"/>
          <w:b/>
          <w:sz w:val="24"/>
          <w:szCs w:val="24"/>
        </w:rPr>
        <w:t xml:space="preserve"> : </w:t>
      </w:r>
      <w:r w:rsidRPr="00E14F7D">
        <w:rPr>
          <w:rFonts w:ascii="Times New Roman" w:hAnsi="Times New Roman" w:cs="Times New Roman"/>
          <w:i/>
          <w:sz w:val="24"/>
          <w:szCs w:val="24"/>
        </w:rPr>
        <w:t>spondilitis tb, TLR-4, destruksi vertebra, motorik, sensorik</w:t>
      </w:r>
      <w:r w:rsidRPr="00E14F7D">
        <w:rPr>
          <w:rFonts w:ascii="Times New Roman" w:hAnsi="Times New Roman" w:cs="Times New Roman"/>
          <w:b/>
          <w:sz w:val="24"/>
          <w:szCs w:val="24"/>
        </w:rPr>
        <w:t xml:space="preserve"> </w:t>
      </w:r>
    </w:p>
    <w:p w14:paraId="7F8A4132" w14:textId="243818E8" w:rsidR="00AF77A6" w:rsidRPr="00E14F7D" w:rsidRDefault="009453CD" w:rsidP="009453CD">
      <w:pPr>
        <w:pStyle w:val="Heading1"/>
        <w:spacing w:before="0" w:line="480" w:lineRule="auto"/>
        <w:ind w:left="0" w:right="8"/>
        <w:rPr>
          <w:rFonts w:ascii="Times New Roman" w:hAnsi="Times New Roman" w:cs="Times New Roman"/>
          <w:sz w:val="24"/>
          <w:szCs w:val="24"/>
        </w:rPr>
      </w:pPr>
      <w:r w:rsidRPr="00E14F7D">
        <w:br w:type="column"/>
      </w:r>
      <w:r w:rsidR="00AF77A6" w:rsidRPr="00E14F7D">
        <w:rPr>
          <w:rFonts w:ascii="Times New Roman" w:hAnsi="Times New Roman" w:cs="Times New Roman"/>
          <w:sz w:val="24"/>
          <w:szCs w:val="24"/>
        </w:rPr>
        <w:lastRenderedPageBreak/>
        <w:t>DAFTAR ISI</w:t>
      </w:r>
      <w:bookmarkEnd w:id="0"/>
    </w:p>
    <w:bookmarkStart w:id="2" w:name="_Hlk127646551"/>
    <w:p w14:paraId="63D7E404" w14:textId="77777777" w:rsidR="00601D4B" w:rsidRPr="00913383" w:rsidRDefault="002B6A77" w:rsidP="00601D4B">
      <w:pPr>
        <w:pStyle w:val="TOC1"/>
        <w:tabs>
          <w:tab w:val="right" w:leader="dot" w:pos="7936"/>
        </w:tabs>
        <w:spacing w:before="0" w:line="360" w:lineRule="auto"/>
        <w:ind w:left="0"/>
        <w:jc w:val="both"/>
        <w:rPr>
          <w:rFonts w:ascii="Times New Roman" w:eastAsiaTheme="minorEastAsia" w:hAnsi="Times New Roman" w:cs="Times New Roman"/>
          <w:bCs w:val="0"/>
          <w:noProof/>
          <w:lang w:val="en-ID" w:eastAsia="zh-CN"/>
        </w:rPr>
      </w:pPr>
      <w:r w:rsidRPr="00913383">
        <w:rPr>
          <w:rFonts w:ascii="Times New Roman" w:hAnsi="Times New Roman" w:cs="Times New Roman"/>
          <w:lang w:val="en-US"/>
        </w:rPr>
        <w:fldChar w:fldCharType="begin"/>
      </w:r>
      <w:r w:rsidRPr="00913383">
        <w:rPr>
          <w:rFonts w:ascii="Times New Roman" w:hAnsi="Times New Roman" w:cs="Times New Roman"/>
          <w:lang w:val="en-US"/>
        </w:rPr>
        <w:instrText xml:space="preserve"> TOC \o "1-3" \h \z \u </w:instrText>
      </w:r>
      <w:r w:rsidRPr="00913383">
        <w:rPr>
          <w:rFonts w:ascii="Times New Roman" w:hAnsi="Times New Roman" w:cs="Times New Roman"/>
          <w:lang w:val="en-US"/>
        </w:rPr>
        <w:fldChar w:fldCharType="separate"/>
      </w:r>
      <w:bookmarkStart w:id="3" w:name="_Hlk132843266"/>
      <w:bookmarkStart w:id="4" w:name="_Hlk128231562"/>
      <w:r w:rsidR="00601D4B" w:rsidRPr="00913383">
        <w:fldChar w:fldCharType="begin"/>
      </w:r>
      <w:r w:rsidR="00601D4B" w:rsidRPr="00913383">
        <w:instrText xml:space="preserve"> HYPERLINK \l "_Toc125902740" </w:instrText>
      </w:r>
      <w:r w:rsidR="00601D4B" w:rsidRPr="00913383">
        <w:fldChar w:fldCharType="separate"/>
      </w:r>
      <w:r w:rsidR="00601D4B" w:rsidRPr="00913383">
        <w:rPr>
          <w:rStyle w:val="Hyperlink"/>
          <w:rFonts w:ascii="Times New Roman" w:hAnsi="Times New Roman" w:cs="Times New Roman"/>
          <w:bCs w:val="0"/>
          <w:noProof/>
          <w:lang w:val="en-US"/>
        </w:rPr>
        <w:t>HALAMAN SAMPUL</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rPr>
        <w:fldChar w:fldCharType="begin"/>
      </w:r>
      <w:r w:rsidR="00601D4B" w:rsidRPr="00913383">
        <w:rPr>
          <w:rFonts w:ascii="Times New Roman" w:hAnsi="Times New Roman" w:cs="Times New Roman"/>
          <w:bCs w:val="0"/>
          <w:noProof/>
          <w:webHidden/>
        </w:rPr>
        <w:instrText xml:space="preserve"> PAGEREF _Toc125902740 \h </w:instrText>
      </w:r>
      <w:r w:rsidR="00601D4B" w:rsidRPr="00913383">
        <w:rPr>
          <w:rFonts w:ascii="Times New Roman" w:hAnsi="Times New Roman" w:cs="Times New Roman"/>
          <w:bCs w:val="0"/>
          <w:noProof/>
          <w:webHidden/>
        </w:rPr>
      </w:r>
      <w:r w:rsidR="00601D4B" w:rsidRPr="00913383">
        <w:rPr>
          <w:rFonts w:ascii="Times New Roman" w:hAnsi="Times New Roman" w:cs="Times New Roman"/>
          <w:bCs w:val="0"/>
          <w:noProof/>
          <w:webHidden/>
        </w:rPr>
        <w:fldChar w:fldCharType="separate"/>
      </w:r>
      <w:r w:rsidR="00601D4B" w:rsidRPr="00913383">
        <w:rPr>
          <w:rFonts w:ascii="Times New Roman" w:hAnsi="Times New Roman" w:cs="Times New Roman"/>
          <w:bCs w:val="0"/>
          <w:noProof/>
          <w:webHidden/>
        </w:rPr>
        <w:t>i</w:t>
      </w:r>
      <w:r w:rsidR="00601D4B" w:rsidRPr="00913383">
        <w:rPr>
          <w:rFonts w:ascii="Times New Roman" w:hAnsi="Times New Roman" w:cs="Times New Roman"/>
          <w:bCs w:val="0"/>
          <w:noProof/>
          <w:webHidden/>
        </w:rPr>
        <w:fldChar w:fldCharType="end"/>
      </w:r>
      <w:r w:rsidR="00601D4B" w:rsidRPr="00913383">
        <w:rPr>
          <w:rFonts w:ascii="Times New Roman" w:hAnsi="Times New Roman" w:cs="Times New Roman"/>
          <w:bCs w:val="0"/>
          <w:noProof/>
        </w:rPr>
        <w:fldChar w:fldCharType="end"/>
      </w:r>
    </w:p>
    <w:p w14:paraId="6C5363D6" w14:textId="77777777" w:rsidR="00601D4B" w:rsidRPr="00913383" w:rsidRDefault="00000000" w:rsidP="00601D4B">
      <w:pPr>
        <w:pStyle w:val="TOC1"/>
        <w:tabs>
          <w:tab w:val="right" w:leader="dot" w:pos="7936"/>
        </w:tabs>
        <w:spacing w:before="0" w:line="360" w:lineRule="auto"/>
        <w:ind w:left="0"/>
        <w:jc w:val="both"/>
        <w:rPr>
          <w:rFonts w:ascii="Times New Roman" w:eastAsiaTheme="minorEastAsia" w:hAnsi="Times New Roman" w:cs="Times New Roman"/>
          <w:bCs w:val="0"/>
          <w:noProof/>
          <w:lang w:val="en-US" w:eastAsia="zh-CN"/>
        </w:rPr>
      </w:pPr>
      <w:hyperlink w:anchor="_Toc125902741" w:history="1">
        <w:r w:rsidR="00601D4B" w:rsidRPr="00913383">
          <w:rPr>
            <w:rStyle w:val="Hyperlink"/>
            <w:rFonts w:ascii="Times New Roman" w:hAnsi="Times New Roman" w:cs="Times New Roman"/>
            <w:bCs w:val="0"/>
            <w:noProof/>
            <w:lang w:val="en-US"/>
          </w:rPr>
          <w:t>HALAMAN PENGESAHAN</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rPr>
          <w:fldChar w:fldCharType="begin"/>
        </w:r>
        <w:r w:rsidR="00601D4B" w:rsidRPr="00913383">
          <w:rPr>
            <w:rFonts w:ascii="Times New Roman" w:hAnsi="Times New Roman" w:cs="Times New Roman"/>
            <w:bCs w:val="0"/>
            <w:noProof/>
            <w:webHidden/>
          </w:rPr>
          <w:instrText xml:space="preserve"> PAGEREF _Toc125902741 \h </w:instrText>
        </w:r>
        <w:r w:rsidR="00601D4B" w:rsidRPr="00913383">
          <w:rPr>
            <w:rFonts w:ascii="Times New Roman" w:hAnsi="Times New Roman" w:cs="Times New Roman"/>
            <w:bCs w:val="0"/>
            <w:noProof/>
            <w:webHidden/>
          </w:rPr>
        </w:r>
        <w:r w:rsidR="00601D4B" w:rsidRPr="00913383">
          <w:rPr>
            <w:rFonts w:ascii="Times New Roman" w:hAnsi="Times New Roman" w:cs="Times New Roman"/>
            <w:bCs w:val="0"/>
            <w:noProof/>
            <w:webHidden/>
          </w:rPr>
          <w:fldChar w:fldCharType="separate"/>
        </w:r>
        <w:r w:rsidR="00601D4B" w:rsidRPr="00913383">
          <w:rPr>
            <w:rFonts w:ascii="Times New Roman" w:hAnsi="Times New Roman" w:cs="Times New Roman"/>
            <w:bCs w:val="0"/>
            <w:noProof/>
            <w:webHidden/>
          </w:rPr>
          <w:t>ii</w:t>
        </w:r>
        <w:r w:rsidR="00601D4B" w:rsidRPr="00913383">
          <w:rPr>
            <w:rFonts w:ascii="Times New Roman" w:hAnsi="Times New Roman" w:cs="Times New Roman"/>
            <w:bCs w:val="0"/>
            <w:noProof/>
            <w:webHidden/>
          </w:rPr>
          <w:fldChar w:fldCharType="end"/>
        </w:r>
      </w:hyperlink>
      <w:r w:rsidR="00601D4B" w:rsidRPr="00913383">
        <w:rPr>
          <w:rFonts w:ascii="Times New Roman" w:hAnsi="Times New Roman" w:cs="Times New Roman"/>
          <w:bCs w:val="0"/>
          <w:noProof/>
          <w:lang w:val="en-US"/>
        </w:rPr>
        <w:t>i</w:t>
      </w:r>
    </w:p>
    <w:p w14:paraId="562A08A5" w14:textId="77777777" w:rsidR="00601D4B" w:rsidRPr="00913383" w:rsidRDefault="00000000" w:rsidP="00601D4B">
      <w:pPr>
        <w:pStyle w:val="TOC1"/>
        <w:tabs>
          <w:tab w:val="right" w:leader="dot" w:pos="7936"/>
        </w:tabs>
        <w:spacing w:before="0" w:line="360" w:lineRule="auto"/>
        <w:ind w:left="0"/>
        <w:jc w:val="both"/>
        <w:rPr>
          <w:rFonts w:ascii="Times New Roman" w:hAnsi="Times New Roman" w:cs="Times New Roman"/>
          <w:bCs w:val="0"/>
          <w:noProof/>
          <w:lang w:val="en-US"/>
        </w:rPr>
      </w:pPr>
      <w:hyperlink w:anchor="_Toc125902742" w:history="1">
        <w:r w:rsidR="00601D4B" w:rsidRPr="00913383">
          <w:rPr>
            <w:rStyle w:val="Hyperlink"/>
            <w:rFonts w:ascii="Times New Roman" w:hAnsi="Times New Roman" w:cs="Times New Roman"/>
            <w:bCs w:val="0"/>
            <w:noProof/>
            <w:lang w:val="en-US"/>
          </w:rPr>
          <w:t>KATA PENGANTAR</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rPr>
          <w:fldChar w:fldCharType="begin"/>
        </w:r>
        <w:r w:rsidR="00601D4B" w:rsidRPr="00913383">
          <w:rPr>
            <w:rFonts w:ascii="Times New Roman" w:hAnsi="Times New Roman" w:cs="Times New Roman"/>
            <w:bCs w:val="0"/>
            <w:noProof/>
            <w:webHidden/>
          </w:rPr>
          <w:instrText xml:space="preserve"> PAGEREF _Toc125902742 \h </w:instrText>
        </w:r>
        <w:r w:rsidR="00601D4B" w:rsidRPr="00913383">
          <w:rPr>
            <w:rFonts w:ascii="Times New Roman" w:hAnsi="Times New Roman" w:cs="Times New Roman"/>
            <w:bCs w:val="0"/>
            <w:noProof/>
            <w:webHidden/>
          </w:rPr>
        </w:r>
        <w:r w:rsidR="00601D4B" w:rsidRPr="00913383">
          <w:rPr>
            <w:rFonts w:ascii="Times New Roman" w:hAnsi="Times New Roman" w:cs="Times New Roman"/>
            <w:bCs w:val="0"/>
            <w:noProof/>
            <w:webHidden/>
          </w:rPr>
          <w:fldChar w:fldCharType="separate"/>
        </w:r>
        <w:r w:rsidR="00601D4B" w:rsidRPr="00913383">
          <w:rPr>
            <w:rFonts w:ascii="Times New Roman" w:hAnsi="Times New Roman" w:cs="Times New Roman"/>
            <w:bCs w:val="0"/>
            <w:noProof/>
            <w:webHidden/>
          </w:rPr>
          <w:t>i</w:t>
        </w:r>
        <w:r w:rsidR="00601D4B" w:rsidRPr="00913383">
          <w:rPr>
            <w:rFonts w:ascii="Times New Roman" w:hAnsi="Times New Roman" w:cs="Times New Roman"/>
            <w:bCs w:val="0"/>
            <w:noProof/>
            <w:webHidden/>
          </w:rPr>
          <w:fldChar w:fldCharType="end"/>
        </w:r>
      </w:hyperlink>
      <w:r w:rsidR="00601D4B" w:rsidRPr="00913383">
        <w:rPr>
          <w:rFonts w:ascii="Times New Roman" w:hAnsi="Times New Roman" w:cs="Times New Roman"/>
          <w:bCs w:val="0"/>
          <w:noProof/>
          <w:lang w:val="en-US"/>
        </w:rPr>
        <w:t>v</w:t>
      </w:r>
    </w:p>
    <w:p w14:paraId="259A7E2E" w14:textId="77777777" w:rsidR="00601D4B" w:rsidRPr="00913383" w:rsidRDefault="00000000" w:rsidP="00601D4B">
      <w:pPr>
        <w:pStyle w:val="TOC1"/>
        <w:tabs>
          <w:tab w:val="right" w:leader="dot" w:pos="7936"/>
        </w:tabs>
        <w:spacing w:before="0" w:line="360" w:lineRule="auto"/>
        <w:ind w:left="0"/>
        <w:jc w:val="both"/>
        <w:rPr>
          <w:rFonts w:ascii="Times New Roman" w:eastAsiaTheme="minorEastAsia" w:hAnsi="Times New Roman" w:cs="Times New Roman"/>
          <w:bCs w:val="0"/>
          <w:noProof/>
          <w:lang w:val="en-US" w:eastAsia="zh-CN"/>
        </w:rPr>
      </w:pPr>
      <w:hyperlink w:anchor="_Toc125902742" w:history="1">
        <w:r w:rsidR="00601D4B" w:rsidRPr="00913383">
          <w:rPr>
            <w:rStyle w:val="Hyperlink"/>
            <w:rFonts w:ascii="Times New Roman" w:hAnsi="Times New Roman" w:cs="Times New Roman"/>
            <w:bCs w:val="0"/>
            <w:noProof/>
            <w:lang w:val="en-US"/>
          </w:rPr>
          <w:t>ABSTRACT</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lang w:val="en-US"/>
          </w:rPr>
          <w:t>vi</w:t>
        </w:r>
        <w:r w:rsidR="00601D4B" w:rsidRPr="00913383">
          <w:rPr>
            <w:rFonts w:ascii="Times New Roman" w:hAnsi="Times New Roman" w:cs="Times New Roman"/>
            <w:bCs w:val="0"/>
            <w:noProof/>
            <w:webHidden/>
          </w:rPr>
          <w:fldChar w:fldCharType="begin"/>
        </w:r>
        <w:r w:rsidR="00601D4B" w:rsidRPr="00913383">
          <w:rPr>
            <w:rFonts w:ascii="Times New Roman" w:hAnsi="Times New Roman" w:cs="Times New Roman"/>
            <w:bCs w:val="0"/>
            <w:noProof/>
            <w:webHidden/>
          </w:rPr>
          <w:instrText xml:space="preserve"> PAGEREF _Toc125902742 \h </w:instrText>
        </w:r>
        <w:r w:rsidR="00601D4B" w:rsidRPr="00913383">
          <w:rPr>
            <w:rFonts w:ascii="Times New Roman" w:hAnsi="Times New Roman" w:cs="Times New Roman"/>
            <w:bCs w:val="0"/>
            <w:noProof/>
            <w:webHidden/>
          </w:rPr>
        </w:r>
        <w:r w:rsidR="00601D4B" w:rsidRPr="00913383">
          <w:rPr>
            <w:rFonts w:ascii="Times New Roman" w:hAnsi="Times New Roman" w:cs="Times New Roman"/>
            <w:bCs w:val="0"/>
            <w:noProof/>
            <w:webHidden/>
          </w:rPr>
          <w:fldChar w:fldCharType="separate"/>
        </w:r>
        <w:r w:rsidR="00601D4B" w:rsidRPr="00913383">
          <w:rPr>
            <w:rFonts w:ascii="Times New Roman" w:hAnsi="Times New Roman" w:cs="Times New Roman"/>
            <w:bCs w:val="0"/>
            <w:noProof/>
            <w:webHidden/>
          </w:rPr>
          <w:t>i</w:t>
        </w:r>
        <w:r w:rsidR="00601D4B" w:rsidRPr="00913383">
          <w:rPr>
            <w:rFonts w:ascii="Times New Roman" w:hAnsi="Times New Roman" w:cs="Times New Roman"/>
            <w:bCs w:val="0"/>
            <w:noProof/>
            <w:webHidden/>
          </w:rPr>
          <w:fldChar w:fldCharType="end"/>
        </w:r>
      </w:hyperlink>
    </w:p>
    <w:p w14:paraId="32E77531" w14:textId="77777777" w:rsidR="00601D4B" w:rsidRPr="00913383" w:rsidRDefault="00000000" w:rsidP="00601D4B">
      <w:pPr>
        <w:pStyle w:val="TOC1"/>
        <w:tabs>
          <w:tab w:val="right" w:leader="dot" w:pos="7936"/>
        </w:tabs>
        <w:spacing w:before="0" w:line="360" w:lineRule="auto"/>
        <w:ind w:left="0"/>
        <w:jc w:val="both"/>
        <w:rPr>
          <w:rFonts w:ascii="Times New Roman" w:eastAsiaTheme="minorEastAsia" w:hAnsi="Times New Roman" w:cs="Times New Roman"/>
          <w:bCs w:val="0"/>
          <w:noProof/>
          <w:lang w:val="en-ID" w:eastAsia="zh-CN"/>
        </w:rPr>
      </w:pPr>
      <w:hyperlink w:anchor="_Toc125902743" w:history="1">
        <w:r w:rsidR="00601D4B" w:rsidRPr="00913383">
          <w:rPr>
            <w:rStyle w:val="Hyperlink"/>
            <w:rFonts w:ascii="Times New Roman" w:hAnsi="Times New Roman" w:cs="Times New Roman"/>
            <w:bCs w:val="0"/>
            <w:noProof/>
            <w:lang w:val="en-US"/>
          </w:rPr>
          <w:t>DAFTAR ISI</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lang w:val="en-US"/>
          </w:rPr>
          <w:t>ix</w:t>
        </w:r>
      </w:hyperlink>
    </w:p>
    <w:p w14:paraId="7487A167" w14:textId="77777777" w:rsidR="00601D4B" w:rsidRPr="00913383" w:rsidRDefault="00000000" w:rsidP="00601D4B">
      <w:pPr>
        <w:pStyle w:val="TOC1"/>
        <w:tabs>
          <w:tab w:val="right" w:leader="dot" w:pos="7936"/>
        </w:tabs>
        <w:spacing w:before="0" w:line="360" w:lineRule="auto"/>
        <w:ind w:left="0"/>
        <w:jc w:val="both"/>
        <w:rPr>
          <w:rFonts w:ascii="Times New Roman" w:eastAsiaTheme="minorEastAsia" w:hAnsi="Times New Roman" w:cs="Times New Roman"/>
          <w:bCs w:val="0"/>
          <w:noProof/>
          <w:lang w:val="en-US" w:eastAsia="zh-CN"/>
        </w:rPr>
      </w:pPr>
      <w:hyperlink w:anchor="_Toc125902744" w:history="1">
        <w:r w:rsidR="00601D4B" w:rsidRPr="00913383">
          <w:rPr>
            <w:rStyle w:val="Hyperlink"/>
            <w:rFonts w:ascii="Times New Roman" w:hAnsi="Times New Roman" w:cs="Times New Roman"/>
            <w:bCs w:val="0"/>
            <w:noProof/>
            <w:lang w:val="en-US"/>
          </w:rPr>
          <w:t>DAFTAR TABEL</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lang w:val="en-US"/>
          </w:rPr>
          <w:t>x</w:t>
        </w:r>
      </w:hyperlink>
      <w:r w:rsidR="00601D4B" w:rsidRPr="00913383">
        <w:rPr>
          <w:rFonts w:ascii="Times New Roman" w:hAnsi="Times New Roman" w:cs="Times New Roman"/>
          <w:bCs w:val="0"/>
          <w:noProof/>
          <w:lang w:val="en-US"/>
        </w:rPr>
        <w:t>i</w:t>
      </w:r>
    </w:p>
    <w:p w14:paraId="1247ECFF" w14:textId="77777777" w:rsidR="00601D4B" w:rsidRPr="00913383" w:rsidRDefault="00000000" w:rsidP="00601D4B">
      <w:pPr>
        <w:pStyle w:val="TOC1"/>
        <w:tabs>
          <w:tab w:val="right" w:leader="dot" w:pos="7936"/>
        </w:tabs>
        <w:spacing w:before="0" w:line="360" w:lineRule="auto"/>
        <w:ind w:left="0"/>
        <w:jc w:val="both"/>
        <w:rPr>
          <w:rFonts w:ascii="Times New Roman" w:eastAsiaTheme="minorEastAsia" w:hAnsi="Times New Roman" w:cs="Times New Roman"/>
          <w:bCs w:val="0"/>
          <w:noProof/>
          <w:lang w:val="en-ID" w:eastAsia="zh-CN"/>
        </w:rPr>
      </w:pPr>
      <w:hyperlink w:anchor="_Toc125902745" w:history="1">
        <w:r w:rsidR="00601D4B" w:rsidRPr="00913383">
          <w:rPr>
            <w:rStyle w:val="Hyperlink"/>
            <w:rFonts w:ascii="Times New Roman" w:hAnsi="Times New Roman" w:cs="Times New Roman"/>
            <w:bCs w:val="0"/>
            <w:noProof/>
            <w:lang w:val="en-US"/>
          </w:rPr>
          <w:t>DAFTAR GAMBAR</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rPr>
          <w:fldChar w:fldCharType="begin"/>
        </w:r>
        <w:r w:rsidR="00601D4B" w:rsidRPr="00913383">
          <w:rPr>
            <w:rFonts w:ascii="Times New Roman" w:hAnsi="Times New Roman" w:cs="Times New Roman"/>
            <w:bCs w:val="0"/>
            <w:noProof/>
            <w:webHidden/>
          </w:rPr>
          <w:instrText xml:space="preserve"> PAGEREF _Toc125902745 \h </w:instrText>
        </w:r>
        <w:r w:rsidR="00601D4B" w:rsidRPr="00913383">
          <w:rPr>
            <w:rFonts w:ascii="Times New Roman" w:hAnsi="Times New Roman" w:cs="Times New Roman"/>
            <w:bCs w:val="0"/>
            <w:noProof/>
            <w:webHidden/>
          </w:rPr>
        </w:r>
        <w:r w:rsidR="00601D4B" w:rsidRPr="00913383">
          <w:rPr>
            <w:rFonts w:ascii="Times New Roman" w:hAnsi="Times New Roman" w:cs="Times New Roman"/>
            <w:bCs w:val="0"/>
            <w:noProof/>
            <w:webHidden/>
          </w:rPr>
          <w:fldChar w:fldCharType="separate"/>
        </w:r>
        <w:r w:rsidR="00601D4B" w:rsidRPr="00913383">
          <w:rPr>
            <w:rFonts w:ascii="Times New Roman" w:hAnsi="Times New Roman" w:cs="Times New Roman"/>
            <w:bCs w:val="0"/>
            <w:noProof/>
            <w:webHidden/>
            <w:lang w:val="en-US"/>
          </w:rPr>
          <w:t>xi</w:t>
        </w:r>
        <w:r w:rsidR="00601D4B" w:rsidRPr="00913383">
          <w:rPr>
            <w:rFonts w:ascii="Times New Roman" w:hAnsi="Times New Roman" w:cs="Times New Roman"/>
            <w:bCs w:val="0"/>
            <w:noProof/>
            <w:webHidden/>
          </w:rPr>
          <w:t>i</w:t>
        </w:r>
        <w:r w:rsidR="00601D4B" w:rsidRPr="00913383">
          <w:rPr>
            <w:rFonts w:ascii="Times New Roman" w:hAnsi="Times New Roman" w:cs="Times New Roman"/>
            <w:bCs w:val="0"/>
            <w:noProof/>
            <w:webHidden/>
          </w:rPr>
          <w:fldChar w:fldCharType="end"/>
        </w:r>
      </w:hyperlink>
    </w:p>
    <w:p w14:paraId="6C5BC0C9" w14:textId="77777777" w:rsidR="00601D4B" w:rsidRPr="00913383" w:rsidRDefault="00000000" w:rsidP="00601D4B">
      <w:pPr>
        <w:pStyle w:val="TOC1"/>
        <w:tabs>
          <w:tab w:val="right" w:leader="dot" w:pos="7936"/>
        </w:tabs>
        <w:spacing w:before="0" w:line="360" w:lineRule="auto"/>
        <w:ind w:left="0"/>
        <w:jc w:val="both"/>
        <w:rPr>
          <w:rFonts w:ascii="Times New Roman" w:eastAsiaTheme="minorEastAsia" w:hAnsi="Times New Roman" w:cs="Times New Roman"/>
          <w:bCs w:val="0"/>
          <w:noProof/>
          <w:lang w:val="en-US" w:eastAsia="zh-CN"/>
        </w:rPr>
      </w:pPr>
      <w:hyperlink w:anchor="_Toc125902746" w:history="1">
        <w:r w:rsidR="00601D4B" w:rsidRPr="00913383">
          <w:rPr>
            <w:rStyle w:val="Hyperlink"/>
            <w:rFonts w:ascii="Times New Roman" w:hAnsi="Times New Roman" w:cs="Times New Roman"/>
            <w:bCs w:val="0"/>
            <w:noProof/>
            <w:lang w:val="en-US"/>
          </w:rPr>
          <w:t>DAFTAR ISTILAH</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rPr>
          <w:fldChar w:fldCharType="begin"/>
        </w:r>
        <w:r w:rsidR="00601D4B" w:rsidRPr="00913383">
          <w:rPr>
            <w:rFonts w:ascii="Times New Roman" w:hAnsi="Times New Roman" w:cs="Times New Roman"/>
            <w:bCs w:val="0"/>
            <w:noProof/>
            <w:webHidden/>
          </w:rPr>
          <w:instrText xml:space="preserve"> PAGEREF _Toc125902746 \h </w:instrText>
        </w:r>
        <w:r w:rsidR="00601D4B" w:rsidRPr="00913383">
          <w:rPr>
            <w:rFonts w:ascii="Times New Roman" w:hAnsi="Times New Roman" w:cs="Times New Roman"/>
            <w:bCs w:val="0"/>
            <w:noProof/>
            <w:webHidden/>
          </w:rPr>
        </w:r>
        <w:r w:rsidR="00601D4B" w:rsidRPr="00913383">
          <w:rPr>
            <w:rFonts w:ascii="Times New Roman" w:hAnsi="Times New Roman" w:cs="Times New Roman"/>
            <w:bCs w:val="0"/>
            <w:noProof/>
            <w:webHidden/>
          </w:rPr>
          <w:fldChar w:fldCharType="separate"/>
        </w:r>
        <w:r w:rsidR="00601D4B" w:rsidRPr="00913383">
          <w:rPr>
            <w:rFonts w:ascii="Times New Roman" w:hAnsi="Times New Roman" w:cs="Times New Roman"/>
            <w:bCs w:val="0"/>
            <w:noProof/>
            <w:webHidden/>
            <w:lang w:val="en-US"/>
          </w:rPr>
          <w:t>x</w:t>
        </w:r>
        <w:r w:rsidR="00601D4B" w:rsidRPr="00913383">
          <w:rPr>
            <w:rFonts w:ascii="Times New Roman" w:hAnsi="Times New Roman" w:cs="Times New Roman"/>
            <w:bCs w:val="0"/>
            <w:noProof/>
            <w:webHidden/>
          </w:rPr>
          <w:fldChar w:fldCharType="end"/>
        </w:r>
      </w:hyperlink>
      <w:r w:rsidR="00601D4B" w:rsidRPr="00913383">
        <w:rPr>
          <w:rFonts w:ascii="Times New Roman" w:hAnsi="Times New Roman" w:cs="Times New Roman"/>
          <w:bCs w:val="0"/>
          <w:noProof/>
          <w:lang w:val="en-US"/>
        </w:rPr>
        <w:t>iii</w:t>
      </w:r>
    </w:p>
    <w:p w14:paraId="16FFCA2B" w14:textId="77777777" w:rsidR="00601D4B" w:rsidRPr="00913383" w:rsidRDefault="00000000" w:rsidP="00601D4B">
      <w:pPr>
        <w:pStyle w:val="TOC1"/>
        <w:tabs>
          <w:tab w:val="right" w:leader="dot" w:pos="7936"/>
        </w:tabs>
        <w:spacing w:before="0" w:line="360" w:lineRule="auto"/>
        <w:ind w:left="0"/>
        <w:jc w:val="both"/>
        <w:rPr>
          <w:rFonts w:ascii="Times New Roman" w:eastAsiaTheme="minorEastAsia" w:hAnsi="Times New Roman" w:cs="Times New Roman"/>
          <w:bCs w:val="0"/>
          <w:noProof/>
          <w:lang w:val="en-ID" w:eastAsia="zh-CN"/>
        </w:rPr>
      </w:pPr>
      <w:hyperlink w:anchor="_Toc125902747" w:history="1">
        <w:r w:rsidR="00601D4B" w:rsidRPr="00913383">
          <w:rPr>
            <w:rStyle w:val="Hyperlink"/>
            <w:rFonts w:ascii="Times New Roman" w:hAnsi="Times New Roman" w:cs="Times New Roman"/>
            <w:bCs w:val="0"/>
            <w:noProof/>
          </w:rPr>
          <w:t>BAB I</w:t>
        </w:r>
        <w:r w:rsidR="00601D4B" w:rsidRPr="00913383">
          <w:rPr>
            <w:rStyle w:val="Hyperlink"/>
            <w:rFonts w:ascii="Times New Roman" w:hAnsi="Times New Roman" w:cs="Times New Roman"/>
            <w:bCs w:val="0"/>
            <w:noProof/>
            <w:lang w:val="en-US"/>
          </w:rPr>
          <w:t xml:space="preserve"> PENDAHULUAN</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rPr>
          <w:fldChar w:fldCharType="begin"/>
        </w:r>
        <w:r w:rsidR="00601D4B" w:rsidRPr="00913383">
          <w:rPr>
            <w:rFonts w:ascii="Times New Roman" w:hAnsi="Times New Roman" w:cs="Times New Roman"/>
            <w:bCs w:val="0"/>
            <w:noProof/>
            <w:webHidden/>
          </w:rPr>
          <w:instrText xml:space="preserve"> PAGEREF _Toc125902747 \h </w:instrText>
        </w:r>
        <w:r w:rsidR="00601D4B" w:rsidRPr="00913383">
          <w:rPr>
            <w:rFonts w:ascii="Times New Roman" w:hAnsi="Times New Roman" w:cs="Times New Roman"/>
            <w:bCs w:val="0"/>
            <w:noProof/>
            <w:webHidden/>
          </w:rPr>
        </w:r>
        <w:r w:rsidR="00601D4B" w:rsidRPr="00913383">
          <w:rPr>
            <w:rFonts w:ascii="Times New Roman" w:hAnsi="Times New Roman" w:cs="Times New Roman"/>
            <w:bCs w:val="0"/>
            <w:noProof/>
            <w:webHidden/>
          </w:rPr>
          <w:fldChar w:fldCharType="separate"/>
        </w:r>
        <w:r w:rsidR="00601D4B" w:rsidRPr="00913383">
          <w:rPr>
            <w:rFonts w:ascii="Times New Roman" w:hAnsi="Times New Roman" w:cs="Times New Roman"/>
            <w:bCs w:val="0"/>
            <w:noProof/>
            <w:webHidden/>
          </w:rPr>
          <w:t>1</w:t>
        </w:r>
        <w:r w:rsidR="00601D4B" w:rsidRPr="00913383">
          <w:rPr>
            <w:rFonts w:ascii="Times New Roman" w:hAnsi="Times New Roman" w:cs="Times New Roman"/>
            <w:bCs w:val="0"/>
            <w:noProof/>
            <w:webHidden/>
          </w:rPr>
          <w:fldChar w:fldCharType="end"/>
        </w:r>
      </w:hyperlink>
    </w:p>
    <w:p w14:paraId="6DFBA3DE" w14:textId="77777777" w:rsidR="00601D4B" w:rsidRPr="00913383" w:rsidRDefault="00000000" w:rsidP="00601D4B">
      <w:pPr>
        <w:pStyle w:val="TOC2"/>
        <w:tabs>
          <w:tab w:val="left" w:pos="426"/>
          <w:tab w:val="right" w:leader="dot" w:pos="7936"/>
        </w:tabs>
        <w:spacing w:before="0" w:line="360" w:lineRule="auto"/>
        <w:ind w:left="284"/>
        <w:jc w:val="both"/>
        <w:rPr>
          <w:rFonts w:ascii="Times New Roman" w:eastAsiaTheme="minorEastAsia" w:hAnsi="Times New Roman" w:cs="Times New Roman"/>
          <w:b w:val="0"/>
          <w:bCs w:val="0"/>
          <w:i w:val="0"/>
          <w:noProof/>
          <w:lang w:val="en-ID" w:eastAsia="zh-CN"/>
        </w:rPr>
      </w:pPr>
      <w:hyperlink w:anchor="_Toc125902749" w:history="1">
        <w:r w:rsidR="00601D4B" w:rsidRPr="00913383">
          <w:rPr>
            <w:rStyle w:val="Hyperlink"/>
            <w:rFonts w:ascii="Times New Roman" w:hAnsi="Times New Roman" w:cs="Times New Roman"/>
            <w:b w:val="0"/>
            <w:bCs w:val="0"/>
            <w:i w:val="0"/>
            <w:noProof/>
          </w:rPr>
          <w:t>1.1</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rPr>
          <w:t>Latar Belakang</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rPr>
          <w:fldChar w:fldCharType="begin"/>
        </w:r>
        <w:r w:rsidR="00601D4B" w:rsidRPr="00913383">
          <w:rPr>
            <w:rFonts w:ascii="Times New Roman" w:hAnsi="Times New Roman" w:cs="Times New Roman"/>
            <w:b w:val="0"/>
            <w:bCs w:val="0"/>
            <w:i w:val="0"/>
            <w:noProof/>
            <w:webHidden/>
          </w:rPr>
          <w:instrText xml:space="preserve"> PAGEREF _Toc125902749 \h </w:instrText>
        </w:r>
        <w:r w:rsidR="00601D4B" w:rsidRPr="00913383">
          <w:rPr>
            <w:rFonts w:ascii="Times New Roman" w:hAnsi="Times New Roman" w:cs="Times New Roman"/>
            <w:b w:val="0"/>
            <w:bCs w:val="0"/>
            <w:i w:val="0"/>
            <w:noProof/>
            <w:webHidden/>
          </w:rPr>
        </w:r>
        <w:r w:rsidR="00601D4B" w:rsidRPr="00913383">
          <w:rPr>
            <w:rFonts w:ascii="Times New Roman" w:hAnsi="Times New Roman" w:cs="Times New Roman"/>
            <w:b w:val="0"/>
            <w:bCs w:val="0"/>
            <w:i w:val="0"/>
            <w:noProof/>
            <w:webHidden/>
          </w:rPr>
          <w:fldChar w:fldCharType="separate"/>
        </w:r>
        <w:r w:rsidR="00601D4B" w:rsidRPr="00913383">
          <w:rPr>
            <w:rFonts w:ascii="Times New Roman" w:hAnsi="Times New Roman" w:cs="Times New Roman"/>
            <w:b w:val="0"/>
            <w:bCs w:val="0"/>
            <w:i w:val="0"/>
            <w:noProof/>
            <w:webHidden/>
          </w:rPr>
          <w:t>1</w:t>
        </w:r>
        <w:r w:rsidR="00601D4B" w:rsidRPr="00913383">
          <w:rPr>
            <w:rFonts w:ascii="Times New Roman" w:hAnsi="Times New Roman" w:cs="Times New Roman"/>
            <w:b w:val="0"/>
            <w:bCs w:val="0"/>
            <w:i w:val="0"/>
            <w:noProof/>
            <w:webHidden/>
          </w:rPr>
          <w:fldChar w:fldCharType="end"/>
        </w:r>
      </w:hyperlink>
    </w:p>
    <w:p w14:paraId="69CA6A17" w14:textId="77777777" w:rsidR="00601D4B" w:rsidRPr="00913383" w:rsidRDefault="00000000" w:rsidP="00601D4B">
      <w:pPr>
        <w:pStyle w:val="TOC2"/>
        <w:tabs>
          <w:tab w:val="left" w:pos="426"/>
          <w:tab w:val="right" w:leader="dot" w:pos="7936"/>
        </w:tabs>
        <w:spacing w:before="0" w:line="360" w:lineRule="auto"/>
        <w:ind w:left="284"/>
        <w:jc w:val="both"/>
        <w:rPr>
          <w:rFonts w:ascii="Times New Roman" w:eastAsiaTheme="minorEastAsia" w:hAnsi="Times New Roman" w:cs="Times New Roman"/>
          <w:b w:val="0"/>
          <w:bCs w:val="0"/>
          <w:i w:val="0"/>
          <w:noProof/>
          <w:lang w:val="en-ID" w:eastAsia="zh-CN"/>
        </w:rPr>
      </w:pPr>
      <w:hyperlink w:anchor="_Toc125902750" w:history="1">
        <w:r w:rsidR="00601D4B" w:rsidRPr="00913383">
          <w:rPr>
            <w:rStyle w:val="Hyperlink"/>
            <w:rFonts w:ascii="Times New Roman" w:hAnsi="Times New Roman" w:cs="Times New Roman"/>
            <w:b w:val="0"/>
            <w:bCs w:val="0"/>
            <w:i w:val="0"/>
            <w:noProof/>
            <w:lang w:val="en-US"/>
          </w:rPr>
          <w:t>1.2</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Rumusan Masalah</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rPr>
          <w:fldChar w:fldCharType="begin"/>
        </w:r>
        <w:r w:rsidR="00601D4B" w:rsidRPr="00913383">
          <w:rPr>
            <w:rFonts w:ascii="Times New Roman" w:hAnsi="Times New Roman" w:cs="Times New Roman"/>
            <w:b w:val="0"/>
            <w:bCs w:val="0"/>
            <w:i w:val="0"/>
            <w:noProof/>
            <w:webHidden/>
          </w:rPr>
          <w:instrText xml:space="preserve"> PAGEREF _Toc125902750 \h </w:instrText>
        </w:r>
        <w:r w:rsidR="00601D4B" w:rsidRPr="00913383">
          <w:rPr>
            <w:rFonts w:ascii="Times New Roman" w:hAnsi="Times New Roman" w:cs="Times New Roman"/>
            <w:b w:val="0"/>
            <w:bCs w:val="0"/>
            <w:i w:val="0"/>
            <w:noProof/>
            <w:webHidden/>
          </w:rPr>
        </w:r>
        <w:r w:rsidR="00601D4B" w:rsidRPr="00913383">
          <w:rPr>
            <w:rFonts w:ascii="Times New Roman" w:hAnsi="Times New Roman" w:cs="Times New Roman"/>
            <w:b w:val="0"/>
            <w:bCs w:val="0"/>
            <w:i w:val="0"/>
            <w:noProof/>
            <w:webHidden/>
          </w:rPr>
          <w:fldChar w:fldCharType="separate"/>
        </w:r>
        <w:r w:rsidR="00601D4B" w:rsidRPr="00913383">
          <w:rPr>
            <w:rFonts w:ascii="Times New Roman" w:hAnsi="Times New Roman" w:cs="Times New Roman"/>
            <w:b w:val="0"/>
            <w:bCs w:val="0"/>
            <w:i w:val="0"/>
            <w:noProof/>
            <w:webHidden/>
          </w:rPr>
          <w:t>3</w:t>
        </w:r>
        <w:r w:rsidR="00601D4B" w:rsidRPr="00913383">
          <w:rPr>
            <w:rFonts w:ascii="Times New Roman" w:hAnsi="Times New Roman" w:cs="Times New Roman"/>
            <w:b w:val="0"/>
            <w:bCs w:val="0"/>
            <w:i w:val="0"/>
            <w:noProof/>
            <w:webHidden/>
          </w:rPr>
          <w:fldChar w:fldCharType="end"/>
        </w:r>
      </w:hyperlink>
    </w:p>
    <w:p w14:paraId="1554EAAC" w14:textId="77777777" w:rsidR="00601D4B" w:rsidRPr="00913383" w:rsidRDefault="00000000" w:rsidP="00601D4B">
      <w:pPr>
        <w:pStyle w:val="TOC2"/>
        <w:tabs>
          <w:tab w:val="left" w:pos="426"/>
          <w:tab w:val="right" w:leader="dot" w:pos="7936"/>
        </w:tabs>
        <w:spacing w:before="0" w:line="360" w:lineRule="auto"/>
        <w:ind w:left="284"/>
        <w:jc w:val="both"/>
        <w:rPr>
          <w:rFonts w:ascii="Times New Roman" w:eastAsiaTheme="minorEastAsia" w:hAnsi="Times New Roman" w:cs="Times New Roman"/>
          <w:b w:val="0"/>
          <w:bCs w:val="0"/>
          <w:i w:val="0"/>
          <w:noProof/>
          <w:lang w:val="en-US" w:eastAsia="zh-CN"/>
        </w:rPr>
      </w:pPr>
      <w:hyperlink w:anchor="_Toc125902751" w:history="1">
        <w:r w:rsidR="00601D4B" w:rsidRPr="00913383">
          <w:rPr>
            <w:rStyle w:val="Hyperlink"/>
            <w:rFonts w:ascii="Times New Roman" w:hAnsi="Times New Roman" w:cs="Times New Roman"/>
            <w:b w:val="0"/>
            <w:bCs w:val="0"/>
            <w:i w:val="0"/>
            <w:noProof/>
          </w:rPr>
          <w:t>1.3</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Tujuan Penelitian</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lang w:val="en-US"/>
          </w:rPr>
          <w:t>3</w:t>
        </w:r>
      </w:hyperlink>
    </w:p>
    <w:p w14:paraId="75BB74B0" w14:textId="77777777" w:rsidR="00601D4B" w:rsidRPr="00913383" w:rsidRDefault="00000000" w:rsidP="00601D4B">
      <w:pPr>
        <w:pStyle w:val="TOC3"/>
        <w:tabs>
          <w:tab w:val="left" w:pos="993"/>
          <w:tab w:val="left" w:pos="2206"/>
          <w:tab w:val="right" w:leader="dot" w:pos="7936"/>
        </w:tabs>
        <w:spacing w:before="0" w:line="360" w:lineRule="auto"/>
        <w:ind w:left="709"/>
        <w:jc w:val="both"/>
        <w:rPr>
          <w:rFonts w:ascii="Times New Roman" w:eastAsiaTheme="minorEastAsia" w:hAnsi="Times New Roman" w:cs="Times New Roman"/>
          <w:b w:val="0"/>
          <w:bCs w:val="0"/>
          <w:i w:val="0"/>
          <w:noProof/>
          <w:sz w:val="24"/>
          <w:szCs w:val="24"/>
          <w:lang w:val="en-US" w:eastAsia="zh-CN"/>
        </w:rPr>
      </w:pPr>
      <w:hyperlink w:anchor="_Toc125902752" w:history="1">
        <w:r w:rsidR="00601D4B" w:rsidRPr="00913383">
          <w:rPr>
            <w:rStyle w:val="Hyperlink"/>
            <w:rFonts w:ascii="Times New Roman" w:hAnsi="Times New Roman" w:cs="Times New Roman"/>
            <w:b w:val="0"/>
            <w:bCs w:val="0"/>
            <w:i w:val="0"/>
            <w:noProof/>
            <w:sz w:val="24"/>
            <w:szCs w:val="24"/>
            <w:lang w:val="en-US"/>
          </w:rPr>
          <w:t>1.3.1</w:t>
        </w:r>
        <w:r w:rsidR="00601D4B" w:rsidRPr="00913383">
          <w:rPr>
            <w:rFonts w:ascii="Times New Roman" w:eastAsiaTheme="minorEastAsia" w:hAnsi="Times New Roman" w:cs="Times New Roman"/>
            <w:b w:val="0"/>
            <w:bCs w:val="0"/>
            <w:i w:val="0"/>
            <w:noProof/>
            <w:sz w:val="24"/>
            <w:szCs w:val="24"/>
            <w:lang w:val="en-ID" w:eastAsia="zh-CN"/>
          </w:rPr>
          <w:tab/>
        </w:r>
        <w:r w:rsidR="00601D4B" w:rsidRPr="00913383">
          <w:rPr>
            <w:rStyle w:val="Hyperlink"/>
            <w:rFonts w:ascii="Times New Roman" w:hAnsi="Times New Roman" w:cs="Times New Roman"/>
            <w:b w:val="0"/>
            <w:bCs w:val="0"/>
            <w:i w:val="0"/>
            <w:noProof/>
            <w:sz w:val="24"/>
            <w:szCs w:val="24"/>
          </w:rPr>
          <w:t>Tujuan</w:t>
        </w:r>
        <w:r w:rsidR="00601D4B" w:rsidRPr="00913383">
          <w:rPr>
            <w:rStyle w:val="Hyperlink"/>
            <w:rFonts w:ascii="Times New Roman" w:hAnsi="Times New Roman" w:cs="Times New Roman"/>
            <w:b w:val="0"/>
            <w:bCs w:val="0"/>
            <w:i w:val="0"/>
            <w:noProof/>
            <w:spacing w:val="26"/>
            <w:sz w:val="24"/>
            <w:szCs w:val="24"/>
          </w:rPr>
          <w:t xml:space="preserve"> </w:t>
        </w:r>
        <w:r w:rsidR="00601D4B" w:rsidRPr="00913383">
          <w:rPr>
            <w:rStyle w:val="Hyperlink"/>
            <w:rFonts w:ascii="Times New Roman" w:hAnsi="Times New Roman" w:cs="Times New Roman"/>
            <w:b w:val="0"/>
            <w:bCs w:val="0"/>
            <w:i w:val="0"/>
            <w:noProof/>
            <w:sz w:val="24"/>
            <w:szCs w:val="24"/>
          </w:rPr>
          <w:t>Umum</w:t>
        </w:r>
        <w:r w:rsidR="00601D4B" w:rsidRPr="00913383">
          <w:rPr>
            <w:rFonts w:ascii="Times New Roman" w:hAnsi="Times New Roman" w:cs="Times New Roman"/>
            <w:b w:val="0"/>
            <w:bCs w:val="0"/>
            <w:i w:val="0"/>
            <w:noProof/>
            <w:webHidden/>
            <w:sz w:val="24"/>
            <w:szCs w:val="24"/>
          </w:rPr>
          <w:tab/>
        </w:r>
      </w:hyperlink>
      <w:r w:rsidR="00601D4B" w:rsidRPr="00913383">
        <w:rPr>
          <w:rFonts w:ascii="Times New Roman" w:hAnsi="Times New Roman" w:cs="Times New Roman"/>
          <w:b w:val="0"/>
          <w:bCs w:val="0"/>
          <w:i w:val="0"/>
          <w:noProof/>
          <w:sz w:val="24"/>
          <w:szCs w:val="24"/>
          <w:lang w:val="en-US"/>
        </w:rPr>
        <w:t>3</w:t>
      </w:r>
    </w:p>
    <w:p w14:paraId="33788A96" w14:textId="77777777" w:rsidR="00601D4B" w:rsidRPr="00913383" w:rsidRDefault="00000000" w:rsidP="00601D4B">
      <w:pPr>
        <w:pStyle w:val="TOC3"/>
        <w:tabs>
          <w:tab w:val="left" w:pos="993"/>
          <w:tab w:val="left" w:pos="2206"/>
          <w:tab w:val="right" w:leader="dot" w:pos="7936"/>
        </w:tabs>
        <w:spacing w:before="0" w:line="360" w:lineRule="auto"/>
        <w:ind w:left="709"/>
        <w:jc w:val="both"/>
        <w:rPr>
          <w:rFonts w:ascii="Times New Roman" w:eastAsiaTheme="minorEastAsia" w:hAnsi="Times New Roman" w:cs="Times New Roman"/>
          <w:b w:val="0"/>
          <w:bCs w:val="0"/>
          <w:i w:val="0"/>
          <w:noProof/>
          <w:sz w:val="24"/>
          <w:szCs w:val="24"/>
          <w:lang w:val="en-ID" w:eastAsia="zh-CN"/>
        </w:rPr>
      </w:pPr>
      <w:hyperlink w:anchor="_Toc125902753" w:history="1">
        <w:r w:rsidR="00601D4B" w:rsidRPr="00913383">
          <w:rPr>
            <w:rStyle w:val="Hyperlink"/>
            <w:rFonts w:ascii="Times New Roman" w:hAnsi="Times New Roman" w:cs="Times New Roman"/>
            <w:b w:val="0"/>
            <w:bCs w:val="0"/>
            <w:i w:val="0"/>
            <w:noProof/>
            <w:sz w:val="24"/>
            <w:szCs w:val="24"/>
            <w:lang w:val="en-US"/>
          </w:rPr>
          <w:t>1.3.2</w:t>
        </w:r>
        <w:r w:rsidR="00601D4B" w:rsidRPr="00913383">
          <w:rPr>
            <w:rFonts w:ascii="Times New Roman" w:eastAsiaTheme="minorEastAsia" w:hAnsi="Times New Roman" w:cs="Times New Roman"/>
            <w:b w:val="0"/>
            <w:bCs w:val="0"/>
            <w:i w:val="0"/>
            <w:noProof/>
            <w:sz w:val="24"/>
            <w:szCs w:val="24"/>
            <w:lang w:val="en-ID" w:eastAsia="zh-CN"/>
          </w:rPr>
          <w:tab/>
        </w:r>
        <w:r w:rsidR="00601D4B" w:rsidRPr="00913383">
          <w:rPr>
            <w:rStyle w:val="Hyperlink"/>
            <w:rFonts w:ascii="Times New Roman" w:hAnsi="Times New Roman" w:cs="Times New Roman"/>
            <w:b w:val="0"/>
            <w:bCs w:val="0"/>
            <w:i w:val="0"/>
            <w:noProof/>
            <w:sz w:val="24"/>
            <w:szCs w:val="24"/>
          </w:rPr>
          <w:t>Tujuan</w:t>
        </w:r>
        <w:r w:rsidR="00601D4B" w:rsidRPr="00913383">
          <w:rPr>
            <w:rStyle w:val="Hyperlink"/>
            <w:rFonts w:ascii="Times New Roman" w:hAnsi="Times New Roman" w:cs="Times New Roman"/>
            <w:b w:val="0"/>
            <w:bCs w:val="0"/>
            <w:i w:val="0"/>
            <w:noProof/>
            <w:spacing w:val="6"/>
            <w:sz w:val="24"/>
            <w:szCs w:val="24"/>
          </w:rPr>
          <w:t xml:space="preserve"> </w:t>
        </w:r>
        <w:r w:rsidR="00601D4B" w:rsidRPr="00913383">
          <w:rPr>
            <w:rStyle w:val="Hyperlink"/>
            <w:rFonts w:ascii="Times New Roman" w:hAnsi="Times New Roman" w:cs="Times New Roman"/>
            <w:b w:val="0"/>
            <w:bCs w:val="0"/>
            <w:i w:val="0"/>
            <w:noProof/>
            <w:sz w:val="24"/>
            <w:szCs w:val="24"/>
          </w:rPr>
          <w:t>Khusus</w:t>
        </w:r>
        <w:r w:rsidR="00601D4B" w:rsidRPr="00913383">
          <w:rPr>
            <w:rFonts w:ascii="Times New Roman" w:hAnsi="Times New Roman" w:cs="Times New Roman"/>
            <w:b w:val="0"/>
            <w:bCs w:val="0"/>
            <w:i w:val="0"/>
            <w:noProof/>
            <w:webHidden/>
            <w:sz w:val="24"/>
            <w:szCs w:val="24"/>
          </w:rPr>
          <w:tab/>
        </w:r>
        <w:r w:rsidR="00601D4B" w:rsidRPr="00913383">
          <w:rPr>
            <w:rFonts w:ascii="Times New Roman" w:hAnsi="Times New Roman" w:cs="Times New Roman"/>
            <w:b w:val="0"/>
            <w:bCs w:val="0"/>
            <w:i w:val="0"/>
            <w:noProof/>
            <w:webHidden/>
            <w:sz w:val="24"/>
            <w:szCs w:val="24"/>
            <w:lang w:val="en-US"/>
          </w:rPr>
          <w:t>3</w:t>
        </w:r>
      </w:hyperlink>
    </w:p>
    <w:p w14:paraId="32695FB4" w14:textId="77777777" w:rsidR="00601D4B" w:rsidRPr="00913383" w:rsidRDefault="00000000" w:rsidP="00601D4B">
      <w:pPr>
        <w:pStyle w:val="TOC2"/>
        <w:tabs>
          <w:tab w:val="left" w:pos="426"/>
          <w:tab w:val="right" w:leader="dot" w:pos="7936"/>
        </w:tabs>
        <w:spacing w:before="0" w:line="360" w:lineRule="auto"/>
        <w:ind w:left="284"/>
        <w:jc w:val="both"/>
        <w:rPr>
          <w:rFonts w:ascii="Times New Roman" w:eastAsiaTheme="minorEastAsia" w:hAnsi="Times New Roman" w:cs="Times New Roman"/>
          <w:b w:val="0"/>
          <w:bCs w:val="0"/>
          <w:i w:val="0"/>
          <w:noProof/>
          <w:lang w:val="en-ID" w:eastAsia="zh-CN"/>
        </w:rPr>
      </w:pPr>
      <w:hyperlink w:anchor="_Toc125902754" w:history="1">
        <w:r w:rsidR="00601D4B" w:rsidRPr="00913383">
          <w:rPr>
            <w:rStyle w:val="Hyperlink"/>
            <w:rFonts w:ascii="Times New Roman" w:hAnsi="Times New Roman" w:cs="Times New Roman"/>
            <w:b w:val="0"/>
            <w:bCs w:val="0"/>
            <w:i w:val="0"/>
            <w:noProof/>
            <w:lang w:val="en-US"/>
          </w:rPr>
          <w:t>1.4</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Manfaat Penelitian</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lang w:val="en-US"/>
          </w:rPr>
          <w:t>3</w:t>
        </w:r>
      </w:hyperlink>
    </w:p>
    <w:p w14:paraId="0F89539C" w14:textId="77777777" w:rsidR="00601D4B" w:rsidRPr="00913383" w:rsidRDefault="00000000" w:rsidP="00601D4B">
      <w:pPr>
        <w:pStyle w:val="TOC3"/>
        <w:tabs>
          <w:tab w:val="left" w:pos="993"/>
          <w:tab w:val="right" w:leader="dot" w:pos="7936"/>
        </w:tabs>
        <w:spacing w:before="0" w:line="360" w:lineRule="auto"/>
        <w:ind w:left="709"/>
        <w:jc w:val="both"/>
        <w:rPr>
          <w:rFonts w:ascii="Times New Roman" w:eastAsiaTheme="minorEastAsia" w:hAnsi="Times New Roman" w:cs="Times New Roman"/>
          <w:b w:val="0"/>
          <w:bCs w:val="0"/>
          <w:i w:val="0"/>
          <w:noProof/>
          <w:sz w:val="24"/>
          <w:szCs w:val="24"/>
          <w:lang w:val="en-ID" w:eastAsia="zh-CN"/>
        </w:rPr>
      </w:pPr>
      <w:hyperlink w:anchor="_Toc125902755" w:history="1">
        <w:r w:rsidR="00601D4B" w:rsidRPr="00913383">
          <w:rPr>
            <w:rStyle w:val="Hyperlink"/>
            <w:rFonts w:ascii="Times New Roman" w:hAnsi="Times New Roman" w:cs="Times New Roman"/>
            <w:b w:val="0"/>
            <w:bCs w:val="0"/>
            <w:i w:val="0"/>
            <w:noProof/>
            <w:sz w:val="24"/>
            <w:szCs w:val="24"/>
            <w:lang w:val="en-US"/>
          </w:rPr>
          <w:t xml:space="preserve">1.4.1 </w:t>
        </w:r>
        <w:r w:rsidR="00601D4B" w:rsidRPr="00913383">
          <w:rPr>
            <w:rStyle w:val="Hyperlink"/>
            <w:rFonts w:ascii="Times New Roman" w:hAnsi="Times New Roman" w:cs="Times New Roman"/>
            <w:b w:val="0"/>
            <w:bCs w:val="0"/>
            <w:i w:val="0"/>
            <w:noProof/>
            <w:sz w:val="24"/>
            <w:szCs w:val="24"/>
            <w:lang w:val="en-US"/>
          </w:rPr>
          <w:tab/>
        </w:r>
        <w:r w:rsidR="00601D4B" w:rsidRPr="00913383">
          <w:rPr>
            <w:rStyle w:val="Hyperlink"/>
            <w:rFonts w:ascii="Times New Roman" w:hAnsi="Times New Roman" w:cs="Times New Roman"/>
            <w:b w:val="0"/>
            <w:bCs w:val="0"/>
            <w:i w:val="0"/>
            <w:noProof/>
            <w:sz w:val="24"/>
            <w:szCs w:val="24"/>
          </w:rPr>
          <w:t>Manfaat</w:t>
        </w:r>
        <w:r w:rsidR="00601D4B" w:rsidRPr="00913383">
          <w:rPr>
            <w:rStyle w:val="Hyperlink"/>
            <w:rFonts w:ascii="Times New Roman" w:hAnsi="Times New Roman" w:cs="Times New Roman"/>
            <w:b w:val="0"/>
            <w:bCs w:val="0"/>
            <w:i w:val="0"/>
            <w:noProof/>
            <w:spacing w:val="5"/>
            <w:sz w:val="24"/>
            <w:szCs w:val="24"/>
          </w:rPr>
          <w:t xml:space="preserve"> </w:t>
        </w:r>
        <w:r w:rsidR="00601D4B" w:rsidRPr="00913383">
          <w:rPr>
            <w:rStyle w:val="Hyperlink"/>
            <w:rFonts w:ascii="Times New Roman" w:hAnsi="Times New Roman" w:cs="Times New Roman"/>
            <w:b w:val="0"/>
            <w:bCs w:val="0"/>
            <w:i w:val="0"/>
            <w:noProof/>
            <w:sz w:val="24"/>
            <w:szCs w:val="24"/>
          </w:rPr>
          <w:t>Keilmuan</w:t>
        </w:r>
        <w:r w:rsidR="00601D4B" w:rsidRPr="00913383">
          <w:rPr>
            <w:rFonts w:ascii="Times New Roman" w:hAnsi="Times New Roman" w:cs="Times New Roman"/>
            <w:b w:val="0"/>
            <w:bCs w:val="0"/>
            <w:i w:val="0"/>
            <w:noProof/>
            <w:webHidden/>
            <w:sz w:val="24"/>
            <w:szCs w:val="24"/>
          </w:rPr>
          <w:tab/>
        </w:r>
        <w:r w:rsidR="00601D4B" w:rsidRPr="00913383">
          <w:rPr>
            <w:rFonts w:ascii="Times New Roman" w:hAnsi="Times New Roman" w:cs="Times New Roman"/>
            <w:b w:val="0"/>
            <w:bCs w:val="0"/>
            <w:i w:val="0"/>
            <w:noProof/>
            <w:webHidden/>
            <w:sz w:val="24"/>
            <w:szCs w:val="24"/>
            <w:lang w:val="en-US"/>
          </w:rPr>
          <w:t>3</w:t>
        </w:r>
      </w:hyperlink>
    </w:p>
    <w:p w14:paraId="22594BA2" w14:textId="77777777" w:rsidR="00601D4B" w:rsidRPr="00913383" w:rsidRDefault="00000000" w:rsidP="00601D4B">
      <w:pPr>
        <w:pStyle w:val="TOC3"/>
        <w:tabs>
          <w:tab w:val="left" w:pos="993"/>
          <w:tab w:val="right" w:leader="dot" w:pos="7936"/>
        </w:tabs>
        <w:spacing w:before="0" w:line="360" w:lineRule="auto"/>
        <w:ind w:left="709"/>
        <w:jc w:val="both"/>
        <w:rPr>
          <w:rFonts w:ascii="Times New Roman" w:eastAsiaTheme="minorEastAsia" w:hAnsi="Times New Roman" w:cs="Times New Roman"/>
          <w:b w:val="0"/>
          <w:bCs w:val="0"/>
          <w:i w:val="0"/>
          <w:noProof/>
          <w:sz w:val="24"/>
          <w:szCs w:val="24"/>
          <w:lang w:val="en-ID" w:eastAsia="zh-CN"/>
        </w:rPr>
      </w:pPr>
      <w:hyperlink w:anchor="_Toc125902756" w:history="1">
        <w:r w:rsidR="00601D4B" w:rsidRPr="00913383">
          <w:rPr>
            <w:rStyle w:val="Hyperlink"/>
            <w:rFonts w:ascii="Times New Roman" w:hAnsi="Times New Roman" w:cs="Times New Roman"/>
            <w:b w:val="0"/>
            <w:bCs w:val="0"/>
            <w:i w:val="0"/>
            <w:noProof/>
            <w:sz w:val="24"/>
            <w:szCs w:val="24"/>
            <w:lang w:val="en-US"/>
          </w:rPr>
          <w:t xml:space="preserve">1.4.2 </w:t>
        </w:r>
        <w:r w:rsidR="00601D4B" w:rsidRPr="00913383">
          <w:rPr>
            <w:rStyle w:val="Hyperlink"/>
            <w:rFonts w:ascii="Times New Roman" w:hAnsi="Times New Roman" w:cs="Times New Roman"/>
            <w:b w:val="0"/>
            <w:bCs w:val="0"/>
            <w:i w:val="0"/>
            <w:noProof/>
            <w:sz w:val="24"/>
            <w:szCs w:val="24"/>
            <w:lang w:val="en-US"/>
          </w:rPr>
          <w:tab/>
        </w:r>
        <w:r w:rsidR="00601D4B" w:rsidRPr="00913383">
          <w:rPr>
            <w:rStyle w:val="Hyperlink"/>
            <w:rFonts w:ascii="Times New Roman" w:hAnsi="Times New Roman" w:cs="Times New Roman"/>
            <w:b w:val="0"/>
            <w:bCs w:val="0"/>
            <w:i w:val="0"/>
            <w:noProof/>
            <w:sz w:val="24"/>
            <w:szCs w:val="24"/>
          </w:rPr>
          <w:t>Manfaat</w:t>
        </w:r>
        <w:r w:rsidR="00601D4B" w:rsidRPr="00913383">
          <w:rPr>
            <w:rStyle w:val="Hyperlink"/>
            <w:rFonts w:ascii="Times New Roman" w:hAnsi="Times New Roman" w:cs="Times New Roman"/>
            <w:b w:val="0"/>
            <w:bCs w:val="0"/>
            <w:i w:val="0"/>
            <w:noProof/>
            <w:spacing w:val="5"/>
            <w:sz w:val="24"/>
            <w:szCs w:val="24"/>
          </w:rPr>
          <w:t xml:space="preserve"> </w:t>
        </w:r>
        <w:r w:rsidR="00601D4B" w:rsidRPr="00913383">
          <w:rPr>
            <w:rStyle w:val="Hyperlink"/>
            <w:rFonts w:ascii="Times New Roman" w:hAnsi="Times New Roman" w:cs="Times New Roman"/>
            <w:b w:val="0"/>
            <w:bCs w:val="0"/>
            <w:i w:val="0"/>
            <w:noProof/>
            <w:sz w:val="24"/>
            <w:szCs w:val="24"/>
          </w:rPr>
          <w:t>Praktis</w:t>
        </w:r>
        <w:r w:rsidR="00601D4B" w:rsidRPr="00913383">
          <w:rPr>
            <w:rFonts w:ascii="Times New Roman" w:hAnsi="Times New Roman" w:cs="Times New Roman"/>
            <w:b w:val="0"/>
            <w:bCs w:val="0"/>
            <w:i w:val="0"/>
            <w:noProof/>
            <w:webHidden/>
            <w:sz w:val="24"/>
            <w:szCs w:val="24"/>
          </w:rPr>
          <w:tab/>
        </w:r>
        <w:r w:rsidR="00601D4B" w:rsidRPr="00913383">
          <w:rPr>
            <w:rFonts w:ascii="Times New Roman" w:hAnsi="Times New Roman" w:cs="Times New Roman"/>
            <w:b w:val="0"/>
            <w:bCs w:val="0"/>
            <w:i w:val="0"/>
            <w:noProof/>
            <w:webHidden/>
            <w:sz w:val="24"/>
            <w:szCs w:val="24"/>
            <w:lang w:val="en-US"/>
          </w:rPr>
          <w:t>3</w:t>
        </w:r>
      </w:hyperlink>
    </w:p>
    <w:p w14:paraId="56B75606" w14:textId="77777777" w:rsidR="00601D4B" w:rsidRPr="00913383" w:rsidRDefault="00000000" w:rsidP="00601D4B">
      <w:pPr>
        <w:pStyle w:val="TOC3"/>
        <w:tabs>
          <w:tab w:val="right" w:leader="dot" w:pos="7936"/>
        </w:tabs>
        <w:spacing w:before="0" w:line="360" w:lineRule="auto"/>
        <w:ind w:left="709"/>
        <w:jc w:val="both"/>
        <w:rPr>
          <w:rFonts w:ascii="Times New Roman" w:hAnsi="Times New Roman" w:cs="Times New Roman"/>
          <w:b w:val="0"/>
          <w:bCs w:val="0"/>
          <w:i w:val="0"/>
          <w:noProof/>
          <w:sz w:val="24"/>
          <w:szCs w:val="24"/>
          <w:lang w:val="en-US"/>
        </w:rPr>
      </w:pPr>
      <w:hyperlink w:anchor="_Toc125902757" w:history="1">
        <w:r w:rsidR="00601D4B" w:rsidRPr="00913383">
          <w:rPr>
            <w:rStyle w:val="Hyperlink"/>
            <w:rFonts w:ascii="Times New Roman" w:hAnsi="Times New Roman" w:cs="Times New Roman"/>
            <w:b w:val="0"/>
            <w:bCs w:val="0"/>
            <w:i w:val="0"/>
            <w:noProof/>
            <w:sz w:val="24"/>
            <w:szCs w:val="24"/>
            <w:lang w:val="en-US"/>
          </w:rPr>
          <w:t xml:space="preserve">1.4.3 </w:t>
        </w:r>
        <w:r w:rsidR="00601D4B" w:rsidRPr="00913383">
          <w:rPr>
            <w:rStyle w:val="Hyperlink"/>
            <w:rFonts w:ascii="Times New Roman" w:hAnsi="Times New Roman" w:cs="Times New Roman"/>
            <w:b w:val="0"/>
            <w:bCs w:val="0"/>
            <w:i w:val="0"/>
            <w:noProof/>
            <w:sz w:val="24"/>
            <w:szCs w:val="24"/>
          </w:rPr>
          <w:t>Manfaat bagi</w:t>
        </w:r>
        <w:r w:rsidR="00601D4B" w:rsidRPr="00913383">
          <w:rPr>
            <w:rStyle w:val="Hyperlink"/>
            <w:rFonts w:ascii="Times New Roman" w:hAnsi="Times New Roman" w:cs="Times New Roman"/>
            <w:b w:val="0"/>
            <w:bCs w:val="0"/>
            <w:i w:val="0"/>
            <w:noProof/>
            <w:spacing w:val="-4"/>
            <w:sz w:val="24"/>
            <w:szCs w:val="24"/>
          </w:rPr>
          <w:t xml:space="preserve"> </w:t>
        </w:r>
        <w:r w:rsidR="00601D4B" w:rsidRPr="00913383">
          <w:rPr>
            <w:rStyle w:val="Hyperlink"/>
            <w:rFonts w:ascii="Times New Roman" w:hAnsi="Times New Roman" w:cs="Times New Roman"/>
            <w:b w:val="0"/>
            <w:bCs w:val="0"/>
            <w:i w:val="0"/>
            <w:noProof/>
            <w:sz w:val="24"/>
            <w:szCs w:val="24"/>
          </w:rPr>
          <w:t>peneliti</w:t>
        </w:r>
        <w:r w:rsidR="00601D4B" w:rsidRPr="00913383">
          <w:rPr>
            <w:rFonts w:ascii="Times New Roman" w:hAnsi="Times New Roman" w:cs="Times New Roman"/>
            <w:b w:val="0"/>
            <w:bCs w:val="0"/>
            <w:i w:val="0"/>
            <w:noProof/>
            <w:webHidden/>
            <w:sz w:val="24"/>
            <w:szCs w:val="24"/>
          </w:rPr>
          <w:tab/>
        </w:r>
        <w:r w:rsidR="00601D4B" w:rsidRPr="00913383">
          <w:rPr>
            <w:rFonts w:ascii="Times New Roman" w:hAnsi="Times New Roman" w:cs="Times New Roman"/>
            <w:b w:val="0"/>
            <w:bCs w:val="0"/>
            <w:i w:val="0"/>
            <w:noProof/>
            <w:webHidden/>
            <w:sz w:val="24"/>
            <w:szCs w:val="24"/>
            <w:lang w:val="en-US"/>
          </w:rPr>
          <w:t>4</w:t>
        </w:r>
      </w:hyperlink>
    </w:p>
    <w:p w14:paraId="526C0BA8" w14:textId="77777777" w:rsidR="00601D4B" w:rsidRPr="00913383" w:rsidRDefault="00000000" w:rsidP="00601D4B">
      <w:pPr>
        <w:pStyle w:val="TOC2"/>
        <w:tabs>
          <w:tab w:val="left" w:pos="426"/>
          <w:tab w:val="right" w:leader="dot" w:pos="7936"/>
        </w:tabs>
        <w:spacing w:before="0" w:line="360" w:lineRule="auto"/>
        <w:ind w:left="284"/>
        <w:jc w:val="both"/>
        <w:rPr>
          <w:rFonts w:ascii="Times New Roman" w:eastAsiaTheme="minorEastAsia" w:hAnsi="Times New Roman" w:cs="Times New Roman"/>
          <w:b w:val="0"/>
          <w:bCs w:val="0"/>
          <w:i w:val="0"/>
          <w:noProof/>
          <w:lang w:val="en-ID" w:eastAsia="zh-CN"/>
        </w:rPr>
      </w:pPr>
      <w:hyperlink w:anchor="_Toc125902754" w:history="1">
        <w:r w:rsidR="00601D4B" w:rsidRPr="00913383">
          <w:rPr>
            <w:rStyle w:val="Hyperlink"/>
            <w:rFonts w:ascii="Times New Roman" w:hAnsi="Times New Roman" w:cs="Times New Roman"/>
            <w:b w:val="0"/>
            <w:bCs w:val="0"/>
            <w:i w:val="0"/>
            <w:noProof/>
            <w:lang w:val="en-US"/>
          </w:rPr>
          <w:t>1.5</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Hipotesis Penelitian</w:t>
        </w:r>
        <w:r w:rsidR="00601D4B" w:rsidRPr="00913383">
          <w:rPr>
            <w:rFonts w:ascii="Times New Roman" w:hAnsi="Times New Roman" w:cs="Times New Roman"/>
            <w:b w:val="0"/>
            <w:bCs w:val="0"/>
            <w:i w:val="0"/>
            <w:noProof/>
            <w:webHidden/>
          </w:rPr>
          <w:tab/>
        </w:r>
      </w:hyperlink>
      <w:r w:rsidR="00601D4B" w:rsidRPr="00913383">
        <w:rPr>
          <w:rFonts w:ascii="Times New Roman" w:hAnsi="Times New Roman" w:cs="Times New Roman"/>
          <w:b w:val="0"/>
          <w:bCs w:val="0"/>
          <w:i w:val="0"/>
          <w:noProof/>
          <w:lang w:val="en-US"/>
        </w:rPr>
        <w:t>4</w:t>
      </w:r>
    </w:p>
    <w:p w14:paraId="1607FFF4" w14:textId="77777777" w:rsidR="00601D4B" w:rsidRPr="00913383" w:rsidRDefault="00000000" w:rsidP="00601D4B">
      <w:pPr>
        <w:pStyle w:val="TOC1"/>
        <w:tabs>
          <w:tab w:val="right" w:leader="dot" w:pos="7936"/>
        </w:tabs>
        <w:spacing w:before="0" w:line="360" w:lineRule="auto"/>
        <w:ind w:left="0"/>
        <w:jc w:val="both"/>
        <w:rPr>
          <w:rFonts w:ascii="Times New Roman" w:eastAsiaTheme="minorEastAsia" w:hAnsi="Times New Roman" w:cs="Times New Roman"/>
          <w:bCs w:val="0"/>
          <w:noProof/>
          <w:lang w:val="en-ID" w:eastAsia="zh-CN"/>
        </w:rPr>
      </w:pPr>
      <w:hyperlink w:anchor="_Toc125902758" w:history="1">
        <w:r w:rsidR="00601D4B" w:rsidRPr="00913383">
          <w:rPr>
            <w:rStyle w:val="Hyperlink"/>
            <w:rFonts w:ascii="Times New Roman" w:hAnsi="Times New Roman" w:cs="Times New Roman"/>
            <w:bCs w:val="0"/>
            <w:noProof/>
          </w:rPr>
          <w:t>BAB II</w:t>
        </w:r>
        <w:r w:rsidR="00601D4B" w:rsidRPr="00913383">
          <w:rPr>
            <w:rStyle w:val="Hyperlink"/>
            <w:rFonts w:ascii="Times New Roman" w:hAnsi="Times New Roman" w:cs="Times New Roman"/>
            <w:bCs w:val="0"/>
            <w:noProof/>
            <w:lang w:val="en-US"/>
          </w:rPr>
          <w:t xml:space="preserve"> TINJAUAN PUSTAKA</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lang w:val="en-US"/>
          </w:rPr>
          <w:t>5</w:t>
        </w:r>
      </w:hyperlink>
    </w:p>
    <w:p w14:paraId="4BF2F7E6" w14:textId="77777777" w:rsidR="00601D4B" w:rsidRPr="00913383" w:rsidRDefault="00000000" w:rsidP="00601D4B">
      <w:pPr>
        <w:pStyle w:val="TOC2"/>
        <w:tabs>
          <w:tab w:val="left" w:pos="426"/>
          <w:tab w:val="left" w:pos="1276"/>
          <w:tab w:val="right" w:leader="dot" w:pos="7936"/>
        </w:tabs>
        <w:spacing w:before="0" w:line="360" w:lineRule="auto"/>
        <w:ind w:left="284"/>
        <w:jc w:val="both"/>
        <w:rPr>
          <w:rFonts w:ascii="Times New Roman" w:eastAsiaTheme="minorEastAsia" w:hAnsi="Times New Roman" w:cs="Times New Roman"/>
          <w:b w:val="0"/>
          <w:bCs w:val="0"/>
          <w:i w:val="0"/>
          <w:noProof/>
          <w:lang w:val="en-ID" w:eastAsia="zh-CN"/>
        </w:rPr>
      </w:pPr>
      <w:hyperlink w:anchor="_Toc125902760" w:history="1">
        <w:r w:rsidR="00601D4B" w:rsidRPr="00913383">
          <w:rPr>
            <w:rStyle w:val="Hyperlink"/>
            <w:rFonts w:ascii="Times New Roman" w:hAnsi="Times New Roman" w:cs="Times New Roman"/>
            <w:b w:val="0"/>
            <w:bCs w:val="0"/>
            <w:i w:val="0"/>
            <w:noProof/>
            <w:lang w:val="en-US"/>
          </w:rPr>
          <w:t>2.1</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Tinjauan Pustaka</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lang w:val="en-US"/>
          </w:rPr>
          <w:t>5</w:t>
        </w:r>
      </w:hyperlink>
    </w:p>
    <w:p w14:paraId="431D1E9A" w14:textId="77777777" w:rsidR="00601D4B" w:rsidRPr="00913383" w:rsidRDefault="00000000" w:rsidP="00601D4B">
      <w:pPr>
        <w:pStyle w:val="TOC3"/>
        <w:tabs>
          <w:tab w:val="left" w:pos="993"/>
          <w:tab w:val="left" w:pos="2206"/>
          <w:tab w:val="right" w:leader="dot" w:pos="7936"/>
        </w:tabs>
        <w:spacing w:before="0" w:line="360" w:lineRule="auto"/>
        <w:ind w:left="709" w:hanging="283"/>
        <w:jc w:val="both"/>
        <w:rPr>
          <w:rFonts w:ascii="Times New Roman" w:eastAsiaTheme="minorEastAsia" w:hAnsi="Times New Roman" w:cs="Times New Roman"/>
          <w:b w:val="0"/>
          <w:bCs w:val="0"/>
          <w:i w:val="0"/>
          <w:noProof/>
          <w:sz w:val="24"/>
          <w:szCs w:val="24"/>
          <w:lang w:val="en-ID" w:eastAsia="zh-CN"/>
        </w:rPr>
      </w:pPr>
      <w:hyperlink w:anchor="_Toc125902761" w:history="1">
        <w:r w:rsidR="00601D4B" w:rsidRPr="00913383">
          <w:rPr>
            <w:rStyle w:val="Hyperlink"/>
            <w:rFonts w:ascii="Times New Roman" w:hAnsi="Times New Roman" w:cs="Times New Roman"/>
            <w:b w:val="0"/>
            <w:bCs w:val="0"/>
            <w:i w:val="0"/>
            <w:noProof/>
            <w:sz w:val="24"/>
            <w:szCs w:val="24"/>
            <w:lang w:val="en-US"/>
          </w:rPr>
          <w:t>2.1.1</w:t>
        </w:r>
        <w:r w:rsidR="00601D4B" w:rsidRPr="00913383">
          <w:rPr>
            <w:rFonts w:ascii="Times New Roman" w:eastAsiaTheme="minorEastAsia" w:hAnsi="Times New Roman" w:cs="Times New Roman"/>
            <w:b w:val="0"/>
            <w:bCs w:val="0"/>
            <w:i w:val="0"/>
            <w:noProof/>
            <w:sz w:val="24"/>
            <w:szCs w:val="24"/>
            <w:lang w:val="en-ID" w:eastAsia="zh-CN"/>
          </w:rPr>
          <w:tab/>
        </w:r>
        <w:r w:rsidR="00601D4B" w:rsidRPr="00913383">
          <w:rPr>
            <w:rStyle w:val="Hyperlink"/>
            <w:rFonts w:ascii="Times New Roman" w:hAnsi="Times New Roman" w:cs="Times New Roman"/>
            <w:b w:val="0"/>
            <w:bCs w:val="0"/>
            <w:i w:val="0"/>
            <w:noProof/>
            <w:sz w:val="24"/>
            <w:szCs w:val="24"/>
            <w:lang w:val="en-US"/>
          </w:rPr>
          <w:t>Pendahuluan</w:t>
        </w:r>
        <w:r w:rsidR="00601D4B" w:rsidRPr="00913383">
          <w:rPr>
            <w:rFonts w:ascii="Times New Roman" w:hAnsi="Times New Roman" w:cs="Times New Roman"/>
            <w:b w:val="0"/>
            <w:bCs w:val="0"/>
            <w:i w:val="0"/>
            <w:noProof/>
            <w:webHidden/>
            <w:sz w:val="24"/>
            <w:szCs w:val="24"/>
          </w:rPr>
          <w:tab/>
        </w:r>
        <w:r w:rsidR="00601D4B" w:rsidRPr="00913383">
          <w:rPr>
            <w:rFonts w:ascii="Times New Roman" w:hAnsi="Times New Roman" w:cs="Times New Roman"/>
            <w:b w:val="0"/>
            <w:bCs w:val="0"/>
            <w:i w:val="0"/>
            <w:noProof/>
            <w:webHidden/>
            <w:sz w:val="24"/>
            <w:szCs w:val="24"/>
            <w:lang w:val="en-US"/>
          </w:rPr>
          <w:t>5</w:t>
        </w:r>
      </w:hyperlink>
    </w:p>
    <w:p w14:paraId="4F2BD0F0" w14:textId="77777777" w:rsidR="00601D4B" w:rsidRPr="00913383" w:rsidRDefault="00000000" w:rsidP="00601D4B">
      <w:pPr>
        <w:pStyle w:val="TOC3"/>
        <w:tabs>
          <w:tab w:val="left" w:pos="993"/>
          <w:tab w:val="left" w:pos="2206"/>
          <w:tab w:val="right" w:leader="dot" w:pos="7936"/>
        </w:tabs>
        <w:spacing w:before="0" w:line="360" w:lineRule="auto"/>
        <w:ind w:left="709" w:hanging="283"/>
        <w:jc w:val="both"/>
        <w:rPr>
          <w:rFonts w:ascii="Times New Roman" w:eastAsiaTheme="minorEastAsia" w:hAnsi="Times New Roman" w:cs="Times New Roman"/>
          <w:b w:val="0"/>
          <w:bCs w:val="0"/>
          <w:i w:val="0"/>
          <w:noProof/>
          <w:sz w:val="24"/>
          <w:szCs w:val="24"/>
          <w:lang w:val="en-ID" w:eastAsia="zh-CN"/>
        </w:rPr>
      </w:pPr>
      <w:hyperlink w:anchor="_Toc125902762" w:history="1">
        <w:r w:rsidR="00601D4B" w:rsidRPr="00913383">
          <w:rPr>
            <w:rStyle w:val="Hyperlink"/>
            <w:rFonts w:ascii="Times New Roman" w:hAnsi="Times New Roman" w:cs="Times New Roman"/>
            <w:b w:val="0"/>
            <w:bCs w:val="0"/>
            <w:i w:val="0"/>
            <w:noProof/>
            <w:sz w:val="24"/>
            <w:szCs w:val="24"/>
            <w:lang w:val="en-US"/>
          </w:rPr>
          <w:t>2.1.2</w:t>
        </w:r>
        <w:r w:rsidR="00601D4B" w:rsidRPr="00913383">
          <w:rPr>
            <w:rFonts w:ascii="Times New Roman" w:eastAsiaTheme="minorEastAsia" w:hAnsi="Times New Roman" w:cs="Times New Roman"/>
            <w:b w:val="0"/>
            <w:bCs w:val="0"/>
            <w:i w:val="0"/>
            <w:noProof/>
            <w:sz w:val="24"/>
            <w:szCs w:val="24"/>
            <w:lang w:val="en-ID" w:eastAsia="zh-CN"/>
          </w:rPr>
          <w:tab/>
        </w:r>
        <w:r w:rsidR="00601D4B" w:rsidRPr="00913383">
          <w:rPr>
            <w:rStyle w:val="Hyperlink"/>
            <w:rFonts w:ascii="Times New Roman" w:hAnsi="Times New Roman" w:cs="Times New Roman"/>
            <w:b w:val="0"/>
            <w:bCs w:val="0"/>
            <w:i w:val="0"/>
            <w:noProof/>
            <w:sz w:val="24"/>
            <w:szCs w:val="24"/>
            <w:lang w:val="en-US"/>
          </w:rPr>
          <w:t>Epidemiologi</w:t>
        </w:r>
        <w:r w:rsidR="00601D4B" w:rsidRPr="00913383">
          <w:rPr>
            <w:rFonts w:ascii="Times New Roman" w:hAnsi="Times New Roman" w:cs="Times New Roman"/>
            <w:b w:val="0"/>
            <w:bCs w:val="0"/>
            <w:i w:val="0"/>
            <w:noProof/>
            <w:webHidden/>
            <w:sz w:val="24"/>
            <w:szCs w:val="24"/>
          </w:rPr>
          <w:tab/>
        </w:r>
        <w:r w:rsidR="00601D4B" w:rsidRPr="00913383">
          <w:rPr>
            <w:rFonts w:ascii="Times New Roman" w:hAnsi="Times New Roman" w:cs="Times New Roman"/>
            <w:b w:val="0"/>
            <w:bCs w:val="0"/>
            <w:i w:val="0"/>
            <w:noProof/>
            <w:webHidden/>
            <w:sz w:val="24"/>
            <w:szCs w:val="24"/>
            <w:lang w:val="en-US"/>
          </w:rPr>
          <w:t>5</w:t>
        </w:r>
      </w:hyperlink>
    </w:p>
    <w:p w14:paraId="5EFB5C9B" w14:textId="77777777" w:rsidR="00601D4B" w:rsidRPr="00913383" w:rsidRDefault="00000000" w:rsidP="00601D4B">
      <w:pPr>
        <w:pStyle w:val="TOC3"/>
        <w:tabs>
          <w:tab w:val="left" w:pos="993"/>
          <w:tab w:val="left" w:pos="2206"/>
          <w:tab w:val="right" w:leader="dot" w:pos="7936"/>
        </w:tabs>
        <w:spacing w:before="0" w:line="360" w:lineRule="auto"/>
        <w:ind w:left="709" w:hanging="283"/>
        <w:jc w:val="both"/>
        <w:rPr>
          <w:rFonts w:ascii="Times New Roman" w:eastAsiaTheme="minorEastAsia" w:hAnsi="Times New Roman" w:cs="Times New Roman"/>
          <w:b w:val="0"/>
          <w:bCs w:val="0"/>
          <w:i w:val="0"/>
          <w:noProof/>
          <w:sz w:val="24"/>
          <w:szCs w:val="24"/>
          <w:lang w:val="en-ID" w:eastAsia="zh-CN"/>
        </w:rPr>
      </w:pPr>
      <w:hyperlink w:anchor="_Toc125902763" w:history="1">
        <w:r w:rsidR="00601D4B" w:rsidRPr="00913383">
          <w:rPr>
            <w:rStyle w:val="Hyperlink"/>
            <w:rFonts w:ascii="Times New Roman" w:hAnsi="Times New Roman" w:cs="Times New Roman"/>
            <w:b w:val="0"/>
            <w:bCs w:val="0"/>
            <w:i w:val="0"/>
            <w:noProof/>
            <w:sz w:val="24"/>
            <w:szCs w:val="24"/>
            <w:lang w:val="en-US"/>
          </w:rPr>
          <w:t>2.1.3</w:t>
        </w:r>
        <w:r w:rsidR="00601D4B" w:rsidRPr="00913383">
          <w:rPr>
            <w:rFonts w:ascii="Times New Roman" w:eastAsiaTheme="minorEastAsia" w:hAnsi="Times New Roman" w:cs="Times New Roman"/>
            <w:b w:val="0"/>
            <w:bCs w:val="0"/>
            <w:i w:val="0"/>
            <w:noProof/>
            <w:sz w:val="24"/>
            <w:szCs w:val="24"/>
            <w:lang w:val="en-ID" w:eastAsia="zh-CN"/>
          </w:rPr>
          <w:tab/>
        </w:r>
        <w:r w:rsidR="00601D4B" w:rsidRPr="00913383">
          <w:rPr>
            <w:rStyle w:val="Hyperlink"/>
            <w:rFonts w:ascii="Times New Roman" w:hAnsi="Times New Roman" w:cs="Times New Roman"/>
            <w:b w:val="0"/>
            <w:bCs w:val="0"/>
            <w:i w:val="0"/>
            <w:noProof/>
            <w:sz w:val="24"/>
            <w:szCs w:val="24"/>
            <w:lang w:val="en-US"/>
          </w:rPr>
          <w:t>Patofisologi</w:t>
        </w:r>
        <w:r w:rsidR="00601D4B" w:rsidRPr="00913383">
          <w:rPr>
            <w:rStyle w:val="Hyperlink"/>
            <w:rFonts w:ascii="Times New Roman" w:hAnsi="Times New Roman" w:cs="Times New Roman"/>
            <w:b w:val="0"/>
            <w:bCs w:val="0"/>
            <w:i w:val="0"/>
            <w:noProof/>
            <w:sz w:val="24"/>
            <w:szCs w:val="24"/>
            <w:lang w:val="en-US"/>
          </w:rPr>
          <w:tab/>
        </w:r>
        <w:r w:rsidR="00601D4B" w:rsidRPr="00913383">
          <w:rPr>
            <w:rFonts w:ascii="Times New Roman" w:hAnsi="Times New Roman" w:cs="Times New Roman"/>
            <w:b w:val="0"/>
            <w:bCs w:val="0"/>
            <w:i w:val="0"/>
            <w:noProof/>
            <w:webHidden/>
            <w:sz w:val="24"/>
            <w:szCs w:val="24"/>
          </w:rPr>
          <w:tab/>
        </w:r>
        <w:r w:rsidR="00601D4B" w:rsidRPr="00913383">
          <w:rPr>
            <w:rFonts w:ascii="Times New Roman" w:hAnsi="Times New Roman" w:cs="Times New Roman"/>
            <w:b w:val="0"/>
            <w:bCs w:val="0"/>
            <w:i w:val="0"/>
            <w:noProof/>
            <w:webHidden/>
            <w:sz w:val="24"/>
            <w:szCs w:val="24"/>
            <w:lang w:val="en-US"/>
          </w:rPr>
          <w:t>6</w:t>
        </w:r>
      </w:hyperlink>
    </w:p>
    <w:p w14:paraId="6C1C82D8" w14:textId="77777777" w:rsidR="00601D4B" w:rsidRPr="00913383" w:rsidRDefault="00000000" w:rsidP="00601D4B">
      <w:pPr>
        <w:pStyle w:val="TOC3"/>
        <w:tabs>
          <w:tab w:val="left" w:pos="993"/>
          <w:tab w:val="left" w:pos="2206"/>
          <w:tab w:val="right" w:leader="dot" w:pos="7936"/>
        </w:tabs>
        <w:spacing w:before="0" w:line="360" w:lineRule="auto"/>
        <w:ind w:left="709" w:hanging="283"/>
        <w:jc w:val="both"/>
        <w:rPr>
          <w:rFonts w:ascii="Times New Roman" w:eastAsiaTheme="minorEastAsia" w:hAnsi="Times New Roman" w:cs="Times New Roman"/>
          <w:b w:val="0"/>
          <w:bCs w:val="0"/>
          <w:i w:val="0"/>
          <w:noProof/>
          <w:sz w:val="24"/>
          <w:szCs w:val="24"/>
          <w:lang w:val="en-ID" w:eastAsia="zh-CN"/>
        </w:rPr>
      </w:pPr>
      <w:hyperlink w:anchor="_Toc125902764" w:history="1">
        <w:r w:rsidR="00601D4B" w:rsidRPr="00913383">
          <w:rPr>
            <w:rStyle w:val="Hyperlink"/>
            <w:rFonts w:ascii="Times New Roman" w:hAnsi="Times New Roman" w:cs="Times New Roman"/>
            <w:b w:val="0"/>
            <w:bCs w:val="0"/>
            <w:i w:val="0"/>
            <w:noProof/>
            <w:sz w:val="24"/>
            <w:szCs w:val="24"/>
            <w:lang w:val="en-US"/>
          </w:rPr>
          <w:t>2.1.4</w:t>
        </w:r>
        <w:r w:rsidR="00601D4B" w:rsidRPr="00913383">
          <w:rPr>
            <w:rFonts w:ascii="Times New Roman" w:eastAsiaTheme="minorEastAsia" w:hAnsi="Times New Roman" w:cs="Times New Roman"/>
            <w:b w:val="0"/>
            <w:bCs w:val="0"/>
            <w:i w:val="0"/>
            <w:noProof/>
            <w:sz w:val="24"/>
            <w:szCs w:val="24"/>
            <w:lang w:val="en-ID" w:eastAsia="zh-CN"/>
          </w:rPr>
          <w:tab/>
        </w:r>
        <w:r w:rsidR="00601D4B" w:rsidRPr="00913383">
          <w:rPr>
            <w:rStyle w:val="Hyperlink"/>
            <w:rFonts w:ascii="Times New Roman" w:hAnsi="Times New Roman" w:cs="Times New Roman"/>
            <w:b w:val="0"/>
            <w:bCs w:val="0"/>
            <w:i w:val="0"/>
            <w:noProof/>
            <w:sz w:val="24"/>
            <w:szCs w:val="24"/>
            <w:lang w:val="en-US"/>
          </w:rPr>
          <w:t>Diagnosis</w:t>
        </w:r>
        <w:r w:rsidR="00601D4B" w:rsidRPr="00913383">
          <w:rPr>
            <w:rStyle w:val="Hyperlink"/>
            <w:rFonts w:ascii="Times New Roman" w:hAnsi="Times New Roman" w:cs="Times New Roman"/>
            <w:b w:val="0"/>
            <w:bCs w:val="0"/>
            <w:i w:val="0"/>
            <w:noProof/>
            <w:sz w:val="24"/>
            <w:szCs w:val="24"/>
            <w:lang w:val="en-US"/>
          </w:rPr>
          <w:tab/>
        </w:r>
        <w:r w:rsidR="00601D4B" w:rsidRPr="00913383">
          <w:rPr>
            <w:rFonts w:ascii="Times New Roman" w:hAnsi="Times New Roman" w:cs="Times New Roman"/>
            <w:b w:val="0"/>
            <w:bCs w:val="0"/>
            <w:i w:val="0"/>
            <w:noProof/>
            <w:webHidden/>
            <w:sz w:val="24"/>
            <w:szCs w:val="24"/>
          </w:rPr>
          <w:tab/>
        </w:r>
        <w:r w:rsidR="00601D4B" w:rsidRPr="00913383">
          <w:rPr>
            <w:rFonts w:ascii="Times New Roman" w:hAnsi="Times New Roman" w:cs="Times New Roman"/>
            <w:b w:val="0"/>
            <w:bCs w:val="0"/>
            <w:i w:val="0"/>
            <w:noProof/>
            <w:webHidden/>
            <w:sz w:val="24"/>
            <w:szCs w:val="24"/>
            <w:lang w:val="en-US"/>
          </w:rPr>
          <w:t>12</w:t>
        </w:r>
      </w:hyperlink>
    </w:p>
    <w:p w14:paraId="1CD47ED3" w14:textId="77777777" w:rsidR="00601D4B" w:rsidRPr="00913383" w:rsidRDefault="00000000" w:rsidP="00601D4B">
      <w:pPr>
        <w:pStyle w:val="TOC3"/>
        <w:tabs>
          <w:tab w:val="left" w:pos="993"/>
          <w:tab w:val="left" w:pos="2206"/>
          <w:tab w:val="right" w:leader="dot" w:pos="7936"/>
        </w:tabs>
        <w:spacing w:before="0" w:line="360" w:lineRule="auto"/>
        <w:ind w:left="709" w:hanging="283"/>
        <w:jc w:val="both"/>
        <w:rPr>
          <w:rFonts w:ascii="Times New Roman" w:eastAsiaTheme="minorEastAsia" w:hAnsi="Times New Roman" w:cs="Times New Roman"/>
          <w:b w:val="0"/>
          <w:bCs w:val="0"/>
          <w:i w:val="0"/>
          <w:noProof/>
          <w:sz w:val="24"/>
          <w:szCs w:val="24"/>
          <w:lang w:val="en-ID" w:eastAsia="zh-CN"/>
        </w:rPr>
      </w:pPr>
      <w:hyperlink w:anchor="_Toc125902765" w:history="1">
        <w:r w:rsidR="00601D4B" w:rsidRPr="00913383">
          <w:rPr>
            <w:rStyle w:val="Hyperlink"/>
            <w:rFonts w:ascii="Times New Roman" w:hAnsi="Times New Roman" w:cs="Times New Roman"/>
            <w:b w:val="0"/>
            <w:bCs w:val="0"/>
            <w:i w:val="0"/>
            <w:noProof/>
            <w:sz w:val="24"/>
            <w:szCs w:val="24"/>
            <w:lang w:val="en-US"/>
          </w:rPr>
          <w:t>2.1.5</w:t>
        </w:r>
        <w:r w:rsidR="00601D4B" w:rsidRPr="00913383">
          <w:rPr>
            <w:rFonts w:ascii="Times New Roman" w:eastAsiaTheme="minorEastAsia" w:hAnsi="Times New Roman" w:cs="Times New Roman"/>
            <w:b w:val="0"/>
            <w:bCs w:val="0"/>
            <w:i w:val="0"/>
            <w:noProof/>
            <w:sz w:val="24"/>
            <w:szCs w:val="24"/>
            <w:lang w:val="en-ID" w:eastAsia="zh-CN"/>
          </w:rPr>
          <w:tab/>
        </w:r>
        <w:r w:rsidR="00601D4B" w:rsidRPr="00913383">
          <w:rPr>
            <w:rStyle w:val="Hyperlink"/>
            <w:rFonts w:ascii="Times New Roman" w:hAnsi="Times New Roman" w:cs="Times New Roman"/>
            <w:b w:val="0"/>
            <w:bCs w:val="0"/>
            <w:i w:val="0"/>
            <w:noProof/>
            <w:sz w:val="24"/>
            <w:szCs w:val="24"/>
            <w:lang w:val="en-US"/>
          </w:rPr>
          <w:t>Tatalaksana</w:t>
        </w:r>
        <w:r w:rsidR="00601D4B" w:rsidRPr="00913383">
          <w:rPr>
            <w:rStyle w:val="Hyperlink"/>
            <w:rFonts w:ascii="Times New Roman" w:hAnsi="Times New Roman" w:cs="Times New Roman"/>
            <w:b w:val="0"/>
            <w:bCs w:val="0"/>
            <w:i w:val="0"/>
            <w:noProof/>
            <w:sz w:val="24"/>
            <w:szCs w:val="24"/>
            <w:lang w:val="en-US"/>
          </w:rPr>
          <w:tab/>
        </w:r>
        <w:r w:rsidR="00601D4B" w:rsidRPr="00913383">
          <w:rPr>
            <w:rFonts w:ascii="Times New Roman" w:hAnsi="Times New Roman" w:cs="Times New Roman"/>
            <w:b w:val="0"/>
            <w:bCs w:val="0"/>
            <w:i w:val="0"/>
            <w:noProof/>
            <w:webHidden/>
            <w:sz w:val="24"/>
            <w:szCs w:val="24"/>
          </w:rPr>
          <w:tab/>
        </w:r>
        <w:r w:rsidR="00601D4B" w:rsidRPr="00913383">
          <w:rPr>
            <w:rFonts w:ascii="Times New Roman" w:hAnsi="Times New Roman" w:cs="Times New Roman"/>
            <w:b w:val="0"/>
            <w:bCs w:val="0"/>
            <w:i w:val="0"/>
            <w:noProof/>
            <w:webHidden/>
            <w:sz w:val="24"/>
            <w:szCs w:val="24"/>
          </w:rPr>
          <w:fldChar w:fldCharType="begin"/>
        </w:r>
        <w:r w:rsidR="00601D4B" w:rsidRPr="00913383">
          <w:rPr>
            <w:rFonts w:ascii="Times New Roman" w:hAnsi="Times New Roman" w:cs="Times New Roman"/>
            <w:b w:val="0"/>
            <w:bCs w:val="0"/>
            <w:i w:val="0"/>
            <w:noProof/>
            <w:webHidden/>
            <w:sz w:val="24"/>
            <w:szCs w:val="24"/>
          </w:rPr>
          <w:instrText xml:space="preserve"> PAGEREF _Toc125902765 \h </w:instrText>
        </w:r>
        <w:r w:rsidR="00601D4B" w:rsidRPr="00913383">
          <w:rPr>
            <w:rFonts w:ascii="Times New Roman" w:hAnsi="Times New Roman" w:cs="Times New Roman"/>
            <w:b w:val="0"/>
            <w:bCs w:val="0"/>
            <w:i w:val="0"/>
            <w:noProof/>
            <w:webHidden/>
            <w:sz w:val="24"/>
            <w:szCs w:val="24"/>
          </w:rPr>
        </w:r>
        <w:r w:rsidR="00601D4B" w:rsidRPr="00913383">
          <w:rPr>
            <w:rFonts w:ascii="Times New Roman" w:hAnsi="Times New Roman" w:cs="Times New Roman"/>
            <w:b w:val="0"/>
            <w:bCs w:val="0"/>
            <w:i w:val="0"/>
            <w:noProof/>
            <w:webHidden/>
            <w:sz w:val="24"/>
            <w:szCs w:val="24"/>
          </w:rPr>
          <w:fldChar w:fldCharType="separate"/>
        </w:r>
        <w:r w:rsidR="00601D4B" w:rsidRPr="00913383">
          <w:rPr>
            <w:rFonts w:ascii="Times New Roman" w:hAnsi="Times New Roman" w:cs="Times New Roman"/>
            <w:b w:val="0"/>
            <w:bCs w:val="0"/>
            <w:i w:val="0"/>
            <w:noProof/>
            <w:webHidden/>
            <w:sz w:val="24"/>
            <w:szCs w:val="24"/>
          </w:rPr>
          <w:t>1</w:t>
        </w:r>
        <w:r w:rsidR="00601D4B" w:rsidRPr="00913383">
          <w:rPr>
            <w:rFonts w:ascii="Times New Roman" w:hAnsi="Times New Roman" w:cs="Times New Roman"/>
            <w:b w:val="0"/>
            <w:bCs w:val="0"/>
            <w:i w:val="0"/>
            <w:noProof/>
            <w:webHidden/>
            <w:sz w:val="24"/>
            <w:szCs w:val="24"/>
            <w:lang w:val="en-US"/>
          </w:rPr>
          <w:t>9</w:t>
        </w:r>
        <w:r w:rsidR="00601D4B" w:rsidRPr="00913383">
          <w:rPr>
            <w:rFonts w:ascii="Times New Roman" w:hAnsi="Times New Roman" w:cs="Times New Roman"/>
            <w:b w:val="0"/>
            <w:bCs w:val="0"/>
            <w:i w:val="0"/>
            <w:noProof/>
            <w:webHidden/>
            <w:sz w:val="24"/>
            <w:szCs w:val="24"/>
          </w:rPr>
          <w:fldChar w:fldCharType="end"/>
        </w:r>
      </w:hyperlink>
    </w:p>
    <w:p w14:paraId="1F121CED" w14:textId="77777777" w:rsidR="00601D4B" w:rsidRPr="00913383" w:rsidRDefault="00000000" w:rsidP="00601D4B">
      <w:pPr>
        <w:pStyle w:val="TOC2"/>
        <w:tabs>
          <w:tab w:val="left" w:pos="426"/>
          <w:tab w:val="right" w:leader="dot" w:pos="7936"/>
        </w:tabs>
        <w:spacing w:before="0" w:line="360" w:lineRule="auto"/>
        <w:ind w:left="284"/>
        <w:jc w:val="both"/>
        <w:rPr>
          <w:rFonts w:ascii="Times New Roman" w:eastAsiaTheme="minorEastAsia" w:hAnsi="Times New Roman" w:cs="Times New Roman"/>
          <w:b w:val="0"/>
          <w:bCs w:val="0"/>
          <w:i w:val="0"/>
          <w:noProof/>
          <w:lang w:val="en-US" w:eastAsia="zh-CN"/>
        </w:rPr>
      </w:pPr>
      <w:hyperlink w:anchor="_Toc125902766" w:history="1">
        <w:r w:rsidR="00601D4B" w:rsidRPr="00913383">
          <w:rPr>
            <w:rStyle w:val="Hyperlink"/>
            <w:rFonts w:ascii="Times New Roman" w:hAnsi="Times New Roman" w:cs="Times New Roman"/>
            <w:b w:val="0"/>
            <w:bCs w:val="0"/>
            <w:i w:val="0"/>
            <w:noProof/>
            <w:lang w:val="en-US"/>
          </w:rPr>
          <w:t>2.2</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noProof/>
            <w:lang w:val="en-US"/>
          </w:rPr>
          <w:t>Toll-like Receptor</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rPr>
          <w:fldChar w:fldCharType="begin"/>
        </w:r>
        <w:r w:rsidR="00601D4B" w:rsidRPr="00913383">
          <w:rPr>
            <w:rFonts w:ascii="Times New Roman" w:hAnsi="Times New Roman" w:cs="Times New Roman"/>
            <w:b w:val="0"/>
            <w:bCs w:val="0"/>
            <w:i w:val="0"/>
            <w:noProof/>
            <w:webHidden/>
          </w:rPr>
          <w:instrText xml:space="preserve"> PAGEREF _Toc125902766 \h </w:instrText>
        </w:r>
        <w:r w:rsidR="00601D4B" w:rsidRPr="00913383">
          <w:rPr>
            <w:rFonts w:ascii="Times New Roman" w:hAnsi="Times New Roman" w:cs="Times New Roman"/>
            <w:b w:val="0"/>
            <w:bCs w:val="0"/>
            <w:i w:val="0"/>
            <w:noProof/>
            <w:webHidden/>
          </w:rPr>
        </w:r>
        <w:r w:rsidR="00601D4B" w:rsidRPr="00913383">
          <w:rPr>
            <w:rFonts w:ascii="Times New Roman" w:hAnsi="Times New Roman" w:cs="Times New Roman"/>
            <w:b w:val="0"/>
            <w:bCs w:val="0"/>
            <w:i w:val="0"/>
            <w:noProof/>
            <w:webHidden/>
          </w:rPr>
          <w:fldChar w:fldCharType="separate"/>
        </w:r>
        <w:r w:rsidR="00601D4B" w:rsidRPr="00913383">
          <w:rPr>
            <w:rFonts w:ascii="Times New Roman" w:hAnsi="Times New Roman" w:cs="Times New Roman"/>
            <w:b w:val="0"/>
            <w:bCs w:val="0"/>
            <w:i w:val="0"/>
            <w:noProof/>
            <w:webHidden/>
            <w:lang w:val="en-US"/>
          </w:rPr>
          <w:t>2</w:t>
        </w:r>
        <w:r w:rsidR="00601D4B" w:rsidRPr="00913383">
          <w:rPr>
            <w:rFonts w:ascii="Times New Roman" w:hAnsi="Times New Roman" w:cs="Times New Roman"/>
            <w:b w:val="0"/>
            <w:bCs w:val="0"/>
            <w:i w:val="0"/>
            <w:noProof/>
            <w:webHidden/>
          </w:rPr>
          <w:fldChar w:fldCharType="end"/>
        </w:r>
      </w:hyperlink>
      <w:r w:rsidR="00601D4B" w:rsidRPr="00913383">
        <w:rPr>
          <w:rFonts w:ascii="Times New Roman" w:hAnsi="Times New Roman" w:cs="Times New Roman"/>
          <w:b w:val="0"/>
          <w:bCs w:val="0"/>
          <w:i w:val="0"/>
          <w:noProof/>
          <w:lang w:val="en-US"/>
        </w:rPr>
        <w:t>0</w:t>
      </w:r>
    </w:p>
    <w:p w14:paraId="14EC7363" w14:textId="77777777" w:rsidR="00601D4B" w:rsidRPr="00913383" w:rsidRDefault="00000000" w:rsidP="00601D4B">
      <w:pPr>
        <w:pStyle w:val="TOC2"/>
        <w:tabs>
          <w:tab w:val="left" w:pos="426"/>
          <w:tab w:val="left" w:pos="1276"/>
          <w:tab w:val="right" w:leader="dot" w:pos="7936"/>
        </w:tabs>
        <w:spacing w:before="0" w:line="360" w:lineRule="auto"/>
        <w:ind w:left="284"/>
        <w:jc w:val="both"/>
        <w:rPr>
          <w:rFonts w:ascii="Times New Roman" w:hAnsi="Times New Roman" w:cs="Times New Roman"/>
          <w:b w:val="0"/>
          <w:bCs w:val="0"/>
          <w:i w:val="0"/>
          <w:noProof/>
        </w:rPr>
      </w:pPr>
      <w:hyperlink w:anchor="_Toc125902767" w:history="1">
        <w:r w:rsidR="00601D4B" w:rsidRPr="00913383">
          <w:rPr>
            <w:rStyle w:val="Hyperlink"/>
            <w:rFonts w:ascii="Times New Roman" w:hAnsi="Times New Roman" w:cs="Times New Roman"/>
            <w:b w:val="0"/>
            <w:bCs w:val="0"/>
            <w:i w:val="0"/>
            <w:noProof/>
            <w:lang w:val="en-US"/>
          </w:rPr>
          <w:t>2.3</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noProof/>
            <w:lang w:val="en-US"/>
          </w:rPr>
          <w:t>Toll-like Receptor</w:t>
        </w:r>
        <w:r w:rsidR="00601D4B" w:rsidRPr="00913383">
          <w:rPr>
            <w:rStyle w:val="Hyperlink"/>
            <w:rFonts w:ascii="Times New Roman" w:hAnsi="Times New Roman" w:cs="Times New Roman"/>
            <w:b w:val="0"/>
            <w:bCs w:val="0"/>
            <w:i w:val="0"/>
            <w:noProof/>
            <w:lang w:val="en-US"/>
          </w:rPr>
          <w:t xml:space="preserve"> 4 dan Infeksi </w:t>
        </w:r>
        <w:r w:rsidR="00601D4B" w:rsidRPr="00913383">
          <w:rPr>
            <w:rStyle w:val="Hyperlink"/>
            <w:rFonts w:ascii="Times New Roman" w:hAnsi="Times New Roman" w:cs="Times New Roman"/>
            <w:b w:val="0"/>
            <w:bCs w:val="0"/>
            <w:noProof/>
            <w:lang w:val="en-US"/>
          </w:rPr>
          <w:t>Mycobacterium  tuberculosis</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lang w:val="en-US"/>
          </w:rPr>
          <w:t>2</w:t>
        </w:r>
      </w:hyperlink>
      <w:r w:rsidR="00601D4B" w:rsidRPr="00913383">
        <w:rPr>
          <w:rFonts w:ascii="Times New Roman" w:hAnsi="Times New Roman" w:cs="Times New Roman"/>
          <w:b w:val="0"/>
          <w:bCs w:val="0"/>
          <w:i w:val="0"/>
          <w:noProof/>
          <w:lang w:val="en-US"/>
        </w:rPr>
        <w:t>4</w:t>
      </w:r>
    </w:p>
    <w:p w14:paraId="4E1354C9" w14:textId="77777777" w:rsidR="00601D4B" w:rsidRPr="00913383" w:rsidRDefault="00000000" w:rsidP="00601D4B">
      <w:pPr>
        <w:pStyle w:val="TOC2"/>
        <w:tabs>
          <w:tab w:val="left" w:pos="426"/>
          <w:tab w:val="left" w:pos="1276"/>
          <w:tab w:val="right" w:leader="dot" w:pos="7936"/>
        </w:tabs>
        <w:spacing w:before="0" w:line="360" w:lineRule="auto"/>
        <w:ind w:left="284"/>
        <w:jc w:val="both"/>
        <w:rPr>
          <w:rFonts w:ascii="Times New Roman" w:eastAsiaTheme="minorEastAsia" w:hAnsi="Times New Roman" w:cs="Times New Roman"/>
          <w:b w:val="0"/>
          <w:bCs w:val="0"/>
          <w:i w:val="0"/>
          <w:noProof/>
          <w:lang w:val="en-ID" w:eastAsia="zh-CN"/>
        </w:rPr>
      </w:pPr>
      <w:hyperlink w:anchor="_Toc125902767" w:history="1">
        <w:r w:rsidR="00601D4B" w:rsidRPr="00913383">
          <w:rPr>
            <w:rStyle w:val="Hyperlink"/>
            <w:rFonts w:ascii="Times New Roman" w:hAnsi="Times New Roman" w:cs="Times New Roman"/>
            <w:b w:val="0"/>
            <w:bCs w:val="0"/>
            <w:i w:val="0"/>
            <w:noProof/>
            <w:lang w:val="en-US"/>
          </w:rPr>
          <w:t>2.4</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Kerangka Teori</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lang w:val="en-US"/>
          </w:rPr>
          <w:t>26</w:t>
        </w:r>
      </w:hyperlink>
    </w:p>
    <w:p w14:paraId="56A88938" w14:textId="77777777" w:rsidR="00601D4B" w:rsidRPr="00913383" w:rsidRDefault="00000000" w:rsidP="00601D4B">
      <w:pPr>
        <w:pStyle w:val="TOC2"/>
        <w:tabs>
          <w:tab w:val="left" w:pos="426"/>
          <w:tab w:val="left" w:pos="1276"/>
          <w:tab w:val="right" w:leader="dot" w:pos="7936"/>
        </w:tabs>
        <w:spacing w:before="0" w:line="360" w:lineRule="auto"/>
        <w:ind w:left="284"/>
        <w:jc w:val="both"/>
        <w:rPr>
          <w:rFonts w:ascii="Times New Roman" w:eastAsiaTheme="minorEastAsia" w:hAnsi="Times New Roman" w:cs="Times New Roman"/>
          <w:b w:val="0"/>
          <w:bCs w:val="0"/>
          <w:i w:val="0"/>
          <w:noProof/>
          <w:lang w:val="en-ID" w:eastAsia="zh-CN"/>
        </w:rPr>
      </w:pPr>
      <w:hyperlink w:anchor="_Toc125902767" w:history="1">
        <w:r w:rsidR="00601D4B" w:rsidRPr="00913383">
          <w:rPr>
            <w:rStyle w:val="Hyperlink"/>
            <w:rFonts w:ascii="Times New Roman" w:hAnsi="Times New Roman" w:cs="Times New Roman"/>
            <w:b w:val="0"/>
            <w:bCs w:val="0"/>
            <w:i w:val="0"/>
            <w:noProof/>
            <w:lang w:val="en-US"/>
          </w:rPr>
          <w:t>2.5</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Kerangka Konsep</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lang w:val="en-US"/>
          </w:rPr>
          <w:t>2</w:t>
        </w:r>
      </w:hyperlink>
      <w:r w:rsidR="00601D4B" w:rsidRPr="00913383">
        <w:rPr>
          <w:rFonts w:ascii="Times New Roman" w:hAnsi="Times New Roman" w:cs="Times New Roman"/>
          <w:b w:val="0"/>
          <w:bCs w:val="0"/>
          <w:i w:val="0"/>
          <w:noProof/>
          <w:lang w:val="en-US"/>
        </w:rPr>
        <w:t>7</w:t>
      </w:r>
    </w:p>
    <w:p w14:paraId="1AA52042" w14:textId="77777777" w:rsidR="00601D4B" w:rsidRPr="00913383" w:rsidRDefault="00000000" w:rsidP="00601D4B">
      <w:pPr>
        <w:pStyle w:val="TOC1"/>
        <w:tabs>
          <w:tab w:val="right" w:leader="dot" w:pos="7936"/>
        </w:tabs>
        <w:spacing w:before="0" w:line="360" w:lineRule="auto"/>
        <w:ind w:left="0"/>
        <w:jc w:val="both"/>
        <w:rPr>
          <w:rFonts w:ascii="Times New Roman" w:eastAsiaTheme="minorEastAsia" w:hAnsi="Times New Roman" w:cs="Times New Roman"/>
          <w:bCs w:val="0"/>
          <w:noProof/>
          <w:lang w:val="en-US" w:eastAsia="zh-CN"/>
        </w:rPr>
      </w:pPr>
      <w:hyperlink w:anchor="_Toc125902768" w:history="1">
        <w:r w:rsidR="00601D4B" w:rsidRPr="00913383">
          <w:rPr>
            <w:rStyle w:val="Hyperlink"/>
            <w:rFonts w:ascii="Times New Roman" w:hAnsi="Times New Roman" w:cs="Times New Roman"/>
            <w:bCs w:val="0"/>
            <w:noProof/>
          </w:rPr>
          <w:t>BAB I</w:t>
        </w:r>
        <w:r w:rsidR="00601D4B" w:rsidRPr="00913383">
          <w:rPr>
            <w:rStyle w:val="Hyperlink"/>
            <w:rFonts w:ascii="Times New Roman" w:hAnsi="Times New Roman" w:cs="Times New Roman"/>
            <w:bCs w:val="0"/>
            <w:noProof/>
            <w:lang w:val="en-US"/>
          </w:rPr>
          <w:t>II METODE PENELITIAN</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rPr>
          <w:fldChar w:fldCharType="begin"/>
        </w:r>
        <w:r w:rsidR="00601D4B" w:rsidRPr="00913383">
          <w:rPr>
            <w:rFonts w:ascii="Times New Roman" w:hAnsi="Times New Roman" w:cs="Times New Roman"/>
            <w:bCs w:val="0"/>
            <w:noProof/>
            <w:webHidden/>
          </w:rPr>
          <w:instrText xml:space="preserve"> PAGEREF _Toc125902768 \h </w:instrText>
        </w:r>
        <w:r w:rsidR="00601D4B" w:rsidRPr="00913383">
          <w:rPr>
            <w:rFonts w:ascii="Times New Roman" w:hAnsi="Times New Roman" w:cs="Times New Roman"/>
            <w:bCs w:val="0"/>
            <w:noProof/>
            <w:webHidden/>
          </w:rPr>
        </w:r>
        <w:r w:rsidR="00601D4B" w:rsidRPr="00913383">
          <w:rPr>
            <w:rFonts w:ascii="Times New Roman" w:hAnsi="Times New Roman" w:cs="Times New Roman"/>
            <w:bCs w:val="0"/>
            <w:noProof/>
            <w:webHidden/>
          </w:rPr>
          <w:fldChar w:fldCharType="separate"/>
        </w:r>
        <w:r w:rsidR="00601D4B" w:rsidRPr="00913383">
          <w:rPr>
            <w:rFonts w:ascii="Times New Roman" w:hAnsi="Times New Roman" w:cs="Times New Roman"/>
            <w:bCs w:val="0"/>
            <w:noProof/>
            <w:webHidden/>
          </w:rPr>
          <w:t>2</w:t>
        </w:r>
        <w:r w:rsidR="00601D4B" w:rsidRPr="00913383">
          <w:rPr>
            <w:rFonts w:ascii="Times New Roman" w:hAnsi="Times New Roman" w:cs="Times New Roman"/>
            <w:bCs w:val="0"/>
            <w:noProof/>
            <w:webHidden/>
          </w:rPr>
          <w:fldChar w:fldCharType="end"/>
        </w:r>
      </w:hyperlink>
      <w:r w:rsidR="00601D4B" w:rsidRPr="00913383">
        <w:rPr>
          <w:rFonts w:ascii="Times New Roman" w:hAnsi="Times New Roman" w:cs="Times New Roman"/>
          <w:bCs w:val="0"/>
          <w:noProof/>
          <w:lang w:val="en-US"/>
        </w:rPr>
        <w:t>8</w:t>
      </w:r>
    </w:p>
    <w:p w14:paraId="4BD34191" w14:textId="77777777" w:rsidR="00601D4B" w:rsidRPr="00913383" w:rsidRDefault="00000000" w:rsidP="00601D4B">
      <w:pPr>
        <w:pStyle w:val="TOC2"/>
        <w:tabs>
          <w:tab w:val="left" w:pos="426"/>
          <w:tab w:val="right" w:leader="dot" w:pos="7936"/>
        </w:tabs>
        <w:spacing w:before="0" w:line="360" w:lineRule="auto"/>
        <w:ind w:left="284"/>
        <w:jc w:val="both"/>
        <w:rPr>
          <w:rFonts w:ascii="Times New Roman" w:eastAsiaTheme="minorEastAsia" w:hAnsi="Times New Roman" w:cs="Times New Roman"/>
          <w:b w:val="0"/>
          <w:bCs w:val="0"/>
          <w:i w:val="0"/>
          <w:noProof/>
          <w:lang w:val="en-ID" w:eastAsia="zh-CN"/>
        </w:rPr>
      </w:pPr>
      <w:hyperlink w:anchor="_Toc125902776" w:history="1">
        <w:r w:rsidR="00601D4B" w:rsidRPr="00913383">
          <w:rPr>
            <w:rStyle w:val="Hyperlink"/>
            <w:rFonts w:ascii="Times New Roman" w:hAnsi="Times New Roman" w:cs="Times New Roman"/>
            <w:b w:val="0"/>
            <w:bCs w:val="0"/>
            <w:i w:val="0"/>
            <w:noProof/>
            <w:lang w:val="en-US"/>
          </w:rPr>
          <w:t>3.1</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Jenis Penelitian</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lang w:val="en-US"/>
          </w:rPr>
          <w:t>2</w:t>
        </w:r>
      </w:hyperlink>
      <w:r w:rsidR="00601D4B" w:rsidRPr="00913383">
        <w:rPr>
          <w:rFonts w:ascii="Times New Roman" w:hAnsi="Times New Roman" w:cs="Times New Roman"/>
          <w:b w:val="0"/>
          <w:bCs w:val="0"/>
          <w:i w:val="0"/>
          <w:noProof/>
          <w:lang w:val="en-US"/>
        </w:rPr>
        <w:t>8</w:t>
      </w:r>
    </w:p>
    <w:p w14:paraId="02873D5C" w14:textId="77777777" w:rsidR="00601D4B" w:rsidRPr="00913383" w:rsidRDefault="00000000" w:rsidP="00601D4B">
      <w:pPr>
        <w:pStyle w:val="TOC2"/>
        <w:tabs>
          <w:tab w:val="left" w:pos="426"/>
          <w:tab w:val="right" w:leader="dot" w:pos="7936"/>
        </w:tabs>
        <w:spacing w:before="0" w:line="360" w:lineRule="auto"/>
        <w:ind w:left="284"/>
        <w:jc w:val="both"/>
        <w:rPr>
          <w:rFonts w:ascii="Times New Roman" w:eastAsiaTheme="minorEastAsia" w:hAnsi="Times New Roman" w:cs="Times New Roman"/>
          <w:b w:val="0"/>
          <w:bCs w:val="0"/>
          <w:i w:val="0"/>
          <w:noProof/>
          <w:lang w:val="en-US" w:eastAsia="zh-CN"/>
        </w:rPr>
      </w:pPr>
      <w:hyperlink w:anchor="_Toc125902777" w:history="1">
        <w:r w:rsidR="00601D4B" w:rsidRPr="00913383">
          <w:rPr>
            <w:rStyle w:val="Hyperlink"/>
            <w:rFonts w:ascii="Times New Roman" w:hAnsi="Times New Roman" w:cs="Times New Roman"/>
            <w:b w:val="0"/>
            <w:bCs w:val="0"/>
            <w:i w:val="0"/>
            <w:noProof/>
            <w:lang w:val="en-ID"/>
          </w:rPr>
          <w:t>3.2</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ID"/>
          </w:rPr>
          <w:t>Waktu dan Tempat Penelitian</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rPr>
          <w:fldChar w:fldCharType="begin"/>
        </w:r>
        <w:r w:rsidR="00601D4B" w:rsidRPr="00913383">
          <w:rPr>
            <w:rFonts w:ascii="Times New Roman" w:hAnsi="Times New Roman" w:cs="Times New Roman"/>
            <w:b w:val="0"/>
            <w:bCs w:val="0"/>
            <w:i w:val="0"/>
            <w:noProof/>
            <w:webHidden/>
          </w:rPr>
          <w:instrText xml:space="preserve"> PAGEREF _Toc125902777 \h </w:instrText>
        </w:r>
        <w:r w:rsidR="00601D4B" w:rsidRPr="00913383">
          <w:rPr>
            <w:rFonts w:ascii="Times New Roman" w:hAnsi="Times New Roman" w:cs="Times New Roman"/>
            <w:b w:val="0"/>
            <w:bCs w:val="0"/>
            <w:i w:val="0"/>
            <w:noProof/>
            <w:webHidden/>
          </w:rPr>
        </w:r>
        <w:r w:rsidR="00601D4B" w:rsidRPr="00913383">
          <w:rPr>
            <w:rFonts w:ascii="Times New Roman" w:hAnsi="Times New Roman" w:cs="Times New Roman"/>
            <w:b w:val="0"/>
            <w:bCs w:val="0"/>
            <w:i w:val="0"/>
            <w:noProof/>
            <w:webHidden/>
          </w:rPr>
          <w:fldChar w:fldCharType="separate"/>
        </w:r>
        <w:r w:rsidR="00601D4B" w:rsidRPr="00913383">
          <w:rPr>
            <w:rFonts w:ascii="Times New Roman" w:hAnsi="Times New Roman" w:cs="Times New Roman"/>
            <w:b w:val="0"/>
            <w:bCs w:val="0"/>
            <w:i w:val="0"/>
            <w:noProof/>
            <w:webHidden/>
          </w:rPr>
          <w:t>2</w:t>
        </w:r>
        <w:r w:rsidR="00601D4B" w:rsidRPr="00913383">
          <w:rPr>
            <w:rFonts w:ascii="Times New Roman" w:hAnsi="Times New Roman" w:cs="Times New Roman"/>
            <w:b w:val="0"/>
            <w:bCs w:val="0"/>
            <w:i w:val="0"/>
            <w:noProof/>
            <w:webHidden/>
          </w:rPr>
          <w:fldChar w:fldCharType="end"/>
        </w:r>
      </w:hyperlink>
      <w:r w:rsidR="00601D4B" w:rsidRPr="00913383">
        <w:rPr>
          <w:rFonts w:ascii="Times New Roman" w:hAnsi="Times New Roman" w:cs="Times New Roman"/>
          <w:b w:val="0"/>
          <w:bCs w:val="0"/>
          <w:i w:val="0"/>
          <w:noProof/>
          <w:lang w:val="en-US"/>
        </w:rPr>
        <w:t>8</w:t>
      </w:r>
    </w:p>
    <w:p w14:paraId="19499232" w14:textId="77777777" w:rsidR="00601D4B" w:rsidRPr="00913383" w:rsidRDefault="00000000" w:rsidP="00601D4B">
      <w:pPr>
        <w:pStyle w:val="TOC2"/>
        <w:tabs>
          <w:tab w:val="left" w:pos="426"/>
          <w:tab w:val="right" w:leader="dot" w:pos="7936"/>
        </w:tabs>
        <w:spacing w:before="0" w:line="360" w:lineRule="auto"/>
        <w:ind w:left="284"/>
        <w:jc w:val="both"/>
        <w:rPr>
          <w:rFonts w:ascii="Times New Roman" w:eastAsiaTheme="minorEastAsia" w:hAnsi="Times New Roman" w:cs="Times New Roman"/>
          <w:b w:val="0"/>
          <w:bCs w:val="0"/>
          <w:i w:val="0"/>
          <w:noProof/>
          <w:lang w:val="en-US" w:eastAsia="zh-CN"/>
        </w:rPr>
      </w:pPr>
      <w:hyperlink w:anchor="_Toc125902778" w:history="1">
        <w:r w:rsidR="00601D4B" w:rsidRPr="00913383">
          <w:rPr>
            <w:rStyle w:val="Hyperlink"/>
            <w:rFonts w:ascii="Times New Roman" w:hAnsi="Times New Roman" w:cs="Times New Roman"/>
            <w:b w:val="0"/>
            <w:bCs w:val="0"/>
            <w:i w:val="0"/>
            <w:noProof/>
            <w:lang w:val="en-US"/>
          </w:rPr>
          <w:t>3.3</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Populasi dan Subjek</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rPr>
          <w:fldChar w:fldCharType="begin"/>
        </w:r>
        <w:r w:rsidR="00601D4B" w:rsidRPr="00913383">
          <w:rPr>
            <w:rFonts w:ascii="Times New Roman" w:hAnsi="Times New Roman" w:cs="Times New Roman"/>
            <w:b w:val="0"/>
            <w:bCs w:val="0"/>
            <w:i w:val="0"/>
            <w:noProof/>
            <w:webHidden/>
          </w:rPr>
          <w:instrText xml:space="preserve"> PAGEREF _Toc125902778 \h </w:instrText>
        </w:r>
        <w:r w:rsidR="00601D4B" w:rsidRPr="00913383">
          <w:rPr>
            <w:rFonts w:ascii="Times New Roman" w:hAnsi="Times New Roman" w:cs="Times New Roman"/>
            <w:b w:val="0"/>
            <w:bCs w:val="0"/>
            <w:i w:val="0"/>
            <w:noProof/>
            <w:webHidden/>
          </w:rPr>
        </w:r>
        <w:r w:rsidR="00601D4B" w:rsidRPr="00913383">
          <w:rPr>
            <w:rFonts w:ascii="Times New Roman" w:hAnsi="Times New Roman" w:cs="Times New Roman"/>
            <w:b w:val="0"/>
            <w:bCs w:val="0"/>
            <w:i w:val="0"/>
            <w:noProof/>
            <w:webHidden/>
          </w:rPr>
          <w:fldChar w:fldCharType="separate"/>
        </w:r>
        <w:r w:rsidR="00601D4B" w:rsidRPr="00913383">
          <w:rPr>
            <w:rFonts w:ascii="Times New Roman" w:hAnsi="Times New Roman" w:cs="Times New Roman"/>
            <w:b w:val="0"/>
            <w:bCs w:val="0"/>
            <w:i w:val="0"/>
            <w:noProof/>
            <w:webHidden/>
          </w:rPr>
          <w:t>2</w:t>
        </w:r>
        <w:r w:rsidR="00601D4B" w:rsidRPr="00913383">
          <w:rPr>
            <w:rFonts w:ascii="Times New Roman" w:hAnsi="Times New Roman" w:cs="Times New Roman"/>
            <w:b w:val="0"/>
            <w:bCs w:val="0"/>
            <w:i w:val="0"/>
            <w:noProof/>
            <w:webHidden/>
          </w:rPr>
          <w:fldChar w:fldCharType="end"/>
        </w:r>
      </w:hyperlink>
      <w:r w:rsidR="00601D4B" w:rsidRPr="00913383">
        <w:rPr>
          <w:rFonts w:ascii="Times New Roman" w:hAnsi="Times New Roman" w:cs="Times New Roman"/>
          <w:b w:val="0"/>
          <w:bCs w:val="0"/>
          <w:i w:val="0"/>
          <w:noProof/>
          <w:lang w:val="en-US"/>
        </w:rPr>
        <w:t>8</w:t>
      </w:r>
    </w:p>
    <w:p w14:paraId="367A3C3E" w14:textId="77777777" w:rsidR="00601D4B" w:rsidRPr="00913383" w:rsidRDefault="00000000" w:rsidP="00601D4B">
      <w:pPr>
        <w:pStyle w:val="TOC2"/>
        <w:tabs>
          <w:tab w:val="left" w:pos="426"/>
          <w:tab w:val="right" w:leader="dot" w:pos="7936"/>
        </w:tabs>
        <w:spacing w:before="0" w:line="360" w:lineRule="auto"/>
        <w:ind w:left="284"/>
        <w:jc w:val="both"/>
        <w:rPr>
          <w:rFonts w:ascii="Times New Roman" w:eastAsiaTheme="minorEastAsia" w:hAnsi="Times New Roman" w:cs="Times New Roman"/>
          <w:b w:val="0"/>
          <w:bCs w:val="0"/>
          <w:i w:val="0"/>
          <w:noProof/>
          <w:lang w:val="en-US" w:eastAsia="zh-CN"/>
        </w:rPr>
      </w:pPr>
      <w:hyperlink w:anchor="_Toc125902780" w:history="1">
        <w:r w:rsidR="00601D4B" w:rsidRPr="00913383">
          <w:rPr>
            <w:rStyle w:val="Hyperlink"/>
            <w:rFonts w:ascii="Times New Roman" w:hAnsi="Times New Roman" w:cs="Times New Roman"/>
            <w:b w:val="0"/>
            <w:bCs w:val="0"/>
            <w:i w:val="0"/>
            <w:noProof/>
            <w:lang w:val="en-US"/>
          </w:rPr>
          <w:t>3.4</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Kriteria Inklusi dan Eksklusi</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rPr>
          <w:fldChar w:fldCharType="begin"/>
        </w:r>
        <w:r w:rsidR="00601D4B" w:rsidRPr="00913383">
          <w:rPr>
            <w:rFonts w:ascii="Times New Roman" w:hAnsi="Times New Roman" w:cs="Times New Roman"/>
            <w:b w:val="0"/>
            <w:bCs w:val="0"/>
            <w:i w:val="0"/>
            <w:noProof/>
            <w:webHidden/>
          </w:rPr>
          <w:instrText xml:space="preserve"> PAGEREF _Toc125902780 \h </w:instrText>
        </w:r>
        <w:r w:rsidR="00601D4B" w:rsidRPr="00913383">
          <w:rPr>
            <w:rFonts w:ascii="Times New Roman" w:hAnsi="Times New Roman" w:cs="Times New Roman"/>
            <w:b w:val="0"/>
            <w:bCs w:val="0"/>
            <w:i w:val="0"/>
            <w:noProof/>
            <w:webHidden/>
          </w:rPr>
        </w:r>
        <w:r w:rsidR="00601D4B" w:rsidRPr="00913383">
          <w:rPr>
            <w:rFonts w:ascii="Times New Roman" w:hAnsi="Times New Roman" w:cs="Times New Roman"/>
            <w:b w:val="0"/>
            <w:bCs w:val="0"/>
            <w:i w:val="0"/>
            <w:noProof/>
            <w:webHidden/>
          </w:rPr>
          <w:fldChar w:fldCharType="separate"/>
        </w:r>
        <w:r w:rsidR="00601D4B" w:rsidRPr="00913383">
          <w:rPr>
            <w:rFonts w:ascii="Times New Roman" w:hAnsi="Times New Roman" w:cs="Times New Roman"/>
            <w:b w:val="0"/>
            <w:bCs w:val="0"/>
            <w:i w:val="0"/>
            <w:noProof/>
            <w:webHidden/>
          </w:rPr>
          <w:t>2</w:t>
        </w:r>
        <w:r w:rsidR="00601D4B" w:rsidRPr="00913383">
          <w:rPr>
            <w:rFonts w:ascii="Times New Roman" w:hAnsi="Times New Roman" w:cs="Times New Roman"/>
            <w:b w:val="0"/>
            <w:bCs w:val="0"/>
            <w:i w:val="0"/>
            <w:noProof/>
            <w:webHidden/>
          </w:rPr>
          <w:fldChar w:fldCharType="end"/>
        </w:r>
      </w:hyperlink>
      <w:r w:rsidR="00601D4B" w:rsidRPr="00913383">
        <w:rPr>
          <w:rFonts w:ascii="Times New Roman" w:hAnsi="Times New Roman" w:cs="Times New Roman"/>
          <w:b w:val="0"/>
          <w:bCs w:val="0"/>
          <w:i w:val="0"/>
          <w:noProof/>
          <w:lang w:val="en-US"/>
        </w:rPr>
        <w:t>8</w:t>
      </w:r>
    </w:p>
    <w:p w14:paraId="0A65EA39" w14:textId="77777777" w:rsidR="00601D4B" w:rsidRPr="00913383" w:rsidRDefault="00000000" w:rsidP="00601D4B">
      <w:pPr>
        <w:pStyle w:val="TOC3"/>
        <w:tabs>
          <w:tab w:val="left" w:pos="993"/>
          <w:tab w:val="left" w:pos="2267"/>
          <w:tab w:val="right" w:leader="dot" w:pos="7936"/>
        </w:tabs>
        <w:spacing w:before="0" w:line="360" w:lineRule="auto"/>
        <w:ind w:left="709"/>
        <w:jc w:val="both"/>
        <w:rPr>
          <w:rFonts w:ascii="Times New Roman" w:eastAsiaTheme="minorEastAsia" w:hAnsi="Times New Roman" w:cs="Times New Roman"/>
          <w:b w:val="0"/>
          <w:bCs w:val="0"/>
          <w:i w:val="0"/>
          <w:noProof/>
          <w:sz w:val="24"/>
          <w:szCs w:val="24"/>
          <w:lang w:val="en-US" w:eastAsia="zh-CN"/>
        </w:rPr>
      </w:pPr>
      <w:hyperlink w:anchor="_Toc125902781" w:history="1">
        <w:r w:rsidR="00601D4B" w:rsidRPr="00913383">
          <w:rPr>
            <w:rStyle w:val="Hyperlink"/>
            <w:rFonts w:ascii="Times New Roman" w:hAnsi="Times New Roman" w:cs="Times New Roman"/>
            <w:b w:val="0"/>
            <w:bCs w:val="0"/>
            <w:i w:val="0"/>
            <w:noProof/>
            <w:sz w:val="24"/>
            <w:szCs w:val="24"/>
            <w:lang w:val="en-US"/>
          </w:rPr>
          <w:t>3.4.1.</w:t>
        </w:r>
        <w:r w:rsidR="00601D4B" w:rsidRPr="00913383">
          <w:rPr>
            <w:rFonts w:ascii="Times New Roman" w:eastAsiaTheme="minorEastAsia" w:hAnsi="Times New Roman" w:cs="Times New Roman"/>
            <w:b w:val="0"/>
            <w:bCs w:val="0"/>
            <w:i w:val="0"/>
            <w:noProof/>
            <w:sz w:val="24"/>
            <w:szCs w:val="24"/>
            <w:lang w:val="en-ID" w:eastAsia="zh-CN"/>
          </w:rPr>
          <w:tab/>
        </w:r>
        <w:r w:rsidR="00601D4B" w:rsidRPr="00913383">
          <w:rPr>
            <w:rStyle w:val="Hyperlink"/>
            <w:rFonts w:ascii="Times New Roman" w:hAnsi="Times New Roman" w:cs="Times New Roman"/>
            <w:b w:val="0"/>
            <w:bCs w:val="0"/>
            <w:i w:val="0"/>
            <w:noProof/>
            <w:sz w:val="24"/>
            <w:szCs w:val="24"/>
            <w:lang w:val="en-US"/>
          </w:rPr>
          <w:t>Kriteria Inklusi</w:t>
        </w:r>
        <w:r w:rsidR="00601D4B" w:rsidRPr="00913383">
          <w:rPr>
            <w:rFonts w:ascii="Times New Roman" w:hAnsi="Times New Roman" w:cs="Times New Roman"/>
            <w:b w:val="0"/>
            <w:bCs w:val="0"/>
            <w:i w:val="0"/>
            <w:noProof/>
            <w:webHidden/>
            <w:sz w:val="24"/>
            <w:szCs w:val="24"/>
          </w:rPr>
          <w:tab/>
        </w:r>
        <w:r w:rsidR="00601D4B" w:rsidRPr="00913383">
          <w:rPr>
            <w:rFonts w:ascii="Times New Roman" w:hAnsi="Times New Roman" w:cs="Times New Roman"/>
            <w:b w:val="0"/>
            <w:bCs w:val="0"/>
            <w:i w:val="0"/>
            <w:noProof/>
            <w:webHidden/>
            <w:sz w:val="24"/>
            <w:szCs w:val="24"/>
          </w:rPr>
          <w:fldChar w:fldCharType="begin"/>
        </w:r>
        <w:r w:rsidR="00601D4B" w:rsidRPr="00913383">
          <w:rPr>
            <w:rFonts w:ascii="Times New Roman" w:hAnsi="Times New Roman" w:cs="Times New Roman"/>
            <w:b w:val="0"/>
            <w:bCs w:val="0"/>
            <w:i w:val="0"/>
            <w:noProof/>
            <w:webHidden/>
            <w:sz w:val="24"/>
            <w:szCs w:val="24"/>
          </w:rPr>
          <w:instrText xml:space="preserve"> PAGEREF _Toc125902781 \h </w:instrText>
        </w:r>
        <w:r w:rsidR="00601D4B" w:rsidRPr="00913383">
          <w:rPr>
            <w:rFonts w:ascii="Times New Roman" w:hAnsi="Times New Roman" w:cs="Times New Roman"/>
            <w:b w:val="0"/>
            <w:bCs w:val="0"/>
            <w:i w:val="0"/>
            <w:noProof/>
            <w:webHidden/>
            <w:sz w:val="24"/>
            <w:szCs w:val="24"/>
          </w:rPr>
        </w:r>
        <w:r w:rsidR="00601D4B" w:rsidRPr="00913383">
          <w:rPr>
            <w:rFonts w:ascii="Times New Roman" w:hAnsi="Times New Roman" w:cs="Times New Roman"/>
            <w:b w:val="0"/>
            <w:bCs w:val="0"/>
            <w:i w:val="0"/>
            <w:noProof/>
            <w:webHidden/>
            <w:sz w:val="24"/>
            <w:szCs w:val="24"/>
          </w:rPr>
          <w:fldChar w:fldCharType="separate"/>
        </w:r>
        <w:r w:rsidR="00601D4B" w:rsidRPr="00913383">
          <w:rPr>
            <w:rFonts w:ascii="Times New Roman" w:hAnsi="Times New Roman" w:cs="Times New Roman"/>
            <w:b w:val="0"/>
            <w:bCs w:val="0"/>
            <w:i w:val="0"/>
            <w:noProof/>
            <w:webHidden/>
            <w:sz w:val="24"/>
            <w:szCs w:val="24"/>
          </w:rPr>
          <w:t>2</w:t>
        </w:r>
        <w:r w:rsidR="00601D4B" w:rsidRPr="00913383">
          <w:rPr>
            <w:rFonts w:ascii="Times New Roman" w:hAnsi="Times New Roman" w:cs="Times New Roman"/>
            <w:b w:val="0"/>
            <w:bCs w:val="0"/>
            <w:i w:val="0"/>
            <w:noProof/>
            <w:webHidden/>
            <w:sz w:val="24"/>
            <w:szCs w:val="24"/>
          </w:rPr>
          <w:fldChar w:fldCharType="end"/>
        </w:r>
      </w:hyperlink>
      <w:r w:rsidR="00601D4B" w:rsidRPr="00913383">
        <w:rPr>
          <w:rFonts w:ascii="Times New Roman" w:hAnsi="Times New Roman" w:cs="Times New Roman"/>
          <w:b w:val="0"/>
          <w:bCs w:val="0"/>
          <w:i w:val="0"/>
          <w:noProof/>
          <w:sz w:val="24"/>
          <w:szCs w:val="24"/>
          <w:lang w:val="en-US"/>
        </w:rPr>
        <w:t>8</w:t>
      </w:r>
    </w:p>
    <w:p w14:paraId="02D73C11" w14:textId="77777777" w:rsidR="00601D4B" w:rsidRPr="00913383" w:rsidRDefault="00000000" w:rsidP="00601D4B">
      <w:pPr>
        <w:pStyle w:val="TOC3"/>
        <w:tabs>
          <w:tab w:val="left" w:pos="993"/>
          <w:tab w:val="left" w:pos="2267"/>
          <w:tab w:val="right" w:leader="dot" w:pos="7936"/>
        </w:tabs>
        <w:spacing w:before="0" w:line="360" w:lineRule="auto"/>
        <w:ind w:left="709"/>
        <w:jc w:val="both"/>
        <w:rPr>
          <w:rFonts w:ascii="Times New Roman" w:hAnsi="Times New Roman" w:cs="Times New Roman"/>
          <w:b w:val="0"/>
          <w:bCs w:val="0"/>
          <w:i w:val="0"/>
          <w:noProof/>
          <w:sz w:val="24"/>
          <w:szCs w:val="24"/>
          <w:lang w:val="en-US"/>
        </w:rPr>
      </w:pPr>
      <w:hyperlink w:anchor="_Toc125902782" w:history="1">
        <w:r w:rsidR="00601D4B" w:rsidRPr="00913383">
          <w:rPr>
            <w:rStyle w:val="Hyperlink"/>
            <w:rFonts w:ascii="Times New Roman" w:hAnsi="Times New Roman" w:cs="Times New Roman"/>
            <w:b w:val="0"/>
            <w:bCs w:val="0"/>
            <w:i w:val="0"/>
            <w:noProof/>
            <w:sz w:val="24"/>
            <w:szCs w:val="24"/>
            <w:lang w:val="en-US"/>
          </w:rPr>
          <w:t>3.4.2.</w:t>
        </w:r>
        <w:r w:rsidR="00601D4B" w:rsidRPr="00913383">
          <w:rPr>
            <w:rFonts w:ascii="Times New Roman" w:eastAsiaTheme="minorEastAsia" w:hAnsi="Times New Roman" w:cs="Times New Roman"/>
            <w:b w:val="0"/>
            <w:bCs w:val="0"/>
            <w:i w:val="0"/>
            <w:noProof/>
            <w:sz w:val="24"/>
            <w:szCs w:val="24"/>
            <w:lang w:val="en-ID" w:eastAsia="zh-CN"/>
          </w:rPr>
          <w:tab/>
        </w:r>
        <w:r w:rsidR="00601D4B" w:rsidRPr="00913383">
          <w:rPr>
            <w:rStyle w:val="Hyperlink"/>
            <w:rFonts w:ascii="Times New Roman" w:hAnsi="Times New Roman" w:cs="Times New Roman"/>
            <w:b w:val="0"/>
            <w:bCs w:val="0"/>
            <w:i w:val="0"/>
            <w:noProof/>
            <w:sz w:val="24"/>
            <w:szCs w:val="24"/>
            <w:lang w:val="en-US"/>
          </w:rPr>
          <w:t>Kriteria Eksklusi</w:t>
        </w:r>
        <w:r w:rsidR="00601D4B" w:rsidRPr="00913383">
          <w:rPr>
            <w:rFonts w:ascii="Times New Roman" w:hAnsi="Times New Roman" w:cs="Times New Roman"/>
            <w:b w:val="0"/>
            <w:bCs w:val="0"/>
            <w:i w:val="0"/>
            <w:noProof/>
            <w:webHidden/>
            <w:sz w:val="24"/>
            <w:szCs w:val="24"/>
          </w:rPr>
          <w:tab/>
        </w:r>
        <w:r w:rsidR="00601D4B" w:rsidRPr="00913383">
          <w:rPr>
            <w:rFonts w:ascii="Times New Roman" w:hAnsi="Times New Roman" w:cs="Times New Roman"/>
            <w:b w:val="0"/>
            <w:bCs w:val="0"/>
            <w:i w:val="0"/>
            <w:noProof/>
            <w:webHidden/>
            <w:sz w:val="24"/>
            <w:szCs w:val="24"/>
          </w:rPr>
          <w:fldChar w:fldCharType="begin"/>
        </w:r>
        <w:r w:rsidR="00601D4B" w:rsidRPr="00913383">
          <w:rPr>
            <w:rFonts w:ascii="Times New Roman" w:hAnsi="Times New Roman" w:cs="Times New Roman"/>
            <w:b w:val="0"/>
            <w:bCs w:val="0"/>
            <w:i w:val="0"/>
            <w:noProof/>
            <w:webHidden/>
            <w:sz w:val="24"/>
            <w:szCs w:val="24"/>
          </w:rPr>
          <w:instrText xml:space="preserve"> PAGEREF _Toc125902782 \h </w:instrText>
        </w:r>
        <w:r w:rsidR="00601D4B" w:rsidRPr="00913383">
          <w:rPr>
            <w:rFonts w:ascii="Times New Roman" w:hAnsi="Times New Roman" w:cs="Times New Roman"/>
            <w:b w:val="0"/>
            <w:bCs w:val="0"/>
            <w:i w:val="0"/>
            <w:noProof/>
            <w:webHidden/>
            <w:sz w:val="24"/>
            <w:szCs w:val="24"/>
          </w:rPr>
        </w:r>
        <w:r w:rsidR="00601D4B" w:rsidRPr="00913383">
          <w:rPr>
            <w:rFonts w:ascii="Times New Roman" w:hAnsi="Times New Roman" w:cs="Times New Roman"/>
            <w:b w:val="0"/>
            <w:bCs w:val="0"/>
            <w:i w:val="0"/>
            <w:noProof/>
            <w:webHidden/>
            <w:sz w:val="24"/>
            <w:szCs w:val="24"/>
          </w:rPr>
          <w:fldChar w:fldCharType="separate"/>
        </w:r>
        <w:r w:rsidR="00601D4B" w:rsidRPr="00913383">
          <w:rPr>
            <w:rFonts w:ascii="Times New Roman" w:hAnsi="Times New Roman" w:cs="Times New Roman"/>
            <w:b w:val="0"/>
            <w:bCs w:val="0"/>
            <w:i w:val="0"/>
            <w:noProof/>
            <w:webHidden/>
            <w:sz w:val="24"/>
            <w:szCs w:val="24"/>
          </w:rPr>
          <w:t>2</w:t>
        </w:r>
        <w:r w:rsidR="00601D4B" w:rsidRPr="00913383">
          <w:rPr>
            <w:rFonts w:ascii="Times New Roman" w:hAnsi="Times New Roman" w:cs="Times New Roman"/>
            <w:b w:val="0"/>
            <w:bCs w:val="0"/>
            <w:i w:val="0"/>
            <w:noProof/>
            <w:webHidden/>
            <w:sz w:val="24"/>
            <w:szCs w:val="24"/>
          </w:rPr>
          <w:fldChar w:fldCharType="end"/>
        </w:r>
      </w:hyperlink>
      <w:r w:rsidR="00601D4B" w:rsidRPr="00913383">
        <w:rPr>
          <w:rFonts w:ascii="Times New Roman" w:hAnsi="Times New Roman" w:cs="Times New Roman"/>
          <w:b w:val="0"/>
          <w:bCs w:val="0"/>
          <w:i w:val="0"/>
          <w:noProof/>
          <w:sz w:val="24"/>
          <w:szCs w:val="24"/>
          <w:lang w:val="en-US"/>
        </w:rPr>
        <w:t>8</w:t>
      </w:r>
    </w:p>
    <w:p w14:paraId="162803DD" w14:textId="77777777" w:rsidR="00601D4B" w:rsidRPr="00913383" w:rsidRDefault="00000000" w:rsidP="00601D4B">
      <w:pPr>
        <w:pStyle w:val="TOC2"/>
        <w:tabs>
          <w:tab w:val="left" w:pos="426"/>
          <w:tab w:val="right" w:leader="dot" w:pos="7936"/>
        </w:tabs>
        <w:spacing w:before="0" w:line="360" w:lineRule="auto"/>
        <w:ind w:left="284"/>
        <w:jc w:val="both"/>
        <w:rPr>
          <w:rFonts w:ascii="Times New Roman" w:eastAsiaTheme="minorEastAsia" w:hAnsi="Times New Roman" w:cs="Times New Roman"/>
          <w:b w:val="0"/>
          <w:bCs w:val="0"/>
          <w:i w:val="0"/>
          <w:noProof/>
          <w:lang w:val="en-US" w:eastAsia="zh-CN"/>
        </w:rPr>
      </w:pPr>
      <w:hyperlink w:anchor="_Toc125902779" w:history="1">
        <w:r w:rsidR="00601D4B" w:rsidRPr="00913383">
          <w:rPr>
            <w:rStyle w:val="Hyperlink"/>
            <w:rFonts w:ascii="Times New Roman" w:hAnsi="Times New Roman" w:cs="Times New Roman"/>
            <w:b w:val="0"/>
            <w:bCs w:val="0"/>
            <w:i w:val="0"/>
            <w:noProof/>
            <w:lang w:val="en-US"/>
          </w:rPr>
          <w:t>3.5</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rPr>
          <w:t xml:space="preserve">Metode Pengumpulan </w:t>
        </w:r>
        <w:r w:rsidR="00601D4B" w:rsidRPr="00913383">
          <w:rPr>
            <w:rStyle w:val="Hyperlink"/>
            <w:rFonts w:ascii="Times New Roman" w:hAnsi="Times New Roman" w:cs="Times New Roman"/>
            <w:b w:val="0"/>
            <w:bCs w:val="0"/>
            <w:i w:val="0"/>
            <w:noProof/>
            <w:lang w:val="en-US"/>
          </w:rPr>
          <w:t xml:space="preserve">dan Analisis </w:t>
        </w:r>
        <w:r w:rsidR="00601D4B" w:rsidRPr="00913383">
          <w:rPr>
            <w:rStyle w:val="Hyperlink"/>
            <w:rFonts w:ascii="Times New Roman" w:hAnsi="Times New Roman" w:cs="Times New Roman"/>
            <w:b w:val="0"/>
            <w:bCs w:val="0"/>
            <w:i w:val="0"/>
            <w:noProof/>
          </w:rPr>
          <w:t>Data</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rPr>
          <w:fldChar w:fldCharType="begin"/>
        </w:r>
        <w:r w:rsidR="00601D4B" w:rsidRPr="00913383">
          <w:rPr>
            <w:rFonts w:ascii="Times New Roman" w:hAnsi="Times New Roman" w:cs="Times New Roman"/>
            <w:b w:val="0"/>
            <w:bCs w:val="0"/>
            <w:i w:val="0"/>
            <w:noProof/>
            <w:webHidden/>
          </w:rPr>
          <w:instrText xml:space="preserve"> PAGEREF _Toc125902779 \h </w:instrText>
        </w:r>
        <w:r w:rsidR="00601D4B" w:rsidRPr="00913383">
          <w:rPr>
            <w:rFonts w:ascii="Times New Roman" w:hAnsi="Times New Roman" w:cs="Times New Roman"/>
            <w:b w:val="0"/>
            <w:bCs w:val="0"/>
            <w:i w:val="0"/>
            <w:noProof/>
            <w:webHidden/>
          </w:rPr>
        </w:r>
        <w:r w:rsidR="00601D4B" w:rsidRPr="00913383">
          <w:rPr>
            <w:rFonts w:ascii="Times New Roman" w:hAnsi="Times New Roman" w:cs="Times New Roman"/>
            <w:b w:val="0"/>
            <w:bCs w:val="0"/>
            <w:i w:val="0"/>
            <w:noProof/>
            <w:webHidden/>
          </w:rPr>
          <w:fldChar w:fldCharType="separate"/>
        </w:r>
        <w:r w:rsidR="00601D4B" w:rsidRPr="00913383">
          <w:rPr>
            <w:rFonts w:ascii="Times New Roman" w:hAnsi="Times New Roman" w:cs="Times New Roman"/>
            <w:b w:val="0"/>
            <w:bCs w:val="0"/>
            <w:i w:val="0"/>
            <w:noProof/>
            <w:webHidden/>
          </w:rPr>
          <w:t>2</w:t>
        </w:r>
        <w:r w:rsidR="00601D4B" w:rsidRPr="00913383">
          <w:rPr>
            <w:rFonts w:ascii="Times New Roman" w:hAnsi="Times New Roman" w:cs="Times New Roman"/>
            <w:b w:val="0"/>
            <w:bCs w:val="0"/>
            <w:i w:val="0"/>
            <w:noProof/>
            <w:webHidden/>
          </w:rPr>
          <w:fldChar w:fldCharType="end"/>
        </w:r>
      </w:hyperlink>
      <w:r w:rsidR="00601D4B" w:rsidRPr="00913383">
        <w:rPr>
          <w:rFonts w:ascii="Times New Roman" w:hAnsi="Times New Roman" w:cs="Times New Roman"/>
          <w:b w:val="0"/>
          <w:bCs w:val="0"/>
          <w:i w:val="0"/>
          <w:noProof/>
          <w:lang w:val="en-US"/>
        </w:rPr>
        <w:t>9</w:t>
      </w:r>
    </w:p>
    <w:p w14:paraId="1828E4CB" w14:textId="77777777" w:rsidR="00601D4B" w:rsidRPr="00913383" w:rsidRDefault="00000000" w:rsidP="00601D4B">
      <w:pPr>
        <w:pStyle w:val="TOC2"/>
        <w:tabs>
          <w:tab w:val="left" w:pos="426"/>
          <w:tab w:val="right" w:leader="dot" w:pos="7936"/>
        </w:tabs>
        <w:spacing w:before="0" w:line="360" w:lineRule="auto"/>
        <w:ind w:left="0" w:firstLine="0"/>
        <w:jc w:val="both"/>
        <w:rPr>
          <w:rFonts w:ascii="Times New Roman" w:eastAsiaTheme="minorEastAsia" w:hAnsi="Times New Roman" w:cs="Times New Roman"/>
          <w:b w:val="0"/>
          <w:bCs w:val="0"/>
          <w:i w:val="0"/>
          <w:noProof/>
          <w:lang w:val="en-US" w:eastAsia="zh-CN"/>
        </w:rPr>
      </w:pPr>
      <w:hyperlink w:anchor="_Toc125902783" w:history="1">
        <w:r w:rsidR="00601D4B" w:rsidRPr="00913383">
          <w:rPr>
            <w:rStyle w:val="Hyperlink"/>
            <w:rFonts w:ascii="Times New Roman" w:hAnsi="Times New Roman" w:cs="Times New Roman"/>
            <w:b w:val="0"/>
            <w:bCs w:val="0"/>
            <w:i w:val="0"/>
            <w:noProof/>
            <w:lang w:val="en-US"/>
          </w:rPr>
          <w:t>3.6</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Definisi Operasional</w:t>
        </w:r>
        <w:r w:rsidR="00601D4B" w:rsidRPr="00913383">
          <w:rPr>
            <w:rFonts w:ascii="Times New Roman" w:hAnsi="Times New Roman" w:cs="Times New Roman"/>
            <w:b w:val="0"/>
            <w:bCs w:val="0"/>
            <w:i w:val="0"/>
            <w:noProof/>
            <w:webHidden/>
          </w:rPr>
          <w:tab/>
        </w:r>
      </w:hyperlink>
      <w:r w:rsidR="00601D4B" w:rsidRPr="00913383">
        <w:rPr>
          <w:rFonts w:ascii="Times New Roman" w:hAnsi="Times New Roman" w:cs="Times New Roman"/>
          <w:b w:val="0"/>
          <w:bCs w:val="0"/>
          <w:i w:val="0"/>
          <w:noProof/>
          <w:lang w:val="en-US"/>
        </w:rPr>
        <w:t>30</w:t>
      </w:r>
    </w:p>
    <w:p w14:paraId="73DE105E" w14:textId="77777777" w:rsidR="00601D4B" w:rsidRPr="00913383" w:rsidRDefault="00000000" w:rsidP="00601D4B">
      <w:pPr>
        <w:pStyle w:val="TOC2"/>
        <w:tabs>
          <w:tab w:val="left" w:pos="851"/>
          <w:tab w:val="right" w:leader="dot" w:pos="7936"/>
        </w:tabs>
        <w:spacing w:before="0" w:line="360" w:lineRule="auto"/>
        <w:ind w:left="426" w:hanging="426"/>
        <w:jc w:val="both"/>
        <w:rPr>
          <w:rFonts w:ascii="Times New Roman" w:eastAsiaTheme="minorEastAsia" w:hAnsi="Times New Roman" w:cs="Times New Roman"/>
          <w:b w:val="0"/>
          <w:bCs w:val="0"/>
          <w:i w:val="0"/>
          <w:noProof/>
          <w:lang w:val="en-US" w:eastAsia="zh-CN"/>
        </w:rPr>
      </w:pPr>
      <w:hyperlink w:anchor="_Toc125902783" w:history="1">
        <w:r w:rsidR="00601D4B" w:rsidRPr="00913383">
          <w:rPr>
            <w:rStyle w:val="Hyperlink"/>
            <w:rFonts w:ascii="Times New Roman" w:hAnsi="Times New Roman" w:cs="Times New Roman"/>
            <w:b w:val="0"/>
            <w:bCs w:val="0"/>
            <w:i w:val="0"/>
            <w:noProof/>
            <w:lang w:val="en-US"/>
          </w:rPr>
          <w:t>3.7</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Instrumen Penelitian</w:t>
        </w:r>
        <w:r w:rsidR="00601D4B" w:rsidRPr="00913383">
          <w:rPr>
            <w:rFonts w:ascii="Times New Roman" w:hAnsi="Times New Roman" w:cs="Times New Roman"/>
            <w:b w:val="0"/>
            <w:bCs w:val="0"/>
            <w:i w:val="0"/>
            <w:noProof/>
            <w:webHidden/>
          </w:rPr>
          <w:tab/>
        </w:r>
      </w:hyperlink>
      <w:r w:rsidR="00601D4B" w:rsidRPr="00913383">
        <w:rPr>
          <w:rFonts w:ascii="Times New Roman" w:hAnsi="Times New Roman" w:cs="Times New Roman"/>
          <w:b w:val="0"/>
          <w:bCs w:val="0"/>
          <w:i w:val="0"/>
          <w:noProof/>
          <w:lang w:val="en-US"/>
        </w:rPr>
        <w:t>31</w:t>
      </w:r>
    </w:p>
    <w:p w14:paraId="2926D113" w14:textId="77777777" w:rsidR="00601D4B" w:rsidRPr="00913383" w:rsidRDefault="00000000" w:rsidP="00601D4B">
      <w:pPr>
        <w:pStyle w:val="TOC2"/>
        <w:tabs>
          <w:tab w:val="left" w:pos="851"/>
          <w:tab w:val="right" w:leader="dot" w:pos="7936"/>
        </w:tabs>
        <w:spacing w:before="0" w:line="360" w:lineRule="auto"/>
        <w:ind w:left="426" w:hanging="426"/>
        <w:jc w:val="both"/>
        <w:rPr>
          <w:rFonts w:ascii="Times New Roman" w:eastAsiaTheme="minorEastAsia" w:hAnsi="Times New Roman" w:cs="Times New Roman"/>
          <w:b w:val="0"/>
          <w:bCs w:val="0"/>
          <w:i w:val="0"/>
          <w:noProof/>
          <w:lang w:val="en-ID" w:eastAsia="zh-CN"/>
        </w:rPr>
      </w:pPr>
      <w:hyperlink w:anchor="_Toc125902784" w:history="1">
        <w:r w:rsidR="00601D4B" w:rsidRPr="00913383">
          <w:rPr>
            <w:rStyle w:val="Hyperlink"/>
            <w:rFonts w:ascii="Times New Roman" w:hAnsi="Times New Roman" w:cs="Times New Roman"/>
            <w:b w:val="0"/>
            <w:bCs w:val="0"/>
            <w:i w:val="0"/>
            <w:noProof/>
            <w:lang w:val="en-US"/>
          </w:rPr>
          <w:t>3.8</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Alur Penelitian</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lang w:val="en-US"/>
          </w:rPr>
          <w:t>31</w:t>
        </w:r>
      </w:hyperlink>
    </w:p>
    <w:p w14:paraId="512F812B" w14:textId="77777777" w:rsidR="00601D4B" w:rsidRPr="00913383" w:rsidRDefault="00000000" w:rsidP="00601D4B">
      <w:pPr>
        <w:pStyle w:val="TOC2"/>
        <w:tabs>
          <w:tab w:val="left" w:pos="851"/>
          <w:tab w:val="right" w:leader="dot" w:pos="7936"/>
        </w:tabs>
        <w:spacing w:before="0" w:line="360" w:lineRule="auto"/>
        <w:ind w:left="426" w:hanging="426"/>
        <w:jc w:val="both"/>
        <w:rPr>
          <w:rFonts w:ascii="Times New Roman" w:hAnsi="Times New Roman" w:cs="Times New Roman"/>
          <w:b w:val="0"/>
          <w:bCs w:val="0"/>
          <w:i w:val="0"/>
          <w:noProof/>
          <w:lang w:val="en-US"/>
        </w:rPr>
      </w:pPr>
      <w:hyperlink w:anchor="_Toc125902785" w:history="1">
        <w:r w:rsidR="00601D4B" w:rsidRPr="00913383">
          <w:rPr>
            <w:rStyle w:val="Hyperlink"/>
            <w:rFonts w:ascii="Times New Roman" w:hAnsi="Times New Roman" w:cs="Times New Roman"/>
            <w:b w:val="0"/>
            <w:bCs w:val="0"/>
            <w:i w:val="0"/>
            <w:noProof/>
            <w:lang w:val="en-US"/>
          </w:rPr>
          <w:t>3.9</w:t>
        </w:r>
        <w:r w:rsidR="00601D4B" w:rsidRPr="00913383">
          <w:rPr>
            <w:rFonts w:ascii="Times New Roman" w:eastAsiaTheme="minorEastAsia" w:hAnsi="Times New Roman" w:cs="Times New Roman"/>
            <w:b w:val="0"/>
            <w:bCs w:val="0"/>
            <w:i w:val="0"/>
            <w:noProof/>
            <w:lang w:val="en-ID" w:eastAsia="zh-CN"/>
          </w:rPr>
          <w:tab/>
        </w:r>
        <w:r w:rsidR="00601D4B" w:rsidRPr="00913383">
          <w:rPr>
            <w:rStyle w:val="Hyperlink"/>
            <w:rFonts w:ascii="Times New Roman" w:hAnsi="Times New Roman" w:cs="Times New Roman"/>
            <w:b w:val="0"/>
            <w:bCs w:val="0"/>
            <w:i w:val="0"/>
            <w:noProof/>
            <w:lang w:val="en-US"/>
          </w:rPr>
          <w:t>Etika Penelitian</w:t>
        </w:r>
        <w:r w:rsidR="00601D4B" w:rsidRPr="00913383">
          <w:rPr>
            <w:rFonts w:ascii="Times New Roman" w:hAnsi="Times New Roman" w:cs="Times New Roman"/>
            <w:b w:val="0"/>
            <w:bCs w:val="0"/>
            <w:i w:val="0"/>
            <w:noProof/>
            <w:webHidden/>
          </w:rPr>
          <w:tab/>
        </w:r>
        <w:r w:rsidR="00601D4B" w:rsidRPr="00913383">
          <w:rPr>
            <w:rFonts w:ascii="Times New Roman" w:hAnsi="Times New Roman" w:cs="Times New Roman"/>
            <w:b w:val="0"/>
            <w:bCs w:val="0"/>
            <w:i w:val="0"/>
            <w:noProof/>
            <w:webHidden/>
          </w:rPr>
          <w:fldChar w:fldCharType="begin"/>
        </w:r>
        <w:r w:rsidR="00601D4B" w:rsidRPr="00913383">
          <w:rPr>
            <w:rFonts w:ascii="Times New Roman" w:hAnsi="Times New Roman" w:cs="Times New Roman"/>
            <w:b w:val="0"/>
            <w:bCs w:val="0"/>
            <w:i w:val="0"/>
            <w:noProof/>
            <w:webHidden/>
          </w:rPr>
          <w:instrText xml:space="preserve"> PAGEREF _Toc125902785 \h </w:instrText>
        </w:r>
        <w:r w:rsidR="00601D4B" w:rsidRPr="00913383">
          <w:rPr>
            <w:rFonts w:ascii="Times New Roman" w:hAnsi="Times New Roman" w:cs="Times New Roman"/>
            <w:b w:val="0"/>
            <w:bCs w:val="0"/>
            <w:i w:val="0"/>
            <w:noProof/>
            <w:webHidden/>
          </w:rPr>
        </w:r>
        <w:r w:rsidR="00601D4B" w:rsidRPr="00913383">
          <w:rPr>
            <w:rFonts w:ascii="Times New Roman" w:hAnsi="Times New Roman" w:cs="Times New Roman"/>
            <w:b w:val="0"/>
            <w:bCs w:val="0"/>
            <w:i w:val="0"/>
            <w:noProof/>
            <w:webHidden/>
          </w:rPr>
          <w:fldChar w:fldCharType="end"/>
        </w:r>
      </w:hyperlink>
      <w:r w:rsidR="00601D4B" w:rsidRPr="00913383">
        <w:rPr>
          <w:rFonts w:ascii="Times New Roman" w:hAnsi="Times New Roman" w:cs="Times New Roman"/>
          <w:b w:val="0"/>
          <w:bCs w:val="0"/>
          <w:i w:val="0"/>
          <w:noProof/>
          <w:lang w:val="en-US"/>
        </w:rPr>
        <w:t>32</w:t>
      </w:r>
    </w:p>
    <w:p w14:paraId="267B4276" w14:textId="77777777" w:rsidR="00601D4B" w:rsidRPr="00913383" w:rsidRDefault="00000000" w:rsidP="00601D4B">
      <w:pPr>
        <w:pStyle w:val="TOC1"/>
        <w:tabs>
          <w:tab w:val="right" w:leader="dot" w:pos="7936"/>
        </w:tabs>
        <w:spacing w:before="0" w:line="360" w:lineRule="auto"/>
        <w:ind w:left="0"/>
        <w:jc w:val="both"/>
        <w:rPr>
          <w:rFonts w:ascii="Times New Roman" w:hAnsi="Times New Roman" w:cs="Times New Roman"/>
          <w:bCs w:val="0"/>
          <w:noProof/>
          <w:lang w:val="en-US"/>
        </w:rPr>
      </w:pPr>
      <w:hyperlink w:anchor="_Toc125902768" w:history="1">
        <w:r w:rsidR="00601D4B" w:rsidRPr="00913383">
          <w:rPr>
            <w:rStyle w:val="Hyperlink"/>
            <w:rFonts w:ascii="Times New Roman" w:hAnsi="Times New Roman" w:cs="Times New Roman"/>
            <w:bCs w:val="0"/>
            <w:noProof/>
          </w:rPr>
          <w:t>BAB I</w:t>
        </w:r>
        <w:r w:rsidR="00601D4B" w:rsidRPr="00913383">
          <w:rPr>
            <w:rStyle w:val="Hyperlink"/>
            <w:rFonts w:ascii="Times New Roman" w:hAnsi="Times New Roman" w:cs="Times New Roman"/>
            <w:bCs w:val="0"/>
            <w:noProof/>
            <w:lang w:val="en-US"/>
          </w:rPr>
          <w:t>V HASIL PENELITIAN</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lang w:val="en-US"/>
          </w:rPr>
          <w:t>33</w:t>
        </w:r>
      </w:hyperlink>
    </w:p>
    <w:p w14:paraId="61B17BA9" w14:textId="77777777" w:rsidR="00601D4B" w:rsidRPr="00913383" w:rsidRDefault="00601D4B" w:rsidP="00601D4B">
      <w:pPr>
        <w:pStyle w:val="TOC1"/>
        <w:tabs>
          <w:tab w:val="right" w:leader="dot" w:pos="7936"/>
        </w:tabs>
        <w:spacing w:before="0" w:line="360" w:lineRule="auto"/>
        <w:ind w:left="426" w:hanging="426"/>
        <w:jc w:val="both"/>
        <w:rPr>
          <w:rFonts w:ascii="Times New Roman" w:hAnsi="Times New Roman" w:cs="Times New Roman"/>
          <w:b w:val="0"/>
          <w:bCs w:val="0"/>
          <w:noProof/>
          <w:lang w:val="en-US"/>
        </w:rPr>
      </w:pPr>
      <w:r w:rsidRPr="00913383">
        <w:rPr>
          <w:rFonts w:ascii="Times New Roman" w:hAnsi="Times New Roman" w:cs="Times New Roman"/>
          <w:b w:val="0"/>
          <w:bCs w:val="0"/>
          <w:noProof/>
          <w:lang w:val="en-US"/>
        </w:rPr>
        <w:t>4.1</w:t>
      </w:r>
      <w:r w:rsidRPr="00913383">
        <w:rPr>
          <w:rFonts w:ascii="Times New Roman" w:hAnsi="Times New Roman" w:cs="Times New Roman"/>
          <w:b w:val="0"/>
          <w:bCs w:val="0"/>
          <w:noProof/>
          <w:lang w:val="en-US"/>
        </w:rPr>
        <w:tab/>
        <w:t>Karakteristik Pasien Spondilitis Tuberkulosis</w:t>
      </w:r>
      <w:r w:rsidRPr="00913383">
        <w:rPr>
          <w:rFonts w:ascii="Times New Roman" w:hAnsi="Times New Roman" w:cs="Times New Roman"/>
          <w:b w:val="0"/>
          <w:bCs w:val="0"/>
          <w:noProof/>
          <w:webHidden/>
          <w:lang w:val="en-US"/>
        </w:rPr>
        <w:tab/>
        <w:t>33</w:t>
      </w:r>
    </w:p>
    <w:p w14:paraId="70E1F794" w14:textId="77777777" w:rsidR="00601D4B" w:rsidRPr="00913383" w:rsidRDefault="00000000" w:rsidP="00601D4B">
      <w:pPr>
        <w:pStyle w:val="TOC1"/>
        <w:tabs>
          <w:tab w:val="right" w:leader="dot" w:pos="7936"/>
        </w:tabs>
        <w:spacing w:before="0" w:line="360" w:lineRule="auto"/>
        <w:ind w:left="0"/>
        <w:jc w:val="both"/>
        <w:rPr>
          <w:rFonts w:ascii="Times New Roman" w:hAnsi="Times New Roman" w:cs="Times New Roman"/>
          <w:bCs w:val="0"/>
          <w:noProof/>
        </w:rPr>
      </w:pPr>
      <w:hyperlink w:anchor="_Toc125902768" w:history="1">
        <w:r w:rsidR="00601D4B" w:rsidRPr="00913383">
          <w:rPr>
            <w:rStyle w:val="Hyperlink"/>
            <w:rFonts w:ascii="Times New Roman" w:hAnsi="Times New Roman" w:cs="Times New Roman"/>
            <w:bCs w:val="0"/>
            <w:noProof/>
          </w:rPr>
          <w:t xml:space="preserve">BAB </w:t>
        </w:r>
        <w:r w:rsidR="00601D4B" w:rsidRPr="00913383">
          <w:rPr>
            <w:rStyle w:val="Hyperlink"/>
            <w:rFonts w:ascii="Times New Roman" w:hAnsi="Times New Roman" w:cs="Times New Roman"/>
            <w:bCs w:val="0"/>
            <w:noProof/>
            <w:lang w:val="en-US"/>
          </w:rPr>
          <w:t>V PEMBAHASAN</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lang w:val="en-US"/>
          </w:rPr>
          <w:t>31</w:t>
        </w:r>
      </w:hyperlink>
    </w:p>
    <w:p w14:paraId="27E3EC44" w14:textId="77777777" w:rsidR="00601D4B" w:rsidRPr="00E14F7D" w:rsidRDefault="00601D4B" w:rsidP="00601D4B">
      <w:pPr>
        <w:pStyle w:val="TOC1"/>
        <w:tabs>
          <w:tab w:val="right" w:leader="dot" w:pos="7936"/>
        </w:tabs>
        <w:spacing w:before="0" w:line="360" w:lineRule="auto"/>
        <w:ind w:left="426" w:hanging="426"/>
        <w:jc w:val="both"/>
        <w:rPr>
          <w:rFonts w:ascii="Times New Roman" w:hAnsi="Times New Roman" w:cs="Times New Roman"/>
          <w:b w:val="0"/>
          <w:bCs w:val="0"/>
          <w:noProof/>
          <w:webHidden/>
          <w:lang w:val="da-DK"/>
        </w:rPr>
      </w:pPr>
      <w:r w:rsidRPr="00E14F7D">
        <w:rPr>
          <w:rFonts w:ascii="Times New Roman" w:hAnsi="Times New Roman" w:cs="Times New Roman"/>
          <w:b w:val="0"/>
          <w:bCs w:val="0"/>
          <w:noProof/>
          <w:lang w:val="da-DK"/>
        </w:rPr>
        <w:t>5.1</w:t>
      </w:r>
      <w:r w:rsidRPr="00E14F7D">
        <w:rPr>
          <w:rFonts w:ascii="Times New Roman" w:hAnsi="Times New Roman" w:cs="Times New Roman"/>
          <w:b w:val="0"/>
          <w:bCs w:val="0"/>
          <w:noProof/>
          <w:lang w:val="da-DK"/>
        </w:rPr>
        <w:tab/>
        <w:t>Karakteristik Pasien Spondilitis Tuberkulosis</w:t>
      </w:r>
      <w:r w:rsidRPr="00E14F7D">
        <w:rPr>
          <w:rFonts w:ascii="Times New Roman" w:hAnsi="Times New Roman" w:cs="Times New Roman"/>
          <w:b w:val="0"/>
          <w:bCs w:val="0"/>
          <w:noProof/>
          <w:webHidden/>
          <w:lang w:val="da-DK"/>
        </w:rPr>
        <w:tab/>
        <w:t>35</w:t>
      </w:r>
    </w:p>
    <w:p w14:paraId="6DEBBE26" w14:textId="77777777" w:rsidR="00601D4B" w:rsidRPr="00E14F7D" w:rsidRDefault="00601D4B" w:rsidP="00601D4B">
      <w:pPr>
        <w:pStyle w:val="TOC1"/>
        <w:tabs>
          <w:tab w:val="right" w:leader="dot" w:pos="7936"/>
        </w:tabs>
        <w:spacing w:before="0" w:line="360" w:lineRule="auto"/>
        <w:ind w:left="426" w:hanging="426"/>
        <w:jc w:val="both"/>
        <w:rPr>
          <w:rFonts w:ascii="Times New Roman" w:hAnsi="Times New Roman" w:cs="Times New Roman"/>
          <w:b w:val="0"/>
          <w:bCs w:val="0"/>
          <w:noProof/>
          <w:webHidden/>
          <w:lang w:val="da-DK"/>
        </w:rPr>
      </w:pPr>
      <w:r w:rsidRPr="00E14F7D">
        <w:rPr>
          <w:rFonts w:ascii="Times New Roman" w:hAnsi="Times New Roman" w:cs="Times New Roman"/>
          <w:b w:val="0"/>
          <w:bCs w:val="0"/>
          <w:noProof/>
          <w:lang w:val="da-DK"/>
        </w:rPr>
        <w:t>5.2</w:t>
      </w:r>
      <w:r w:rsidRPr="00E14F7D">
        <w:rPr>
          <w:rFonts w:ascii="Times New Roman" w:hAnsi="Times New Roman" w:cs="Times New Roman"/>
          <w:b w:val="0"/>
          <w:bCs w:val="0"/>
          <w:noProof/>
          <w:lang w:val="da-DK"/>
        </w:rPr>
        <w:tab/>
        <w:t>Kadar TLR-4 dan Spondilitis Tuberkulosis</w:t>
      </w:r>
      <w:r w:rsidRPr="00E14F7D">
        <w:rPr>
          <w:rFonts w:ascii="Times New Roman" w:hAnsi="Times New Roman" w:cs="Times New Roman"/>
          <w:b w:val="0"/>
          <w:bCs w:val="0"/>
          <w:noProof/>
          <w:webHidden/>
          <w:lang w:val="da-DK"/>
        </w:rPr>
        <w:tab/>
        <w:t>37</w:t>
      </w:r>
    </w:p>
    <w:p w14:paraId="07EAA2A8" w14:textId="77777777" w:rsidR="00601D4B" w:rsidRPr="00E14F7D" w:rsidRDefault="00601D4B" w:rsidP="00601D4B">
      <w:pPr>
        <w:pStyle w:val="TOC1"/>
        <w:tabs>
          <w:tab w:val="right" w:leader="dot" w:pos="7936"/>
        </w:tabs>
        <w:spacing w:before="0" w:line="360" w:lineRule="auto"/>
        <w:ind w:left="426" w:hanging="426"/>
        <w:jc w:val="both"/>
        <w:rPr>
          <w:rFonts w:ascii="Times New Roman" w:hAnsi="Times New Roman" w:cs="Times New Roman"/>
          <w:b w:val="0"/>
          <w:bCs w:val="0"/>
          <w:noProof/>
          <w:webHidden/>
          <w:lang w:val="da-DK"/>
        </w:rPr>
      </w:pPr>
      <w:r w:rsidRPr="00E14F7D">
        <w:rPr>
          <w:rFonts w:ascii="Times New Roman" w:hAnsi="Times New Roman" w:cs="Times New Roman"/>
          <w:b w:val="0"/>
          <w:bCs w:val="0"/>
          <w:noProof/>
          <w:lang w:val="da-DK"/>
        </w:rPr>
        <w:t>5.3</w:t>
      </w:r>
      <w:r w:rsidRPr="00E14F7D">
        <w:rPr>
          <w:rFonts w:ascii="Times New Roman" w:hAnsi="Times New Roman" w:cs="Times New Roman"/>
          <w:b w:val="0"/>
          <w:bCs w:val="0"/>
          <w:noProof/>
          <w:lang w:val="da-DK"/>
        </w:rPr>
        <w:tab/>
        <w:t>Korelasi Kadar TLR-4 dengan Kerusakan Vertebra</w:t>
      </w:r>
      <w:r w:rsidRPr="00E14F7D">
        <w:rPr>
          <w:rFonts w:ascii="Times New Roman" w:hAnsi="Times New Roman" w:cs="Times New Roman"/>
          <w:b w:val="0"/>
          <w:bCs w:val="0"/>
          <w:noProof/>
          <w:webHidden/>
          <w:lang w:val="da-DK"/>
        </w:rPr>
        <w:tab/>
        <w:t>39</w:t>
      </w:r>
    </w:p>
    <w:p w14:paraId="4F6EBB68" w14:textId="77777777" w:rsidR="00601D4B" w:rsidRPr="00E14F7D" w:rsidRDefault="00601D4B" w:rsidP="00601D4B">
      <w:pPr>
        <w:pStyle w:val="TOC1"/>
        <w:tabs>
          <w:tab w:val="right" w:leader="dot" w:pos="7936"/>
        </w:tabs>
        <w:spacing w:before="0" w:line="360" w:lineRule="auto"/>
        <w:ind w:left="426" w:hanging="426"/>
        <w:jc w:val="both"/>
        <w:rPr>
          <w:rFonts w:ascii="Times New Roman" w:hAnsi="Times New Roman" w:cs="Times New Roman"/>
          <w:b w:val="0"/>
          <w:bCs w:val="0"/>
          <w:noProof/>
          <w:lang w:val="da-DK"/>
        </w:rPr>
      </w:pPr>
      <w:r w:rsidRPr="00E14F7D">
        <w:rPr>
          <w:rFonts w:ascii="Times New Roman" w:hAnsi="Times New Roman" w:cs="Times New Roman"/>
          <w:b w:val="0"/>
          <w:bCs w:val="0"/>
          <w:noProof/>
          <w:lang w:val="da-DK"/>
        </w:rPr>
        <w:t>5.4</w:t>
      </w:r>
      <w:r w:rsidRPr="00E14F7D">
        <w:rPr>
          <w:rFonts w:ascii="Times New Roman" w:hAnsi="Times New Roman" w:cs="Times New Roman"/>
          <w:b w:val="0"/>
          <w:bCs w:val="0"/>
          <w:noProof/>
          <w:lang w:val="da-DK"/>
        </w:rPr>
        <w:tab/>
        <w:t>Korelasi Kadar TLR-4 dengan Gangguan Motorik</w:t>
      </w:r>
      <w:r w:rsidRPr="00E14F7D">
        <w:rPr>
          <w:rFonts w:ascii="Times New Roman" w:hAnsi="Times New Roman" w:cs="Times New Roman"/>
          <w:b w:val="0"/>
          <w:bCs w:val="0"/>
          <w:noProof/>
          <w:webHidden/>
          <w:lang w:val="da-DK"/>
        </w:rPr>
        <w:tab/>
        <w:t>39</w:t>
      </w:r>
    </w:p>
    <w:p w14:paraId="66185D58" w14:textId="77777777" w:rsidR="00601D4B" w:rsidRPr="00E14F7D" w:rsidRDefault="00601D4B" w:rsidP="00601D4B">
      <w:pPr>
        <w:pStyle w:val="TOC1"/>
        <w:tabs>
          <w:tab w:val="right" w:leader="dot" w:pos="7936"/>
        </w:tabs>
        <w:spacing w:before="0" w:line="360" w:lineRule="auto"/>
        <w:ind w:left="426" w:hanging="426"/>
        <w:jc w:val="both"/>
        <w:rPr>
          <w:rFonts w:ascii="Times New Roman" w:hAnsi="Times New Roman" w:cs="Times New Roman"/>
          <w:b w:val="0"/>
          <w:bCs w:val="0"/>
          <w:noProof/>
          <w:lang w:val="da-DK"/>
        </w:rPr>
      </w:pPr>
      <w:r w:rsidRPr="00E14F7D">
        <w:rPr>
          <w:rFonts w:ascii="Times New Roman" w:hAnsi="Times New Roman" w:cs="Times New Roman"/>
          <w:b w:val="0"/>
          <w:bCs w:val="0"/>
          <w:noProof/>
          <w:lang w:val="da-DK"/>
        </w:rPr>
        <w:t>5.5</w:t>
      </w:r>
      <w:r w:rsidRPr="00E14F7D">
        <w:rPr>
          <w:rFonts w:ascii="Times New Roman" w:hAnsi="Times New Roman" w:cs="Times New Roman"/>
          <w:b w:val="0"/>
          <w:bCs w:val="0"/>
          <w:noProof/>
          <w:lang w:val="da-DK"/>
        </w:rPr>
        <w:tab/>
        <w:t>Korelasi Kadar TLR-4 dengan Gangguan Sensorik</w:t>
      </w:r>
      <w:r w:rsidRPr="00E14F7D">
        <w:rPr>
          <w:rFonts w:ascii="Times New Roman" w:hAnsi="Times New Roman" w:cs="Times New Roman"/>
          <w:b w:val="0"/>
          <w:bCs w:val="0"/>
          <w:noProof/>
          <w:webHidden/>
          <w:lang w:val="da-DK"/>
        </w:rPr>
        <w:tab/>
        <w:t>41</w:t>
      </w:r>
    </w:p>
    <w:p w14:paraId="4FC1EDA2" w14:textId="77777777" w:rsidR="00601D4B" w:rsidRPr="00913383" w:rsidRDefault="00000000" w:rsidP="00601D4B">
      <w:pPr>
        <w:pStyle w:val="TOC1"/>
        <w:tabs>
          <w:tab w:val="right" w:leader="dot" w:pos="7936"/>
        </w:tabs>
        <w:spacing w:before="0" w:line="360" w:lineRule="auto"/>
        <w:ind w:left="0"/>
        <w:jc w:val="both"/>
        <w:rPr>
          <w:rFonts w:ascii="Times New Roman" w:hAnsi="Times New Roman" w:cs="Times New Roman"/>
          <w:bCs w:val="0"/>
          <w:noProof/>
        </w:rPr>
      </w:pPr>
      <w:hyperlink w:anchor="_Toc125902768" w:history="1">
        <w:r w:rsidR="00601D4B" w:rsidRPr="00913383">
          <w:rPr>
            <w:rStyle w:val="Hyperlink"/>
            <w:rFonts w:ascii="Times New Roman" w:hAnsi="Times New Roman" w:cs="Times New Roman"/>
            <w:bCs w:val="0"/>
            <w:noProof/>
          </w:rPr>
          <w:t xml:space="preserve">BAB </w:t>
        </w:r>
        <w:r w:rsidR="00601D4B" w:rsidRPr="00913383">
          <w:rPr>
            <w:rStyle w:val="Hyperlink"/>
            <w:rFonts w:ascii="Times New Roman" w:hAnsi="Times New Roman" w:cs="Times New Roman"/>
            <w:bCs w:val="0"/>
            <w:noProof/>
            <w:lang w:val="en-US"/>
          </w:rPr>
          <w:t>VI PENUTUP</w:t>
        </w:r>
        <w:r w:rsidR="00601D4B" w:rsidRPr="00913383">
          <w:rPr>
            <w:rFonts w:ascii="Times New Roman" w:hAnsi="Times New Roman" w:cs="Times New Roman"/>
            <w:bCs w:val="0"/>
            <w:noProof/>
            <w:webHidden/>
          </w:rPr>
          <w:tab/>
        </w:r>
      </w:hyperlink>
      <w:r w:rsidR="00601D4B" w:rsidRPr="00913383">
        <w:rPr>
          <w:rFonts w:ascii="Times New Roman" w:hAnsi="Times New Roman" w:cs="Times New Roman"/>
          <w:bCs w:val="0"/>
          <w:noProof/>
          <w:lang w:val="en-US"/>
        </w:rPr>
        <w:t>42</w:t>
      </w:r>
    </w:p>
    <w:p w14:paraId="5DC63292" w14:textId="77777777" w:rsidR="00601D4B" w:rsidRPr="00913383" w:rsidRDefault="00000000" w:rsidP="00601D4B">
      <w:pPr>
        <w:pStyle w:val="TOC2"/>
        <w:tabs>
          <w:tab w:val="left" w:pos="851"/>
          <w:tab w:val="right" w:leader="dot" w:pos="7936"/>
        </w:tabs>
        <w:spacing w:before="0" w:line="360" w:lineRule="auto"/>
        <w:ind w:left="426" w:hanging="426"/>
        <w:jc w:val="both"/>
        <w:rPr>
          <w:rFonts w:ascii="Times New Roman" w:hAnsi="Times New Roman" w:cs="Times New Roman"/>
          <w:b w:val="0"/>
          <w:bCs w:val="0"/>
          <w:i w:val="0"/>
          <w:noProof/>
        </w:rPr>
      </w:pPr>
      <w:hyperlink w:anchor="_Toc125902785" w:history="1">
        <w:r w:rsidR="00601D4B" w:rsidRPr="00913383">
          <w:rPr>
            <w:rStyle w:val="Hyperlink"/>
            <w:rFonts w:ascii="Times New Roman" w:hAnsi="Times New Roman" w:cs="Times New Roman"/>
            <w:b w:val="0"/>
            <w:bCs w:val="0"/>
            <w:i w:val="0"/>
            <w:noProof/>
            <w:lang w:val="en-US"/>
          </w:rPr>
          <w:t xml:space="preserve">6.1 </w:t>
        </w:r>
        <w:r w:rsidR="00601D4B" w:rsidRPr="00913383">
          <w:rPr>
            <w:rFonts w:ascii="Times New Roman" w:eastAsiaTheme="minorEastAsia" w:hAnsi="Times New Roman" w:cs="Times New Roman"/>
            <w:b w:val="0"/>
            <w:bCs w:val="0"/>
            <w:i w:val="0"/>
            <w:noProof/>
            <w:lang w:val="en-ID" w:eastAsia="zh-CN"/>
          </w:rPr>
          <w:tab/>
          <w:t>Kesimpulan</w:t>
        </w:r>
        <w:r w:rsidR="00601D4B" w:rsidRPr="00913383">
          <w:rPr>
            <w:rFonts w:ascii="Times New Roman" w:hAnsi="Times New Roman" w:cs="Times New Roman"/>
            <w:b w:val="0"/>
            <w:bCs w:val="0"/>
            <w:i w:val="0"/>
            <w:noProof/>
            <w:webHidden/>
          </w:rPr>
          <w:tab/>
        </w:r>
      </w:hyperlink>
      <w:r w:rsidR="00601D4B" w:rsidRPr="00913383">
        <w:rPr>
          <w:rFonts w:ascii="Times New Roman" w:hAnsi="Times New Roman" w:cs="Times New Roman"/>
          <w:b w:val="0"/>
          <w:bCs w:val="0"/>
          <w:i w:val="0"/>
          <w:noProof/>
          <w:lang w:val="en-US"/>
        </w:rPr>
        <w:t>42</w:t>
      </w:r>
    </w:p>
    <w:p w14:paraId="178EF943" w14:textId="77777777" w:rsidR="00601D4B" w:rsidRPr="00913383" w:rsidRDefault="00000000" w:rsidP="00601D4B">
      <w:pPr>
        <w:pStyle w:val="TOC2"/>
        <w:tabs>
          <w:tab w:val="left" w:pos="851"/>
          <w:tab w:val="right" w:leader="dot" w:pos="7936"/>
        </w:tabs>
        <w:spacing w:before="0" w:line="360" w:lineRule="auto"/>
        <w:ind w:left="426" w:hanging="426"/>
        <w:jc w:val="both"/>
        <w:rPr>
          <w:rFonts w:ascii="Times New Roman" w:hAnsi="Times New Roman" w:cs="Times New Roman"/>
          <w:b w:val="0"/>
          <w:bCs w:val="0"/>
          <w:i w:val="0"/>
          <w:noProof/>
        </w:rPr>
      </w:pPr>
      <w:hyperlink w:anchor="_Toc125902785" w:history="1">
        <w:r w:rsidR="00601D4B" w:rsidRPr="00913383">
          <w:rPr>
            <w:rStyle w:val="Hyperlink"/>
            <w:rFonts w:ascii="Times New Roman" w:hAnsi="Times New Roman" w:cs="Times New Roman"/>
            <w:b w:val="0"/>
            <w:bCs w:val="0"/>
            <w:i w:val="0"/>
            <w:noProof/>
            <w:lang w:val="en-US"/>
          </w:rPr>
          <w:t xml:space="preserve">6.2 </w:t>
        </w:r>
        <w:r w:rsidR="00601D4B" w:rsidRPr="00913383">
          <w:rPr>
            <w:rFonts w:ascii="Times New Roman" w:eastAsiaTheme="minorEastAsia" w:hAnsi="Times New Roman" w:cs="Times New Roman"/>
            <w:b w:val="0"/>
            <w:bCs w:val="0"/>
            <w:i w:val="0"/>
            <w:noProof/>
            <w:lang w:val="en-ID" w:eastAsia="zh-CN"/>
          </w:rPr>
          <w:tab/>
          <w:t>Saran</w:t>
        </w:r>
        <w:r w:rsidR="00601D4B" w:rsidRPr="00913383">
          <w:rPr>
            <w:rFonts w:ascii="Times New Roman" w:hAnsi="Times New Roman" w:cs="Times New Roman"/>
            <w:b w:val="0"/>
            <w:bCs w:val="0"/>
            <w:i w:val="0"/>
            <w:noProof/>
            <w:webHidden/>
          </w:rPr>
          <w:tab/>
        </w:r>
      </w:hyperlink>
      <w:r w:rsidR="00601D4B" w:rsidRPr="00913383">
        <w:rPr>
          <w:rFonts w:ascii="Times New Roman" w:hAnsi="Times New Roman" w:cs="Times New Roman"/>
          <w:b w:val="0"/>
          <w:bCs w:val="0"/>
          <w:i w:val="0"/>
          <w:noProof/>
          <w:lang w:val="en-US"/>
        </w:rPr>
        <w:t>42</w:t>
      </w:r>
    </w:p>
    <w:p w14:paraId="62FD3A3B" w14:textId="77777777" w:rsidR="00601D4B" w:rsidRPr="00913383" w:rsidRDefault="00000000" w:rsidP="00601D4B">
      <w:pPr>
        <w:pStyle w:val="TOC1"/>
        <w:tabs>
          <w:tab w:val="right" w:leader="dot" w:pos="7936"/>
        </w:tabs>
        <w:spacing w:before="0" w:line="360" w:lineRule="auto"/>
        <w:ind w:left="426" w:hanging="426"/>
        <w:jc w:val="both"/>
        <w:rPr>
          <w:rFonts w:ascii="Times New Roman" w:hAnsi="Times New Roman" w:cs="Times New Roman"/>
          <w:bCs w:val="0"/>
          <w:noProof/>
        </w:rPr>
      </w:pPr>
      <w:hyperlink w:anchor="_Toc125902786" w:history="1">
        <w:r w:rsidR="00601D4B" w:rsidRPr="00913383">
          <w:rPr>
            <w:rStyle w:val="Hyperlink"/>
            <w:rFonts w:ascii="Times New Roman" w:hAnsi="Times New Roman" w:cs="Times New Roman"/>
            <w:bCs w:val="0"/>
            <w:noProof/>
          </w:rPr>
          <w:t>DAFTAR PUSTAKA</w:t>
        </w:r>
        <w:r w:rsidR="00601D4B" w:rsidRPr="00913383">
          <w:rPr>
            <w:rFonts w:ascii="Times New Roman" w:hAnsi="Times New Roman" w:cs="Times New Roman"/>
            <w:bCs w:val="0"/>
            <w:noProof/>
            <w:webHidden/>
          </w:rPr>
          <w:tab/>
        </w:r>
        <w:r w:rsidR="00601D4B" w:rsidRPr="00913383">
          <w:rPr>
            <w:rFonts w:ascii="Times New Roman" w:hAnsi="Times New Roman" w:cs="Times New Roman"/>
            <w:bCs w:val="0"/>
            <w:noProof/>
            <w:webHidden/>
            <w:lang w:val="en-US"/>
          </w:rPr>
          <w:t>4</w:t>
        </w:r>
      </w:hyperlink>
      <w:r w:rsidR="00601D4B" w:rsidRPr="00913383">
        <w:rPr>
          <w:rFonts w:ascii="Times New Roman" w:hAnsi="Times New Roman" w:cs="Times New Roman"/>
          <w:bCs w:val="0"/>
          <w:noProof/>
          <w:lang w:val="en-US"/>
        </w:rPr>
        <w:t>3</w:t>
      </w:r>
    </w:p>
    <w:bookmarkEnd w:id="3"/>
    <w:p w14:paraId="3C7B6676" w14:textId="48EDBF7C" w:rsidR="00A71255" w:rsidRPr="00913383" w:rsidRDefault="00A71255" w:rsidP="00601D4B">
      <w:pPr>
        <w:pStyle w:val="TOC1"/>
        <w:tabs>
          <w:tab w:val="right" w:leader="dot" w:pos="7936"/>
        </w:tabs>
        <w:spacing w:before="0" w:line="360" w:lineRule="auto"/>
        <w:ind w:left="0"/>
        <w:jc w:val="both"/>
        <w:rPr>
          <w:rFonts w:ascii="Times New Roman" w:hAnsi="Times New Roman" w:cs="Times New Roman"/>
          <w:bCs w:val="0"/>
          <w:noProof/>
          <w:lang w:val="id-ID"/>
        </w:rPr>
      </w:pPr>
    </w:p>
    <w:p w14:paraId="217F8C2B" w14:textId="77777777" w:rsidR="00141999" w:rsidRPr="00913383" w:rsidRDefault="00A71255" w:rsidP="00A71255">
      <w:pPr>
        <w:pStyle w:val="Heading1"/>
        <w:spacing w:before="0" w:line="480" w:lineRule="auto"/>
        <w:rPr>
          <w:noProof/>
        </w:rPr>
      </w:pPr>
      <w:r w:rsidRPr="00913383">
        <w:rPr>
          <w:rFonts w:ascii="Times New Roman" w:hAnsi="Times New Roman" w:cs="Times New Roman"/>
          <w:b w:val="0"/>
          <w:bCs w:val="0"/>
          <w:sz w:val="24"/>
          <w:szCs w:val="24"/>
          <w:lang w:val="en-US"/>
        </w:rPr>
        <w:br w:type="column"/>
      </w:r>
      <w:bookmarkStart w:id="5" w:name="_Toc125902744"/>
      <w:r w:rsidRPr="00913383">
        <w:rPr>
          <w:rFonts w:ascii="Times New Roman" w:hAnsi="Times New Roman" w:cs="Times New Roman"/>
          <w:sz w:val="24"/>
          <w:szCs w:val="24"/>
          <w:lang w:val="en-US"/>
        </w:rPr>
        <w:lastRenderedPageBreak/>
        <w:t>DAFTAR TABEL</w:t>
      </w:r>
      <w:bookmarkEnd w:id="5"/>
      <w:r w:rsidRPr="00913383">
        <w:rPr>
          <w:rFonts w:ascii="Times New Roman" w:hAnsi="Times New Roman" w:cs="Times New Roman"/>
          <w:b w:val="0"/>
          <w:bCs w:val="0"/>
          <w:sz w:val="24"/>
          <w:szCs w:val="24"/>
          <w:lang w:val="id-ID"/>
        </w:rPr>
        <w:fldChar w:fldCharType="begin"/>
      </w:r>
      <w:r w:rsidRPr="00913383">
        <w:rPr>
          <w:rFonts w:ascii="Times New Roman" w:hAnsi="Times New Roman" w:cs="Times New Roman"/>
          <w:b w:val="0"/>
          <w:bCs w:val="0"/>
          <w:sz w:val="24"/>
          <w:szCs w:val="24"/>
          <w:lang w:val="id-ID"/>
        </w:rPr>
        <w:instrText xml:space="preserve"> TOC \h \z \c "Tabel" </w:instrText>
      </w:r>
      <w:r w:rsidRPr="00913383">
        <w:rPr>
          <w:rFonts w:ascii="Times New Roman" w:hAnsi="Times New Roman" w:cs="Times New Roman"/>
          <w:b w:val="0"/>
          <w:bCs w:val="0"/>
          <w:sz w:val="24"/>
          <w:szCs w:val="24"/>
          <w:lang w:val="id-ID"/>
        </w:rPr>
        <w:fldChar w:fldCharType="separate"/>
      </w:r>
    </w:p>
    <w:bookmarkStart w:id="6" w:name="_Hlk132843390"/>
    <w:p w14:paraId="0EEC394F" w14:textId="77777777" w:rsidR="00606766" w:rsidRPr="00913383" w:rsidRDefault="00606766" w:rsidP="00606766">
      <w:pPr>
        <w:pStyle w:val="TableofFigures"/>
        <w:tabs>
          <w:tab w:val="right" w:leader="dot" w:pos="7936"/>
        </w:tabs>
        <w:spacing w:line="360" w:lineRule="auto"/>
        <w:jc w:val="both"/>
        <w:rPr>
          <w:rFonts w:ascii="Times New Roman" w:hAnsi="Times New Roman" w:cs="Times New Roman"/>
          <w:noProof/>
          <w:sz w:val="24"/>
          <w:szCs w:val="24"/>
        </w:rPr>
      </w:pPr>
      <w:r w:rsidRPr="00913383">
        <w:fldChar w:fldCharType="begin"/>
      </w:r>
      <w:r w:rsidRPr="00913383">
        <w:instrText xml:space="preserve"> HYPERLINK \l "_Toc125902982" </w:instrText>
      </w:r>
      <w:r w:rsidRPr="00913383">
        <w:fldChar w:fldCharType="separate"/>
      </w:r>
      <w:r w:rsidRPr="00913383">
        <w:rPr>
          <w:rStyle w:val="Hyperlink"/>
          <w:rFonts w:ascii="Times New Roman" w:hAnsi="Times New Roman" w:cs="Times New Roman"/>
          <w:noProof/>
          <w:sz w:val="24"/>
          <w:szCs w:val="24"/>
        </w:rPr>
        <w:t>Tabel 1</w:t>
      </w:r>
      <w:r w:rsidRPr="00913383">
        <w:rPr>
          <w:rStyle w:val="Hyperlink"/>
          <w:rFonts w:ascii="Times New Roman" w:hAnsi="Times New Roman" w:cs="Times New Roman"/>
          <w:noProof/>
          <w:sz w:val="24"/>
          <w:szCs w:val="24"/>
          <w:lang w:val="en-US"/>
        </w:rPr>
        <w:t>. TLR, sel imun, ligan, adaptor dan sitokin yang diinduksi</w:t>
      </w:r>
      <w:r w:rsidRPr="00913383">
        <w:rPr>
          <w:rFonts w:ascii="Times New Roman" w:hAnsi="Times New Roman" w:cs="Times New Roman"/>
          <w:noProof/>
          <w:webHidden/>
          <w:sz w:val="24"/>
          <w:szCs w:val="24"/>
        </w:rPr>
        <w:tab/>
      </w:r>
      <w:r w:rsidRPr="00913383">
        <w:rPr>
          <w:rFonts w:ascii="Times New Roman" w:hAnsi="Times New Roman" w:cs="Times New Roman"/>
          <w:noProof/>
          <w:webHidden/>
          <w:sz w:val="24"/>
          <w:szCs w:val="24"/>
          <w:lang w:val="en-US"/>
        </w:rPr>
        <w:t>2</w:t>
      </w:r>
      <w:r w:rsidRPr="00913383">
        <w:rPr>
          <w:rFonts w:ascii="Times New Roman" w:hAnsi="Times New Roman" w:cs="Times New Roman"/>
          <w:noProof/>
          <w:sz w:val="24"/>
          <w:szCs w:val="24"/>
          <w:lang w:val="en-US"/>
        </w:rPr>
        <w:fldChar w:fldCharType="end"/>
      </w:r>
      <w:r w:rsidRPr="00913383">
        <w:rPr>
          <w:rFonts w:ascii="Times New Roman" w:hAnsi="Times New Roman" w:cs="Times New Roman"/>
          <w:noProof/>
          <w:sz w:val="24"/>
          <w:szCs w:val="24"/>
          <w:lang w:val="en-US"/>
        </w:rPr>
        <w:t>4</w:t>
      </w:r>
      <w:r w:rsidRPr="00913383">
        <w:rPr>
          <w:rFonts w:ascii="Times New Roman" w:hAnsi="Times New Roman" w:cs="Times New Roman"/>
          <w:noProof/>
          <w:sz w:val="24"/>
          <w:szCs w:val="24"/>
        </w:rPr>
        <w:br/>
      </w:r>
      <w:hyperlink w:anchor="_Toc125902982" w:history="1">
        <w:r w:rsidRPr="00913383">
          <w:rPr>
            <w:rStyle w:val="Hyperlink"/>
            <w:rFonts w:ascii="Times New Roman" w:hAnsi="Times New Roman" w:cs="Times New Roman"/>
            <w:noProof/>
            <w:sz w:val="24"/>
            <w:szCs w:val="24"/>
          </w:rPr>
          <w:t xml:space="preserve">Tabel </w:t>
        </w:r>
        <w:r w:rsidRPr="00913383">
          <w:rPr>
            <w:rStyle w:val="Hyperlink"/>
            <w:rFonts w:ascii="Times New Roman" w:hAnsi="Times New Roman" w:cs="Times New Roman"/>
            <w:noProof/>
            <w:sz w:val="24"/>
            <w:szCs w:val="24"/>
            <w:lang w:val="en-US"/>
          </w:rPr>
          <w:t>2. Karakteristik Pasien Spondilitis Tuberkulosis</w:t>
        </w:r>
        <w:r w:rsidRPr="00913383">
          <w:rPr>
            <w:rFonts w:ascii="Times New Roman" w:hAnsi="Times New Roman" w:cs="Times New Roman"/>
            <w:noProof/>
            <w:webHidden/>
            <w:sz w:val="24"/>
            <w:szCs w:val="24"/>
          </w:rPr>
          <w:tab/>
        </w:r>
        <w:r w:rsidRPr="00913383">
          <w:rPr>
            <w:rFonts w:ascii="Times New Roman" w:hAnsi="Times New Roman" w:cs="Times New Roman"/>
            <w:noProof/>
            <w:webHidden/>
            <w:sz w:val="24"/>
            <w:szCs w:val="24"/>
            <w:lang w:val="en-US"/>
          </w:rPr>
          <w:t>33</w:t>
        </w:r>
      </w:hyperlink>
    </w:p>
    <w:bookmarkEnd w:id="6"/>
    <w:p w14:paraId="44905CCB" w14:textId="175F354A" w:rsidR="00A71255" w:rsidRPr="00913383" w:rsidRDefault="00A71255" w:rsidP="00A71255">
      <w:pPr>
        <w:jc w:val="both"/>
        <w:rPr>
          <w:rFonts w:ascii="Times New Roman" w:hAnsi="Times New Roman" w:cs="Times New Roman"/>
          <w:sz w:val="24"/>
          <w:szCs w:val="24"/>
          <w:lang w:val="id-ID"/>
        </w:rPr>
      </w:pPr>
      <w:r w:rsidRPr="00913383">
        <w:rPr>
          <w:rFonts w:ascii="Times New Roman" w:hAnsi="Times New Roman" w:cs="Times New Roman"/>
          <w:b/>
          <w:bCs/>
          <w:sz w:val="24"/>
          <w:szCs w:val="24"/>
          <w:lang w:val="id-ID"/>
        </w:rPr>
        <w:fldChar w:fldCharType="end"/>
      </w:r>
    </w:p>
    <w:p w14:paraId="737777FF" w14:textId="4C594C54" w:rsidR="00A71255" w:rsidRPr="00913383" w:rsidRDefault="00FB48BB" w:rsidP="00A71255">
      <w:pPr>
        <w:pStyle w:val="Heading1"/>
        <w:spacing w:before="0" w:line="480" w:lineRule="auto"/>
        <w:rPr>
          <w:rFonts w:ascii="Times New Roman" w:hAnsi="Times New Roman" w:cs="Times New Roman"/>
          <w:sz w:val="24"/>
          <w:szCs w:val="24"/>
          <w:lang w:val="en-US"/>
        </w:rPr>
      </w:pPr>
      <w:r w:rsidRPr="00913383">
        <w:rPr>
          <w:rFonts w:ascii="Times New Roman" w:hAnsi="Times New Roman" w:cs="Times New Roman"/>
          <w:sz w:val="24"/>
          <w:szCs w:val="24"/>
          <w:lang w:val="en-US"/>
        </w:rPr>
        <w:br w:type="column"/>
      </w:r>
      <w:r w:rsidR="00A71255" w:rsidRPr="00913383">
        <w:rPr>
          <w:rFonts w:ascii="Times New Roman" w:hAnsi="Times New Roman" w:cs="Times New Roman"/>
          <w:sz w:val="24"/>
          <w:szCs w:val="24"/>
          <w:lang w:val="en-US"/>
        </w:rPr>
        <w:lastRenderedPageBreak/>
        <w:t>DAFTAR GAMBAR</w:t>
      </w:r>
      <w:r w:rsidR="00A71255" w:rsidRPr="00913383">
        <w:rPr>
          <w:rFonts w:ascii="Times New Roman" w:hAnsi="Times New Roman" w:cs="Times New Roman"/>
          <w:sz w:val="24"/>
          <w:szCs w:val="24"/>
          <w:lang w:val="en-US"/>
        </w:rPr>
        <w:fldChar w:fldCharType="begin"/>
      </w:r>
      <w:r w:rsidR="00A71255" w:rsidRPr="00913383">
        <w:rPr>
          <w:rFonts w:ascii="Times New Roman" w:hAnsi="Times New Roman" w:cs="Times New Roman"/>
          <w:sz w:val="24"/>
          <w:szCs w:val="24"/>
          <w:lang w:val="en-US"/>
        </w:rPr>
        <w:instrText xml:space="preserve"> TOC \h \z \c "Gambar" </w:instrText>
      </w:r>
      <w:r w:rsidR="00A71255" w:rsidRPr="00913383">
        <w:rPr>
          <w:rFonts w:ascii="Times New Roman" w:hAnsi="Times New Roman" w:cs="Times New Roman"/>
          <w:sz w:val="24"/>
          <w:szCs w:val="24"/>
          <w:lang w:val="en-US"/>
        </w:rPr>
        <w:fldChar w:fldCharType="separate"/>
      </w:r>
      <w:bookmarkStart w:id="7" w:name="_Hlk128231628"/>
    </w:p>
    <w:bookmarkEnd w:id="7"/>
    <w:p w14:paraId="65157BE4" w14:textId="77777777" w:rsidR="00606766" w:rsidRPr="00913383" w:rsidRDefault="00606766" w:rsidP="00606766">
      <w:pPr>
        <w:pStyle w:val="TableofFigures"/>
        <w:tabs>
          <w:tab w:val="right" w:leader="dot" w:pos="7936"/>
        </w:tabs>
        <w:spacing w:line="360" w:lineRule="auto"/>
        <w:jc w:val="both"/>
        <w:rPr>
          <w:rFonts w:ascii="Times New Roman" w:hAnsi="Times New Roman" w:cs="Times New Roman"/>
          <w:noProof/>
          <w:sz w:val="24"/>
          <w:szCs w:val="24"/>
          <w:lang w:val="en-US"/>
        </w:rPr>
      </w:pPr>
      <w:r w:rsidRPr="00913383">
        <w:fldChar w:fldCharType="begin"/>
      </w:r>
      <w:r w:rsidRPr="00913383">
        <w:instrText xml:space="preserve"> HYPERLINK \l "_Toc125903050" </w:instrText>
      </w:r>
      <w:r w:rsidRPr="00913383">
        <w:fldChar w:fldCharType="separate"/>
      </w:r>
      <w:r w:rsidRPr="00913383">
        <w:rPr>
          <w:rStyle w:val="Hyperlink"/>
          <w:rFonts w:ascii="Times New Roman" w:hAnsi="Times New Roman" w:cs="Times New Roman"/>
          <w:noProof/>
          <w:sz w:val="24"/>
          <w:szCs w:val="24"/>
        </w:rPr>
        <w:t>Gambar 1</w:t>
      </w:r>
      <w:r w:rsidRPr="00913383">
        <w:rPr>
          <w:rStyle w:val="Hyperlink"/>
          <w:rFonts w:ascii="Times New Roman" w:hAnsi="Times New Roman" w:cs="Times New Roman"/>
          <w:noProof/>
          <w:sz w:val="24"/>
          <w:szCs w:val="24"/>
          <w:lang w:val="en-US"/>
        </w:rPr>
        <w:t>. Kerusakan Vertebra akibat Spondilitis TB</w:t>
      </w:r>
      <w:r w:rsidRPr="00913383">
        <w:rPr>
          <w:rFonts w:ascii="Times New Roman" w:hAnsi="Times New Roman" w:cs="Times New Roman"/>
          <w:noProof/>
          <w:webHidden/>
          <w:sz w:val="24"/>
          <w:szCs w:val="24"/>
        </w:rPr>
        <w:tab/>
      </w:r>
      <w:r w:rsidRPr="00913383">
        <w:rPr>
          <w:rFonts w:ascii="Times New Roman" w:hAnsi="Times New Roman" w:cs="Times New Roman"/>
          <w:noProof/>
          <w:webHidden/>
          <w:sz w:val="24"/>
          <w:szCs w:val="24"/>
          <w:lang w:val="en-US"/>
        </w:rPr>
        <w:t>9</w:t>
      </w:r>
      <w:r w:rsidRPr="00913383">
        <w:rPr>
          <w:rFonts w:ascii="Times New Roman" w:hAnsi="Times New Roman" w:cs="Times New Roman"/>
          <w:noProof/>
          <w:sz w:val="24"/>
          <w:szCs w:val="24"/>
          <w:lang w:val="en-US"/>
        </w:rPr>
        <w:fldChar w:fldCharType="end"/>
      </w:r>
    </w:p>
    <w:p w14:paraId="043EC8F3" w14:textId="77777777" w:rsidR="00606766" w:rsidRPr="00913383" w:rsidRDefault="00000000" w:rsidP="00606766">
      <w:pPr>
        <w:pStyle w:val="TableofFigures"/>
        <w:tabs>
          <w:tab w:val="right" w:leader="dot" w:pos="7936"/>
        </w:tabs>
        <w:spacing w:line="360" w:lineRule="auto"/>
        <w:jc w:val="both"/>
        <w:rPr>
          <w:rFonts w:ascii="Times New Roman" w:eastAsiaTheme="minorEastAsia" w:hAnsi="Times New Roman" w:cs="Times New Roman"/>
          <w:noProof/>
          <w:sz w:val="24"/>
          <w:szCs w:val="24"/>
          <w:lang w:val="en-ID" w:eastAsia="zh-CN"/>
        </w:rPr>
      </w:pPr>
      <w:hyperlink w:anchor="_Toc125903050"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2. Lesi Marginal Anterior</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lang w:val="en-US"/>
          </w:rPr>
          <w:t>10</w:t>
        </w:r>
      </w:hyperlink>
    </w:p>
    <w:p w14:paraId="77AFD410" w14:textId="77777777" w:rsidR="00606766" w:rsidRPr="00913383" w:rsidRDefault="00000000" w:rsidP="00606766">
      <w:pPr>
        <w:pStyle w:val="TableofFigures"/>
        <w:tabs>
          <w:tab w:val="right" w:leader="dot" w:pos="7936"/>
        </w:tabs>
        <w:spacing w:line="360" w:lineRule="auto"/>
        <w:jc w:val="both"/>
        <w:rPr>
          <w:rFonts w:ascii="Times New Roman" w:eastAsiaTheme="minorEastAsia" w:hAnsi="Times New Roman" w:cs="Times New Roman"/>
          <w:noProof/>
          <w:sz w:val="24"/>
          <w:szCs w:val="24"/>
          <w:lang w:val="en-ID" w:eastAsia="zh-CN"/>
        </w:rPr>
      </w:pPr>
      <w:hyperlink w:anchor="_Toc125903050"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3. Lesi Sentral</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lang w:val="en-US"/>
          </w:rPr>
          <w:t>11</w:t>
        </w:r>
      </w:hyperlink>
    </w:p>
    <w:p w14:paraId="2F675616" w14:textId="77777777" w:rsidR="00606766" w:rsidRPr="00913383" w:rsidRDefault="00000000" w:rsidP="00606766">
      <w:pPr>
        <w:pStyle w:val="TableofFigures"/>
        <w:tabs>
          <w:tab w:val="right" w:leader="dot" w:pos="7936"/>
        </w:tabs>
        <w:spacing w:line="360" w:lineRule="auto"/>
        <w:jc w:val="both"/>
        <w:rPr>
          <w:lang w:val="en-US"/>
        </w:rPr>
      </w:pPr>
      <w:hyperlink w:anchor="_Toc125903050"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4. Lesi Paradiskal</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lang w:val="en-US"/>
          </w:rPr>
          <w:t>12</w:t>
        </w:r>
      </w:hyperlink>
    </w:p>
    <w:p w14:paraId="2A5E4F9A" w14:textId="77777777" w:rsidR="00606766" w:rsidRPr="00913383" w:rsidRDefault="00000000" w:rsidP="00606766">
      <w:pPr>
        <w:pStyle w:val="TableofFigures"/>
        <w:tabs>
          <w:tab w:val="right" w:leader="dot" w:pos="7936"/>
        </w:tabs>
        <w:spacing w:line="360" w:lineRule="auto"/>
        <w:jc w:val="both"/>
        <w:rPr>
          <w:rFonts w:ascii="Times New Roman" w:eastAsiaTheme="minorEastAsia" w:hAnsi="Times New Roman" w:cs="Times New Roman"/>
          <w:noProof/>
          <w:sz w:val="24"/>
          <w:szCs w:val="24"/>
          <w:lang w:val="en-US" w:eastAsia="zh-CN"/>
        </w:rPr>
      </w:pPr>
      <w:hyperlink w:anchor="_Toc125903051"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5. Radiologi Spondilits TB</w:t>
        </w:r>
        <w:r w:rsidR="00606766" w:rsidRPr="00913383">
          <w:rPr>
            <w:rStyle w:val="Hyperlink"/>
            <w:rFonts w:ascii="Times New Roman" w:hAnsi="Times New Roman" w:cs="Times New Roman"/>
            <w:noProof/>
            <w:sz w:val="24"/>
            <w:szCs w:val="24"/>
          </w:rPr>
          <w:t>.</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rPr>
          <w:fldChar w:fldCharType="begin"/>
        </w:r>
        <w:r w:rsidR="00606766" w:rsidRPr="00913383">
          <w:rPr>
            <w:rFonts w:ascii="Times New Roman" w:hAnsi="Times New Roman" w:cs="Times New Roman"/>
            <w:noProof/>
            <w:webHidden/>
            <w:sz w:val="24"/>
            <w:szCs w:val="24"/>
          </w:rPr>
          <w:instrText xml:space="preserve"> PAGEREF _Toc125903051 \h </w:instrText>
        </w:r>
        <w:r w:rsidR="00606766" w:rsidRPr="00913383">
          <w:rPr>
            <w:rFonts w:ascii="Times New Roman" w:hAnsi="Times New Roman" w:cs="Times New Roman"/>
            <w:noProof/>
            <w:webHidden/>
            <w:sz w:val="24"/>
            <w:szCs w:val="24"/>
          </w:rPr>
        </w:r>
        <w:r w:rsidR="00606766" w:rsidRPr="00913383">
          <w:rPr>
            <w:rFonts w:ascii="Times New Roman" w:hAnsi="Times New Roman" w:cs="Times New Roman"/>
            <w:noProof/>
            <w:webHidden/>
            <w:sz w:val="24"/>
            <w:szCs w:val="24"/>
          </w:rPr>
          <w:fldChar w:fldCharType="separate"/>
        </w:r>
        <w:r w:rsidR="00606766" w:rsidRPr="00913383">
          <w:rPr>
            <w:rFonts w:ascii="Times New Roman" w:hAnsi="Times New Roman" w:cs="Times New Roman"/>
            <w:noProof/>
            <w:webHidden/>
            <w:sz w:val="24"/>
            <w:szCs w:val="24"/>
          </w:rPr>
          <w:t>1</w:t>
        </w:r>
        <w:r w:rsidR="00606766" w:rsidRPr="00913383">
          <w:rPr>
            <w:rFonts w:ascii="Times New Roman" w:hAnsi="Times New Roman" w:cs="Times New Roman"/>
            <w:noProof/>
            <w:webHidden/>
            <w:sz w:val="24"/>
            <w:szCs w:val="24"/>
          </w:rPr>
          <w:fldChar w:fldCharType="end"/>
        </w:r>
      </w:hyperlink>
      <w:r w:rsidR="00606766" w:rsidRPr="00913383">
        <w:rPr>
          <w:rFonts w:ascii="Times New Roman" w:hAnsi="Times New Roman" w:cs="Times New Roman"/>
          <w:noProof/>
          <w:sz w:val="24"/>
          <w:szCs w:val="24"/>
          <w:lang w:val="en-US"/>
        </w:rPr>
        <w:t>3</w:t>
      </w:r>
    </w:p>
    <w:p w14:paraId="7F2096F7" w14:textId="77777777" w:rsidR="00606766" w:rsidRPr="00913383" w:rsidRDefault="00000000" w:rsidP="00606766">
      <w:pPr>
        <w:pStyle w:val="TableofFigures"/>
        <w:tabs>
          <w:tab w:val="right" w:leader="dot" w:pos="7936"/>
        </w:tabs>
        <w:spacing w:line="360" w:lineRule="auto"/>
        <w:jc w:val="both"/>
        <w:rPr>
          <w:rFonts w:ascii="Times New Roman" w:hAnsi="Times New Roman" w:cs="Times New Roman"/>
          <w:noProof/>
          <w:sz w:val="24"/>
          <w:szCs w:val="24"/>
          <w:lang w:val="en-US"/>
        </w:rPr>
      </w:pPr>
      <w:hyperlink w:anchor="_Toc125903052"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6. Klasifikasi Spondilits TB</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rPr>
          <w:fldChar w:fldCharType="begin"/>
        </w:r>
        <w:r w:rsidR="00606766" w:rsidRPr="00913383">
          <w:rPr>
            <w:rFonts w:ascii="Times New Roman" w:hAnsi="Times New Roman" w:cs="Times New Roman"/>
            <w:noProof/>
            <w:webHidden/>
            <w:sz w:val="24"/>
            <w:szCs w:val="24"/>
          </w:rPr>
          <w:instrText xml:space="preserve"> PAGEREF _Toc125903052 \h </w:instrText>
        </w:r>
        <w:r w:rsidR="00606766" w:rsidRPr="00913383">
          <w:rPr>
            <w:rFonts w:ascii="Times New Roman" w:hAnsi="Times New Roman" w:cs="Times New Roman"/>
            <w:noProof/>
            <w:webHidden/>
            <w:sz w:val="24"/>
            <w:szCs w:val="24"/>
          </w:rPr>
        </w:r>
        <w:r w:rsidR="00606766" w:rsidRPr="00913383">
          <w:rPr>
            <w:rFonts w:ascii="Times New Roman" w:hAnsi="Times New Roman" w:cs="Times New Roman"/>
            <w:noProof/>
            <w:webHidden/>
            <w:sz w:val="24"/>
            <w:szCs w:val="24"/>
          </w:rPr>
          <w:fldChar w:fldCharType="separate"/>
        </w:r>
        <w:r w:rsidR="00606766" w:rsidRPr="00913383">
          <w:rPr>
            <w:rFonts w:ascii="Times New Roman" w:hAnsi="Times New Roman" w:cs="Times New Roman"/>
            <w:noProof/>
            <w:webHidden/>
            <w:sz w:val="24"/>
            <w:szCs w:val="24"/>
          </w:rPr>
          <w:t>1</w:t>
        </w:r>
        <w:r w:rsidR="00606766" w:rsidRPr="00913383">
          <w:rPr>
            <w:rFonts w:ascii="Times New Roman" w:hAnsi="Times New Roman" w:cs="Times New Roman"/>
            <w:noProof/>
            <w:webHidden/>
            <w:sz w:val="24"/>
            <w:szCs w:val="24"/>
          </w:rPr>
          <w:fldChar w:fldCharType="end"/>
        </w:r>
      </w:hyperlink>
      <w:r w:rsidR="00606766" w:rsidRPr="00913383">
        <w:rPr>
          <w:rFonts w:ascii="Times New Roman" w:hAnsi="Times New Roman" w:cs="Times New Roman"/>
          <w:noProof/>
          <w:sz w:val="24"/>
          <w:szCs w:val="24"/>
          <w:lang w:val="en-US"/>
        </w:rPr>
        <w:t>4</w:t>
      </w:r>
    </w:p>
    <w:p w14:paraId="204C81A3" w14:textId="77777777" w:rsidR="00606766" w:rsidRPr="00913383" w:rsidRDefault="00000000" w:rsidP="00606766">
      <w:pPr>
        <w:pStyle w:val="TableofFigures"/>
        <w:tabs>
          <w:tab w:val="right" w:leader="dot" w:pos="7936"/>
        </w:tabs>
        <w:spacing w:line="360" w:lineRule="auto"/>
        <w:jc w:val="both"/>
        <w:rPr>
          <w:rFonts w:ascii="Times New Roman" w:hAnsi="Times New Roman" w:cs="Times New Roman"/>
          <w:noProof/>
          <w:sz w:val="24"/>
          <w:szCs w:val="24"/>
          <w:lang w:val="en-US"/>
        </w:rPr>
      </w:pPr>
      <w:hyperlink w:anchor="_Toc125903052"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7. MRI pasien spondilitis tuberkulosis</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rPr>
          <w:fldChar w:fldCharType="begin"/>
        </w:r>
        <w:r w:rsidR="00606766" w:rsidRPr="00913383">
          <w:rPr>
            <w:rFonts w:ascii="Times New Roman" w:hAnsi="Times New Roman" w:cs="Times New Roman"/>
            <w:noProof/>
            <w:webHidden/>
            <w:sz w:val="24"/>
            <w:szCs w:val="24"/>
          </w:rPr>
          <w:instrText xml:space="preserve"> PAGEREF _Toc125903052 \h </w:instrText>
        </w:r>
        <w:r w:rsidR="00606766" w:rsidRPr="00913383">
          <w:rPr>
            <w:rFonts w:ascii="Times New Roman" w:hAnsi="Times New Roman" w:cs="Times New Roman"/>
            <w:noProof/>
            <w:webHidden/>
            <w:sz w:val="24"/>
            <w:szCs w:val="24"/>
          </w:rPr>
        </w:r>
        <w:r w:rsidR="00606766" w:rsidRPr="00913383">
          <w:rPr>
            <w:rFonts w:ascii="Times New Roman" w:hAnsi="Times New Roman" w:cs="Times New Roman"/>
            <w:noProof/>
            <w:webHidden/>
            <w:sz w:val="24"/>
            <w:szCs w:val="24"/>
          </w:rPr>
          <w:fldChar w:fldCharType="separate"/>
        </w:r>
        <w:r w:rsidR="00606766" w:rsidRPr="00913383">
          <w:rPr>
            <w:rFonts w:ascii="Times New Roman" w:hAnsi="Times New Roman" w:cs="Times New Roman"/>
            <w:noProof/>
            <w:webHidden/>
            <w:sz w:val="24"/>
            <w:szCs w:val="24"/>
          </w:rPr>
          <w:t>1</w:t>
        </w:r>
        <w:r w:rsidR="00606766" w:rsidRPr="00913383">
          <w:rPr>
            <w:rFonts w:ascii="Times New Roman" w:hAnsi="Times New Roman" w:cs="Times New Roman"/>
            <w:noProof/>
            <w:webHidden/>
            <w:sz w:val="24"/>
            <w:szCs w:val="24"/>
          </w:rPr>
          <w:fldChar w:fldCharType="end"/>
        </w:r>
      </w:hyperlink>
      <w:r w:rsidR="00606766" w:rsidRPr="00913383">
        <w:rPr>
          <w:rFonts w:ascii="Times New Roman" w:hAnsi="Times New Roman" w:cs="Times New Roman"/>
          <w:noProof/>
          <w:sz w:val="24"/>
          <w:szCs w:val="24"/>
          <w:lang w:val="en-US"/>
        </w:rPr>
        <w:t>6</w:t>
      </w:r>
    </w:p>
    <w:p w14:paraId="32160017" w14:textId="77777777" w:rsidR="00606766" w:rsidRPr="00913383" w:rsidRDefault="00000000" w:rsidP="00606766">
      <w:pPr>
        <w:pStyle w:val="TableofFigures"/>
        <w:tabs>
          <w:tab w:val="right" w:leader="dot" w:pos="7936"/>
        </w:tabs>
        <w:spacing w:line="360" w:lineRule="auto"/>
        <w:jc w:val="both"/>
        <w:rPr>
          <w:rFonts w:ascii="Times New Roman" w:eastAsiaTheme="minorEastAsia" w:hAnsi="Times New Roman" w:cs="Times New Roman"/>
          <w:noProof/>
          <w:sz w:val="24"/>
          <w:szCs w:val="24"/>
          <w:lang w:val="en-US" w:eastAsia="zh-CN"/>
        </w:rPr>
      </w:pPr>
      <w:hyperlink w:anchor="_Toc125903052"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8. MRI Lumbal</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rPr>
          <w:fldChar w:fldCharType="begin"/>
        </w:r>
        <w:r w:rsidR="00606766" w:rsidRPr="00913383">
          <w:rPr>
            <w:rFonts w:ascii="Times New Roman" w:hAnsi="Times New Roman" w:cs="Times New Roman"/>
            <w:noProof/>
            <w:webHidden/>
            <w:sz w:val="24"/>
            <w:szCs w:val="24"/>
          </w:rPr>
          <w:instrText xml:space="preserve"> PAGEREF _Toc125903052 \h </w:instrText>
        </w:r>
        <w:r w:rsidR="00606766" w:rsidRPr="00913383">
          <w:rPr>
            <w:rFonts w:ascii="Times New Roman" w:hAnsi="Times New Roman" w:cs="Times New Roman"/>
            <w:noProof/>
            <w:webHidden/>
            <w:sz w:val="24"/>
            <w:szCs w:val="24"/>
          </w:rPr>
        </w:r>
        <w:r w:rsidR="00606766" w:rsidRPr="00913383">
          <w:rPr>
            <w:rFonts w:ascii="Times New Roman" w:hAnsi="Times New Roman" w:cs="Times New Roman"/>
            <w:noProof/>
            <w:webHidden/>
            <w:sz w:val="24"/>
            <w:szCs w:val="24"/>
          </w:rPr>
          <w:fldChar w:fldCharType="separate"/>
        </w:r>
        <w:r w:rsidR="00606766" w:rsidRPr="00913383">
          <w:rPr>
            <w:rFonts w:ascii="Times New Roman" w:hAnsi="Times New Roman" w:cs="Times New Roman"/>
            <w:noProof/>
            <w:webHidden/>
            <w:sz w:val="24"/>
            <w:szCs w:val="24"/>
          </w:rPr>
          <w:t>1</w:t>
        </w:r>
        <w:r w:rsidR="00606766" w:rsidRPr="00913383">
          <w:rPr>
            <w:rFonts w:ascii="Times New Roman" w:hAnsi="Times New Roman" w:cs="Times New Roman"/>
            <w:noProof/>
            <w:webHidden/>
            <w:sz w:val="24"/>
            <w:szCs w:val="24"/>
          </w:rPr>
          <w:fldChar w:fldCharType="end"/>
        </w:r>
      </w:hyperlink>
      <w:r w:rsidR="00606766" w:rsidRPr="00913383">
        <w:rPr>
          <w:rFonts w:ascii="Times New Roman" w:hAnsi="Times New Roman" w:cs="Times New Roman"/>
          <w:noProof/>
          <w:sz w:val="24"/>
          <w:szCs w:val="24"/>
          <w:lang w:val="en-US"/>
        </w:rPr>
        <w:t>7</w:t>
      </w:r>
    </w:p>
    <w:p w14:paraId="110E3CD6" w14:textId="77777777" w:rsidR="00606766" w:rsidRPr="00913383" w:rsidRDefault="00000000" w:rsidP="00606766">
      <w:pPr>
        <w:pStyle w:val="TableofFigures"/>
        <w:tabs>
          <w:tab w:val="right" w:leader="dot" w:pos="7936"/>
        </w:tabs>
        <w:spacing w:line="360" w:lineRule="auto"/>
        <w:jc w:val="both"/>
        <w:rPr>
          <w:rFonts w:ascii="Times New Roman" w:hAnsi="Times New Roman" w:cs="Times New Roman"/>
          <w:noProof/>
          <w:sz w:val="24"/>
          <w:szCs w:val="24"/>
          <w:lang w:val="en-US"/>
        </w:rPr>
      </w:pPr>
      <w:hyperlink w:anchor="_Toc125903052"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9. Cedera PCL</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rPr>
          <w:fldChar w:fldCharType="begin"/>
        </w:r>
        <w:r w:rsidR="00606766" w:rsidRPr="00913383">
          <w:rPr>
            <w:rFonts w:ascii="Times New Roman" w:hAnsi="Times New Roman" w:cs="Times New Roman"/>
            <w:noProof/>
            <w:webHidden/>
            <w:sz w:val="24"/>
            <w:szCs w:val="24"/>
          </w:rPr>
          <w:instrText xml:space="preserve"> PAGEREF _Toc125903052 \h </w:instrText>
        </w:r>
        <w:r w:rsidR="00606766" w:rsidRPr="00913383">
          <w:rPr>
            <w:rFonts w:ascii="Times New Roman" w:hAnsi="Times New Roman" w:cs="Times New Roman"/>
            <w:noProof/>
            <w:webHidden/>
            <w:sz w:val="24"/>
            <w:szCs w:val="24"/>
          </w:rPr>
        </w:r>
        <w:r w:rsidR="00606766" w:rsidRPr="00913383">
          <w:rPr>
            <w:rFonts w:ascii="Times New Roman" w:hAnsi="Times New Roman" w:cs="Times New Roman"/>
            <w:noProof/>
            <w:webHidden/>
            <w:sz w:val="24"/>
            <w:szCs w:val="24"/>
          </w:rPr>
          <w:fldChar w:fldCharType="separate"/>
        </w:r>
        <w:r w:rsidR="00606766" w:rsidRPr="00913383">
          <w:rPr>
            <w:rFonts w:ascii="Times New Roman" w:hAnsi="Times New Roman" w:cs="Times New Roman"/>
            <w:noProof/>
            <w:webHidden/>
            <w:sz w:val="24"/>
            <w:szCs w:val="24"/>
          </w:rPr>
          <w:t>1</w:t>
        </w:r>
        <w:r w:rsidR="00606766" w:rsidRPr="00913383">
          <w:rPr>
            <w:rFonts w:ascii="Times New Roman" w:hAnsi="Times New Roman" w:cs="Times New Roman"/>
            <w:noProof/>
            <w:webHidden/>
            <w:sz w:val="24"/>
            <w:szCs w:val="24"/>
          </w:rPr>
          <w:fldChar w:fldCharType="end"/>
        </w:r>
      </w:hyperlink>
      <w:r w:rsidR="00606766" w:rsidRPr="00913383">
        <w:rPr>
          <w:rFonts w:ascii="Times New Roman" w:hAnsi="Times New Roman" w:cs="Times New Roman"/>
          <w:noProof/>
          <w:sz w:val="24"/>
          <w:szCs w:val="24"/>
          <w:lang w:val="en-US"/>
        </w:rPr>
        <w:t>8</w:t>
      </w:r>
    </w:p>
    <w:p w14:paraId="6A40A658" w14:textId="77777777" w:rsidR="00606766" w:rsidRPr="00913383" w:rsidRDefault="00000000" w:rsidP="00606766">
      <w:pPr>
        <w:pStyle w:val="TableofFigures"/>
        <w:tabs>
          <w:tab w:val="right" w:leader="dot" w:pos="7936"/>
        </w:tabs>
        <w:spacing w:line="360" w:lineRule="auto"/>
        <w:jc w:val="both"/>
        <w:rPr>
          <w:rFonts w:ascii="Times New Roman" w:eastAsiaTheme="minorEastAsia" w:hAnsi="Times New Roman" w:cs="Times New Roman"/>
          <w:noProof/>
          <w:sz w:val="24"/>
          <w:szCs w:val="24"/>
          <w:lang w:val="en-US" w:eastAsia="zh-CN"/>
        </w:rPr>
      </w:pPr>
      <w:hyperlink w:anchor="_Toc125903052"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 xml:space="preserve">10. </w:t>
        </w:r>
        <w:r w:rsidR="00606766" w:rsidRPr="00913383">
          <w:rPr>
            <w:rStyle w:val="Hyperlink"/>
            <w:rFonts w:ascii="Times New Roman" w:hAnsi="Times New Roman" w:cs="Times New Roman"/>
            <w:i/>
            <w:noProof/>
            <w:sz w:val="24"/>
            <w:szCs w:val="24"/>
            <w:lang w:val="en-US"/>
          </w:rPr>
          <w:t>Spine At Risk Signs</w:t>
        </w:r>
        <w:r w:rsidR="00606766" w:rsidRPr="00913383">
          <w:rPr>
            <w:rStyle w:val="Hyperlink"/>
            <w:rFonts w:ascii="Times New Roman" w:hAnsi="Times New Roman" w:cs="Times New Roman"/>
            <w:noProof/>
            <w:sz w:val="24"/>
            <w:szCs w:val="24"/>
            <w:lang w:val="en-US"/>
          </w:rPr>
          <w:t xml:space="preserve"> (SARS)</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rPr>
          <w:fldChar w:fldCharType="begin"/>
        </w:r>
        <w:r w:rsidR="00606766" w:rsidRPr="00913383">
          <w:rPr>
            <w:rFonts w:ascii="Times New Roman" w:hAnsi="Times New Roman" w:cs="Times New Roman"/>
            <w:noProof/>
            <w:webHidden/>
            <w:sz w:val="24"/>
            <w:szCs w:val="24"/>
          </w:rPr>
          <w:instrText xml:space="preserve"> PAGEREF _Toc125903052 \h </w:instrText>
        </w:r>
        <w:r w:rsidR="00606766" w:rsidRPr="00913383">
          <w:rPr>
            <w:rFonts w:ascii="Times New Roman" w:hAnsi="Times New Roman" w:cs="Times New Roman"/>
            <w:noProof/>
            <w:webHidden/>
            <w:sz w:val="24"/>
            <w:szCs w:val="24"/>
          </w:rPr>
        </w:r>
        <w:r w:rsidR="00606766" w:rsidRPr="00913383">
          <w:rPr>
            <w:rFonts w:ascii="Times New Roman" w:hAnsi="Times New Roman" w:cs="Times New Roman"/>
            <w:noProof/>
            <w:webHidden/>
            <w:sz w:val="24"/>
            <w:szCs w:val="24"/>
          </w:rPr>
          <w:fldChar w:fldCharType="separate"/>
        </w:r>
        <w:r w:rsidR="00606766" w:rsidRPr="00913383">
          <w:rPr>
            <w:rFonts w:ascii="Times New Roman" w:hAnsi="Times New Roman" w:cs="Times New Roman"/>
            <w:noProof/>
            <w:webHidden/>
            <w:sz w:val="24"/>
            <w:szCs w:val="24"/>
          </w:rPr>
          <w:t>1</w:t>
        </w:r>
        <w:r w:rsidR="00606766" w:rsidRPr="00913383">
          <w:rPr>
            <w:rFonts w:ascii="Times New Roman" w:hAnsi="Times New Roman" w:cs="Times New Roman"/>
            <w:noProof/>
            <w:webHidden/>
            <w:sz w:val="24"/>
            <w:szCs w:val="24"/>
          </w:rPr>
          <w:fldChar w:fldCharType="end"/>
        </w:r>
      </w:hyperlink>
      <w:r w:rsidR="00606766" w:rsidRPr="00913383">
        <w:rPr>
          <w:rFonts w:ascii="Times New Roman" w:hAnsi="Times New Roman" w:cs="Times New Roman"/>
          <w:noProof/>
          <w:sz w:val="24"/>
          <w:szCs w:val="24"/>
          <w:lang w:val="en-US"/>
        </w:rPr>
        <w:t>9</w:t>
      </w:r>
    </w:p>
    <w:p w14:paraId="4D3A7E8C" w14:textId="77777777" w:rsidR="00606766" w:rsidRPr="00913383" w:rsidRDefault="00000000" w:rsidP="00606766">
      <w:pPr>
        <w:pStyle w:val="TableofFigures"/>
        <w:tabs>
          <w:tab w:val="right" w:leader="dot" w:pos="7936"/>
        </w:tabs>
        <w:spacing w:line="360" w:lineRule="auto"/>
        <w:jc w:val="both"/>
        <w:rPr>
          <w:rFonts w:ascii="Times New Roman" w:eastAsiaTheme="minorEastAsia" w:hAnsi="Times New Roman" w:cs="Times New Roman"/>
          <w:noProof/>
          <w:sz w:val="24"/>
          <w:szCs w:val="24"/>
          <w:lang w:val="en-ID" w:eastAsia="zh-CN"/>
        </w:rPr>
      </w:pPr>
      <w:hyperlink w:anchor="_Toc125903053"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11. Progresivitas Spondilitis TB</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lang w:val="en-US"/>
          </w:rPr>
          <w:t>20</w:t>
        </w:r>
        <w:r w:rsidR="00606766" w:rsidRPr="00913383">
          <w:rPr>
            <w:rFonts w:ascii="Times New Roman" w:hAnsi="Times New Roman" w:cs="Times New Roman"/>
            <w:noProof/>
            <w:webHidden/>
            <w:sz w:val="24"/>
            <w:szCs w:val="24"/>
          </w:rPr>
          <w:fldChar w:fldCharType="begin"/>
        </w:r>
        <w:r w:rsidR="00606766" w:rsidRPr="00913383">
          <w:rPr>
            <w:rFonts w:ascii="Times New Roman" w:hAnsi="Times New Roman" w:cs="Times New Roman"/>
            <w:noProof/>
            <w:webHidden/>
            <w:sz w:val="24"/>
            <w:szCs w:val="24"/>
          </w:rPr>
          <w:instrText xml:space="preserve"> PAGEREF _Toc125903053 \h </w:instrText>
        </w:r>
        <w:r w:rsidR="00606766" w:rsidRPr="00913383">
          <w:rPr>
            <w:rFonts w:ascii="Times New Roman" w:hAnsi="Times New Roman" w:cs="Times New Roman"/>
            <w:noProof/>
            <w:webHidden/>
            <w:sz w:val="24"/>
            <w:szCs w:val="24"/>
          </w:rPr>
        </w:r>
        <w:r w:rsidR="00606766" w:rsidRPr="00913383">
          <w:rPr>
            <w:rFonts w:ascii="Times New Roman" w:hAnsi="Times New Roman" w:cs="Times New Roman"/>
            <w:noProof/>
            <w:webHidden/>
            <w:sz w:val="24"/>
            <w:szCs w:val="24"/>
          </w:rPr>
          <w:fldChar w:fldCharType="end"/>
        </w:r>
      </w:hyperlink>
    </w:p>
    <w:p w14:paraId="58158F02" w14:textId="77777777" w:rsidR="00606766" w:rsidRPr="00913383" w:rsidRDefault="00000000" w:rsidP="00606766">
      <w:pPr>
        <w:pStyle w:val="TableofFigures"/>
        <w:tabs>
          <w:tab w:val="right" w:leader="dot" w:pos="7936"/>
        </w:tabs>
        <w:spacing w:line="360" w:lineRule="auto"/>
        <w:jc w:val="both"/>
        <w:rPr>
          <w:rFonts w:ascii="Times New Roman" w:eastAsiaTheme="minorEastAsia" w:hAnsi="Times New Roman" w:cs="Times New Roman"/>
          <w:noProof/>
          <w:sz w:val="24"/>
          <w:szCs w:val="24"/>
          <w:lang w:val="en-ID" w:eastAsia="zh-CN"/>
        </w:rPr>
      </w:pPr>
      <w:hyperlink w:anchor="_Toc125903054" w:history="1">
        <w:r w:rsidR="00606766" w:rsidRPr="00913383">
          <w:rPr>
            <w:rStyle w:val="Hyperlink"/>
            <w:rFonts w:ascii="Times New Roman" w:hAnsi="Times New Roman" w:cs="Times New Roman"/>
            <w:noProof/>
            <w:sz w:val="24"/>
            <w:szCs w:val="24"/>
          </w:rPr>
          <w:t>Gambar</w:t>
        </w:r>
        <w:r w:rsidR="00606766" w:rsidRPr="00913383">
          <w:rPr>
            <w:rStyle w:val="Hyperlink"/>
            <w:rFonts w:ascii="Times New Roman" w:hAnsi="Times New Roman" w:cs="Times New Roman"/>
            <w:noProof/>
            <w:sz w:val="24"/>
            <w:szCs w:val="24"/>
            <w:lang w:val="en-US"/>
          </w:rPr>
          <w:t xml:space="preserve"> 12. Jenis TLR dan ligannya</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rPr>
          <w:fldChar w:fldCharType="begin"/>
        </w:r>
        <w:r w:rsidR="00606766" w:rsidRPr="00913383">
          <w:rPr>
            <w:rFonts w:ascii="Times New Roman" w:hAnsi="Times New Roman" w:cs="Times New Roman"/>
            <w:noProof/>
            <w:webHidden/>
            <w:sz w:val="24"/>
            <w:szCs w:val="24"/>
          </w:rPr>
          <w:instrText xml:space="preserve"> PAGEREF _Toc125903054 \h </w:instrText>
        </w:r>
        <w:r w:rsidR="00606766" w:rsidRPr="00913383">
          <w:rPr>
            <w:rFonts w:ascii="Times New Roman" w:hAnsi="Times New Roman" w:cs="Times New Roman"/>
            <w:noProof/>
            <w:webHidden/>
            <w:sz w:val="24"/>
            <w:szCs w:val="24"/>
          </w:rPr>
        </w:r>
        <w:r w:rsidR="00606766" w:rsidRPr="00913383">
          <w:rPr>
            <w:rFonts w:ascii="Times New Roman" w:hAnsi="Times New Roman" w:cs="Times New Roman"/>
            <w:noProof/>
            <w:webHidden/>
            <w:sz w:val="24"/>
            <w:szCs w:val="24"/>
          </w:rPr>
          <w:fldChar w:fldCharType="separate"/>
        </w:r>
        <w:r w:rsidR="00606766" w:rsidRPr="00913383">
          <w:rPr>
            <w:rFonts w:ascii="Times New Roman" w:hAnsi="Times New Roman" w:cs="Times New Roman"/>
            <w:noProof/>
            <w:webHidden/>
            <w:sz w:val="24"/>
            <w:szCs w:val="24"/>
            <w:lang w:val="en-US"/>
          </w:rPr>
          <w:t>22</w:t>
        </w:r>
        <w:r w:rsidR="00606766" w:rsidRPr="00913383">
          <w:rPr>
            <w:rFonts w:ascii="Times New Roman" w:hAnsi="Times New Roman" w:cs="Times New Roman"/>
            <w:noProof/>
            <w:webHidden/>
            <w:sz w:val="24"/>
            <w:szCs w:val="24"/>
          </w:rPr>
          <w:fldChar w:fldCharType="end"/>
        </w:r>
      </w:hyperlink>
    </w:p>
    <w:p w14:paraId="4E1C2AE0" w14:textId="77777777" w:rsidR="00606766" w:rsidRPr="00913383" w:rsidRDefault="00000000" w:rsidP="00606766">
      <w:pPr>
        <w:pStyle w:val="TableofFigures"/>
        <w:tabs>
          <w:tab w:val="right" w:leader="dot" w:pos="7936"/>
        </w:tabs>
        <w:spacing w:line="360" w:lineRule="auto"/>
        <w:jc w:val="both"/>
        <w:rPr>
          <w:rFonts w:ascii="Times New Roman" w:eastAsiaTheme="minorEastAsia" w:hAnsi="Times New Roman" w:cs="Times New Roman"/>
          <w:noProof/>
          <w:sz w:val="24"/>
          <w:szCs w:val="24"/>
          <w:lang w:val="en-ID" w:eastAsia="zh-CN"/>
        </w:rPr>
      </w:pPr>
      <w:hyperlink w:anchor="_Toc125903055"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 xml:space="preserve">13. </w:t>
        </w:r>
        <w:r w:rsidR="00606766" w:rsidRPr="00913383">
          <w:rPr>
            <w:rStyle w:val="Hyperlink"/>
            <w:rFonts w:ascii="Times New Roman" w:hAnsi="Times New Roman" w:cs="Times New Roman"/>
            <w:i/>
            <w:noProof/>
            <w:sz w:val="24"/>
            <w:szCs w:val="24"/>
            <w:lang w:val="en-US"/>
          </w:rPr>
          <w:t>Signaling pathway</w:t>
        </w:r>
        <w:r w:rsidR="00606766" w:rsidRPr="00913383">
          <w:rPr>
            <w:rStyle w:val="Hyperlink"/>
            <w:rFonts w:ascii="Times New Roman" w:hAnsi="Times New Roman" w:cs="Times New Roman"/>
            <w:noProof/>
            <w:sz w:val="24"/>
            <w:szCs w:val="24"/>
            <w:lang w:val="en-US"/>
          </w:rPr>
          <w:t xml:space="preserve"> intraseluler TLR</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rPr>
          <w:fldChar w:fldCharType="begin"/>
        </w:r>
        <w:r w:rsidR="00606766" w:rsidRPr="00913383">
          <w:rPr>
            <w:rFonts w:ascii="Times New Roman" w:hAnsi="Times New Roman" w:cs="Times New Roman"/>
            <w:noProof/>
            <w:webHidden/>
            <w:sz w:val="24"/>
            <w:szCs w:val="24"/>
          </w:rPr>
          <w:instrText xml:space="preserve"> PAGEREF _Toc125903055 \h </w:instrText>
        </w:r>
        <w:r w:rsidR="00606766" w:rsidRPr="00913383">
          <w:rPr>
            <w:rFonts w:ascii="Times New Roman" w:hAnsi="Times New Roman" w:cs="Times New Roman"/>
            <w:noProof/>
            <w:webHidden/>
            <w:sz w:val="24"/>
            <w:szCs w:val="24"/>
          </w:rPr>
        </w:r>
        <w:r w:rsidR="00606766" w:rsidRPr="00913383">
          <w:rPr>
            <w:rFonts w:ascii="Times New Roman" w:hAnsi="Times New Roman" w:cs="Times New Roman"/>
            <w:noProof/>
            <w:webHidden/>
            <w:sz w:val="24"/>
            <w:szCs w:val="24"/>
          </w:rPr>
          <w:fldChar w:fldCharType="separate"/>
        </w:r>
        <w:r w:rsidR="00606766" w:rsidRPr="00913383">
          <w:rPr>
            <w:rFonts w:ascii="Times New Roman" w:hAnsi="Times New Roman" w:cs="Times New Roman"/>
            <w:noProof/>
            <w:webHidden/>
            <w:sz w:val="24"/>
            <w:szCs w:val="24"/>
            <w:lang w:val="en-US"/>
          </w:rPr>
          <w:t>23</w:t>
        </w:r>
        <w:r w:rsidR="00606766" w:rsidRPr="00913383">
          <w:rPr>
            <w:rFonts w:ascii="Times New Roman" w:hAnsi="Times New Roman" w:cs="Times New Roman"/>
            <w:noProof/>
            <w:webHidden/>
            <w:sz w:val="24"/>
            <w:szCs w:val="24"/>
          </w:rPr>
          <w:fldChar w:fldCharType="end"/>
        </w:r>
      </w:hyperlink>
    </w:p>
    <w:p w14:paraId="29A5A37A" w14:textId="77777777" w:rsidR="00606766" w:rsidRPr="00913383" w:rsidRDefault="00000000" w:rsidP="00606766">
      <w:pPr>
        <w:pStyle w:val="TableofFigures"/>
        <w:tabs>
          <w:tab w:val="right" w:leader="dot" w:pos="7936"/>
        </w:tabs>
        <w:spacing w:line="360" w:lineRule="auto"/>
        <w:jc w:val="both"/>
        <w:rPr>
          <w:rFonts w:ascii="Times New Roman" w:eastAsiaTheme="minorEastAsia" w:hAnsi="Times New Roman" w:cs="Times New Roman"/>
          <w:noProof/>
          <w:sz w:val="24"/>
          <w:szCs w:val="24"/>
          <w:lang w:val="en-ID" w:eastAsia="zh-CN"/>
        </w:rPr>
      </w:pPr>
      <w:hyperlink w:anchor="_Toc125903056"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 xml:space="preserve">14. Respon Imunitas terhadap </w:t>
        </w:r>
        <w:r w:rsidR="00606766" w:rsidRPr="00913383">
          <w:rPr>
            <w:rStyle w:val="Hyperlink"/>
            <w:rFonts w:ascii="Times New Roman" w:hAnsi="Times New Roman" w:cs="Times New Roman"/>
            <w:i/>
            <w:noProof/>
            <w:sz w:val="24"/>
            <w:szCs w:val="24"/>
            <w:lang w:val="en-US"/>
          </w:rPr>
          <w:t xml:space="preserve">Mycobacterium </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lang w:val="en-US"/>
          </w:rPr>
          <w:t>25</w:t>
        </w:r>
      </w:hyperlink>
    </w:p>
    <w:p w14:paraId="527D3977" w14:textId="77777777" w:rsidR="00606766" w:rsidRPr="00913383" w:rsidRDefault="00000000" w:rsidP="00606766">
      <w:pPr>
        <w:pStyle w:val="TableofFigures"/>
        <w:tabs>
          <w:tab w:val="right" w:leader="dot" w:pos="7936"/>
        </w:tabs>
        <w:spacing w:line="360" w:lineRule="auto"/>
        <w:jc w:val="both"/>
        <w:rPr>
          <w:rFonts w:ascii="Times New Roman" w:eastAsiaTheme="minorEastAsia" w:hAnsi="Times New Roman" w:cs="Times New Roman"/>
          <w:noProof/>
          <w:sz w:val="24"/>
          <w:szCs w:val="24"/>
          <w:lang w:val="en-ID" w:eastAsia="zh-CN"/>
        </w:rPr>
      </w:pPr>
      <w:hyperlink w:anchor="_Toc125903057"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15. Kerangka Teori</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lang w:val="en-US"/>
          </w:rPr>
          <w:t>26</w:t>
        </w:r>
      </w:hyperlink>
    </w:p>
    <w:p w14:paraId="29126246" w14:textId="77777777" w:rsidR="00606766" w:rsidRPr="00913383" w:rsidRDefault="00000000" w:rsidP="00606766">
      <w:pPr>
        <w:pStyle w:val="TableofFigures"/>
        <w:tabs>
          <w:tab w:val="right" w:leader="dot" w:pos="7936"/>
        </w:tabs>
        <w:spacing w:line="360" w:lineRule="auto"/>
        <w:jc w:val="both"/>
        <w:rPr>
          <w:rFonts w:ascii="Times New Roman" w:eastAsiaTheme="minorEastAsia" w:hAnsi="Times New Roman" w:cs="Times New Roman"/>
          <w:noProof/>
          <w:sz w:val="24"/>
          <w:szCs w:val="24"/>
          <w:lang w:val="en-ID" w:eastAsia="zh-CN"/>
        </w:rPr>
      </w:pPr>
      <w:hyperlink r:id="rId10" w:anchor="_Toc125903058" w:history="1">
        <w:r w:rsidR="00606766" w:rsidRPr="00913383">
          <w:rPr>
            <w:rStyle w:val="Hyperlink"/>
            <w:rFonts w:ascii="Times New Roman" w:hAnsi="Times New Roman" w:cs="Times New Roman"/>
            <w:noProof/>
            <w:sz w:val="24"/>
            <w:szCs w:val="24"/>
          </w:rPr>
          <w:t xml:space="preserve">Gambar </w:t>
        </w:r>
        <w:r w:rsidR="00606766" w:rsidRPr="00913383">
          <w:rPr>
            <w:rStyle w:val="Hyperlink"/>
            <w:rFonts w:ascii="Times New Roman" w:hAnsi="Times New Roman" w:cs="Times New Roman"/>
            <w:noProof/>
            <w:sz w:val="24"/>
            <w:szCs w:val="24"/>
            <w:lang w:val="en-US"/>
          </w:rPr>
          <w:t>16. Kerangka Konsep</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lang w:val="en-US"/>
          </w:rPr>
          <w:t>2</w:t>
        </w:r>
      </w:hyperlink>
      <w:r w:rsidR="00606766" w:rsidRPr="00913383">
        <w:rPr>
          <w:rFonts w:ascii="Times New Roman" w:hAnsi="Times New Roman" w:cs="Times New Roman"/>
          <w:noProof/>
          <w:sz w:val="24"/>
          <w:szCs w:val="24"/>
          <w:lang w:val="en-US"/>
        </w:rPr>
        <w:t>7</w:t>
      </w:r>
    </w:p>
    <w:p w14:paraId="4150DB51" w14:textId="77777777" w:rsidR="00606766" w:rsidRPr="00913383" w:rsidRDefault="00000000" w:rsidP="00606766">
      <w:pPr>
        <w:pStyle w:val="TableofFigures"/>
        <w:tabs>
          <w:tab w:val="right" w:leader="dot" w:pos="7936"/>
        </w:tabs>
        <w:spacing w:line="360" w:lineRule="auto"/>
        <w:jc w:val="both"/>
        <w:rPr>
          <w:rFonts w:ascii="Times New Roman" w:hAnsi="Times New Roman" w:cs="Times New Roman"/>
          <w:noProof/>
          <w:sz w:val="24"/>
          <w:szCs w:val="24"/>
          <w:lang w:val="en-US"/>
        </w:rPr>
      </w:pPr>
      <w:hyperlink w:anchor="_Toc125903059" w:history="1">
        <w:r w:rsidR="00606766" w:rsidRPr="00913383">
          <w:rPr>
            <w:rStyle w:val="Hyperlink"/>
            <w:rFonts w:ascii="Times New Roman" w:hAnsi="Times New Roman" w:cs="Times New Roman"/>
            <w:noProof/>
            <w:sz w:val="24"/>
            <w:szCs w:val="24"/>
          </w:rPr>
          <w:t>Gambar 1</w:t>
        </w:r>
        <w:r w:rsidR="00606766" w:rsidRPr="00913383">
          <w:rPr>
            <w:rStyle w:val="Hyperlink"/>
            <w:rFonts w:ascii="Times New Roman" w:hAnsi="Times New Roman" w:cs="Times New Roman"/>
            <w:noProof/>
            <w:sz w:val="24"/>
            <w:szCs w:val="24"/>
            <w:lang w:val="en-US"/>
          </w:rPr>
          <w:t>7. Alur Penelitian</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rPr>
          <w:fldChar w:fldCharType="begin"/>
        </w:r>
        <w:r w:rsidR="00606766" w:rsidRPr="00913383">
          <w:rPr>
            <w:rFonts w:ascii="Times New Roman" w:hAnsi="Times New Roman" w:cs="Times New Roman"/>
            <w:noProof/>
            <w:webHidden/>
            <w:sz w:val="24"/>
            <w:szCs w:val="24"/>
          </w:rPr>
          <w:instrText xml:space="preserve"> PAGEREF _Toc125903059 \h </w:instrText>
        </w:r>
        <w:r w:rsidR="00606766" w:rsidRPr="00913383">
          <w:rPr>
            <w:rFonts w:ascii="Times New Roman" w:hAnsi="Times New Roman" w:cs="Times New Roman"/>
            <w:noProof/>
            <w:webHidden/>
            <w:sz w:val="24"/>
            <w:szCs w:val="24"/>
          </w:rPr>
        </w:r>
        <w:r w:rsidR="00606766" w:rsidRPr="00913383">
          <w:rPr>
            <w:rFonts w:ascii="Times New Roman" w:hAnsi="Times New Roman" w:cs="Times New Roman"/>
            <w:noProof/>
            <w:webHidden/>
            <w:sz w:val="24"/>
            <w:szCs w:val="24"/>
          </w:rPr>
          <w:fldChar w:fldCharType="end"/>
        </w:r>
      </w:hyperlink>
      <w:r w:rsidR="00606766" w:rsidRPr="00913383">
        <w:rPr>
          <w:rFonts w:ascii="Times New Roman" w:hAnsi="Times New Roman" w:cs="Times New Roman"/>
          <w:noProof/>
          <w:sz w:val="24"/>
          <w:szCs w:val="24"/>
          <w:lang w:val="en-US"/>
        </w:rPr>
        <w:t>30</w:t>
      </w:r>
    </w:p>
    <w:p w14:paraId="53E00E16" w14:textId="55FA7BA1" w:rsidR="00FB48BB" w:rsidRPr="00913383" w:rsidRDefault="00000000" w:rsidP="00606766">
      <w:pPr>
        <w:pStyle w:val="TableofFigures"/>
        <w:tabs>
          <w:tab w:val="right" w:leader="dot" w:pos="7936"/>
        </w:tabs>
        <w:spacing w:line="360" w:lineRule="auto"/>
        <w:jc w:val="both"/>
        <w:rPr>
          <w:rFonts w:ascii="Times New Roman" w:eastAsiaTheme="minorEastAsia" w:hAnsi="Times New Roman" w:cs="Times New Roman"/>
          <w:noProof/>
          <w:sz w:val="24"/>
          <w:szCs w:val="24"/>
          <w:lang w:val="en-ID" w:eastAsia="zh-CN"/>
        </w:rPr>
      </w:pPr>
      <w:hyperlink w:anchor="_Toc125903059" w:history="1">
        <w:r w:rsidR="00606766" w:rsidRPr="00913383">
          <w:rPr>
            <w:rStyle w:val="Hyperlink"/>
            <w:rFonts w:ascii="Times New Roman" w:hAnsi="Times New Roman" w:cs="Times New Roman"/>
            <w:noProof/>
            <w:sz w:val="24"/>
            <w:szCs w:val="24"/>
          </w:rPr>
          <w:t>Gambar 1</w:t>
        </w:r>
        <w:r w:rsidR="00606766" w:rsidRPr="00913383">
          <w:rPr>
            <w:rStyle w:val="Hyperlink"/>
            <w:rFonts w:ascii="Times New Roman" w:hAnsi="Times New Roman" w:cs="Times New Roman"/>
            <w:noProof/>
            <w:sz w:val="24"/>
            <w:szCs w:val="24"/>
            <w:lang w:val="en-US"/>
          </w:rPr>
          <w:t>8. Normal Q-Q Plot TLR-4</w:t>
        </w:r>
        <w:r w:rsidR="00606766" w:rsidRPr="00913383">
          <w:rPr>
            <w:rFonts w:ascii="Times New Roman" w:hAnsi="Times New Roman" w:cs="Times New Roman"/>
            <w:noProof/>
            <w:webHidden/>
            <w:sz w:val="24"/>
            <w:szCs w:val="24"/>
          </w:rPr>
          <w:tab/>
        </w:r>
        <w:r w:rsidR="00606766" w:rsidRPr="00913383">
          <w:rPr>
            <w:rFonts w:ascii="Times New Roman" w:hAnsi="Times New Roman" w:cs="Times New Roman"/>
            <w:noProof/>
            <w:webHidden/>
            <w:sz w:val="24"/>
            <w:szCs w:val="24"/>
            <w:lang w:val="en-US"/>
          </w:rPr>
          <w:t>3</w:t>
        </w:r>
      </w:hyperlink>
      <w:r w:rsidR="00606766" w:rsidRPr="00913383">
        <w:rPr>
          <w:rFonts w:ascii="Times New Roman" w:hAnsi="Times New Roman" w:cs="Times New Roman"/>
          <w:noProof/>
          <w:sz w:val="24"/>
          <w:szCs w:val="24"/>
          <w:lang w:val="en-US"/>
        </w:rPr>
        <w:t>4</w:t>
      </w:r>
    </w:p>
    <w:p w14:paraId="080D410E" w14:textId="77777777" w:rsidR="00A71255" w:rsidRPr="00913383" w:rsidRDefault="00A71255" w:rsidP="00A71255">
      <w:pPr>
        <w:rPr>
          <w:lang w:val="id-ID"/>
        </w:rPr>
      </w:pPr>
    </w:p>
    <w:p w14:paraId="3E48A070" w14:textId="7F85673C" w:rsidR="002B6A77" w:rsidRPr="00913383" w:rsidRDefault="00A71255" w:rsidP="00A71255">
      <w:pPr>
        <w:pStyle w:val="TOC1"/>
        <w:tabs>
          <w:tab w:val="right" w:leader="dot" w:pos="7936"/>
        </w:tabs>
        <w:spacing w:before="0" w:line="360" w:lineRule="auto"/>
        <w:ind w:left="0"/>
        <w:jc w:val="both"/>
        <w:rPr>
          <w:rFonts w:ascii="Times New Roman" w:hAnsi="Times New Roman"/>
          <w:lang w:val="en-US"/>
        </w:rPr>
      </w:pPr>
      <w:r w:rsidRPr="00913383">
        <w:rPr>
          <w:sz w:val="22"/>
          <w:szCs w:val="22"/>
          <w:lang w:val="en-US"/>
        </w:rPr>
        <w:fldChar w:fldCharType="end"/>
      </w:r>
    </w:p>
    <w:p w14:paraId="033FC514" w14:textId="77777777" w:rsidR="002B6A77" w:rsidRPr="00913383" w:rsidRDefault="002B6A77" w:rsidP="002B6A77">
      <w:pPr>
        <w:pStyle w:val="TOC1"/>
        <w:tabs>
          <w:tab w:val="right" w:leader="dot" w:pos="7936"/>
        </w:tabs>
        <w:spacing w:before="0" w:line="360" w:lineRule="auto"/>
        <w:ind w:left="426" w:hanging="426"/>
        <w:jc w:val="both"/>
        <w:rPr>
          <w:rFonts w:ascii="Times New Roman" w:eastAsiaTheme="minorEastAsia" w:hAnsi="Times New Roman" w:cs="Times New Roman"/>
          <w:bCs w:val="0"/>
          <w:noProof/>
          <w:lang w:val="en-ID" w:eastAsia="zh-CN"/>
        </w:rPr>
      </w:pPr>
    </w:p>
    <w:bookmarkEnd w:id="4"/>
    <w:p w14:paraId="5C3F65EC" w14:textId="40784251" w:rsidR="00700449" w:rsidRPr="00913383" w:rsidRDefault="002B6A77" w:rsidP="002B6A77">
      <w:pPr>
        <w:pStyle w:val="TOC1"/>
        <w:tabs>
          <w:tab w:val="right" w:leader="dot" w:pos="7936"/>
        </w:tabs>
        <w:spacing w:before="0" w:line="360" w:lineRule="auto"/>
        <w:ind w:left="426" w:hanging="426"/>
        <w:jc w:val="both"/>
        <w:rPr>
          <w:rFonts w:ascii="Times New Roman" w:hAnsi="Times New Roman" w:cs="Times New Roman"/>
          <w:bCs w:val="0"/>
          <w:noProof/>
          <w:color w:val="000000" w:themeColor="text1"/>
          <w:lang w:val="id-ID"/>
        </w:rPr>
      </w:pPr>
      <w:r w:rsidRPr="00913383">
        <w:rPr>
          <w:rFonts w:ascii="Times New Roman" w:hAnsi="Times New Roman" w:cs="Times New Roman"/>
          <w:lang w:val="en-US"/>
        </w:rPr>
        <w:fldChar w:fldCharType="end"/>
      </w:r>
    </w:p>
    <w:p w14:paraId="544E3976" w14:textId="18AA0926" w:rsidR="003802CB" w:rsidRPr="00913383" w:rsidRDefault="003802CB" w:rsidP="002B6A77">
      <w:pPr>
        <w:pStyle w:val="Heading1"/>
        <w:spacing w:before="0" w:line="480" w:lineRule="auto"/>
        <w:ind w:left="0"/>
        <w:jc w:val="left"/>
        <w:rPr>
          <w:rFonts w:ascii="Times New Roman" w:hAnsi="Times New Roman" w:cs="Times New Roman"/>
          <w:sz w:val="24"/>
          <w:szCs w:val="24"/>
          <w:lang w:val="en-US"/>
        </w:rPr>
      </w:pPr>
      <w:bookmarkStart w:id="8" w:name="_Hlk127647860"/>
      <w:bookmarkEnd w:id="2"/>
    </w:p>
    <w:p w14:paraId="57FF3ADC" w14:textId="2F6B07F5" w:rsidR="003802CB" w:rsidRPr="00913383" w:rsidRDefault="003802CB" w:rsidP="003802CB">
      <w:pPr>
        <w:rPr>
          <w:rFonts w:ascii="Times New Roman" w:hAnsi="Times New Roman"/>
          <w:b/>
          <w:bCs/>
          <w:sz w:val="24"/>
          <w:szCs w:val="31"/>
          <w:lang w:val="en-US"/>
        </w:rPr>
      </w:pPr>
      <w:bookmarkStart w:id="9" w:name="_Toc125902745"/>
    </w:p>
    <w:p w14:paraId="2AF44042" w14:textId="4E2DC4BB" w:rsidR="003802CB" w:rsidRPr="00913383" w:rsidRDefault="002B6A77" w:rsidP="00014774">
      <w:pPr>
        <w:pStyle w:val="Heading1"/>
        <w:spacing w:before="0" w:line="480" w:lineRule="auto"/>
        <w:ind w:left="0" w:right="8"/>
        <w:rPr>
          <w:rFonts w:ascii="Times New Roman" w:hAnsi="Times New Roman" w:cs="Times New Roman"/>
          <w:sz w:val="24"/>
          <w:szCs w:val="24"/>
          <w:lang w:val="en-US"/>
        </w:rPr>
      </w:pPr>
      <w:bookmarkStart w:id="10" w:name="_Toc125902746"/>
      <w:bookmarkEnd w:id="8"/>
      <w:bookmarkEnd w:id="9"/>
      <w:r w:rsidRPr="00913383">
        <w:rPr>
          <w:rFonts w:ascii="Times New Roman" w:hAnsi="Times New Roman" w:cs="Times New Roman"/>
          <w:sz w:val="24"/>
          <w:szCs w:val="24"/>
          <w:lang w:val="en-US"/>
        </w:rPr>
        <w:br w:type="column"/>
      </w:r>
      <w:r w:rsidR="003802CB" w:rsidRPr="00913383">
        <w:rPr>
          <w:rFonts w:ascii="Times New Roman" w:hAnsi="Times New Roman" w:cs="Times New Roman"/>
          <w:sz w:val="24"/>
          <w:szCs w:val="24"/>
          <w:lang w:val="en-US"/>
        </w:rPr>
        <w:lastRenderedPageBreak/>
        <w:t>DAFTAR ISTILAH</w:t>
      </w:r>
      <w:bookmarkEnd w:id="10"/>
    </w:p>
    <w:p w14:paraId="7751E29D" w14:textId="77777777" w:rsidR="003802CB" w:rsidRPr="00913383" w:rsidRDefault="003802CB" w:rsidP="003802CB">
      <w:pPr>
        <w:pStyle w:val="ListParagraph"/>
        <w:rPr>
          <w:lang w:val="en-US"/>
        </w:rPr>
      </w:pPr>
    </w:p>
    <w:tbl>
      <w:tblPr>
        <w:tblW w:w="7088" w:type="dxa"/>
        <w:tblLook w:val="04A0" w:firstRow="1" w:lastRow="0" w:firstColumn="1" w:lastColumn="0" w:noHBand="0" w:noVBand="1"/>
      </w:tblPr>
      <w:tblGrid>
        <w:gridCol w:w="2410"/>
        <w:gridCol w:w="432"/>
        <w:gridCol w:w="4246"/>
      </w:tblGrid>
      <w:tr w:rsidR="003802CB" w:rsidRPr="00913383" w14:paraId="4A38A446" w14:textId="77777777" w:rsidTr="00014774">
        <w:trPr>
          <w:trHeight w:val="296"/>
        </w:trPr>
        <w:tc>
          <w:tcPr>
            <w:tcW w:w="2410" w:type="dxa"/>
            <w:tcBorders>
              <w:top w:val="nil"/>
              <w:left w:val="nil"/>
              <w:bottom w:val="nil"/>
              <w:right w:val="nil"/>
            </w:tcBorders>
            <w:shd w:val="clear" w:color="auto" w:fill="auto"/>
            <w:noWrap/>
            <w:vAlign w:val="bottom"/>
            <w:hideMark/>
          </w:tcPr>
          <w:p w14:paraId="1B6F9B8C"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bookmarkStart w:id="11" w:name="_Toc75766797"/>
            <w:r w:rsidRPr="00913383">
              <w:rPr>
                <w:rFonts w:ascii="Times New Roman" w:eastAsia="Times New Roman" w:hAnsi="Times New Roman" w:cs="Times New Roman"/>
                <w:color w:val="000000"/>
                <w:sz w:val="24"/>
                <w:szCs w:val="24"/>
                <w:lang w:val="en-ID" w:eastAsia="zh-CN"/>
              </w:rPr>
              <w:t>DAMPs</w:t>
            </w:r>
          </w:p>
        </w:tc>
        <w:tc>
          <w:tcPr>
            <w:tcW w:w="432" w:type="dxa"/>
            <w:tcBorders>
              <w:top w:val="nil"/>
              <w:left w:val="nil"/>
              <w:bottom w:val="nil"/>
              <w:right w:val="nil"/>
            </w:tcBorders>
            <w:shd w:val="clear" w:color="auto" w:fill="auto"/>
            <w:noWrap/>
            <w:vAlign w:val="bottom"/>
            <w:hideMark/>
          </w:tcPr>
          <w:p w14:paraId="23AEFCBD"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0B229EF4"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i/>
                <w:iCs/>
                <w:color w:val="000000"/>
                <w:sz w:val="24"/>
                <w:szCs w:val="24"/>
                <w:lang w:val="en-ID" w:eastAsia="zh-CN"/>
              </w:rPr>
            </w:pPr>
            <w:r w:rsidRPr="00913383">
              <w:rPr>
                <w:rFonts w:ascii="Times New Roman" w:eastAsia="Times New Roman" w:hAnsi="Times New Roman" w:cs="Times New Roman"/>
                <w:i/>
                <w:iCs/>
                <w:color w:val="000000"/>
                <w:sz w:val="24"/>
                <w:szCs w:val="24"/>
                <w:lang w:val="en-ID" w:eastAsia="zh-CN"/>
              </w:rPr>
              <w:t xml:space="preserve">damage associated molecular patterns </w:t>
            </w:r>
          </w:p>
        </w:tc>
      </w:tr>
      <w:tr w:rsidR="003802CB" w:rsidRPr="00913383" w14:paraId="22CA8448" w14:textId="77777777" w:rsidTr="00014774">
        <w:trPr>
          <w:trHeight w:val="296"/>
        </w:trPr>
        <w:tc>
          <w:tcPr>
            <w:tcW w:w="2410" w:type="dxa"/>
            <w:tcBorders>
              <w:top w:val="nil"/>
              <w:left w:val="nil"/>
              <w:bottom w:val="nil"/>
              <w:right w:val="nil"/>
            </w:tcBorders>
            <w:shd w:val="clear" w:color="auto" w:fill="auto"/>
            <w:noWrap/>
            <w:vAlign w:val="bottom"/>
            <w:hideMark/>
          </w:tcPr>
          <w:p w14:paraId="7A02DCA8"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HIV</w:t>
            </w:r>
          </w:p>
        </w:tc>
        <w:tc>
          <w:tcPr>
            <w:tcW w:w="432" w:type="dxa"/>
            <w:tcBorders>
              <w:top w:val="nil"/>
              <w:left w:val="nil"/>
              <w:bottom w:val="nil"/>
              <w:right w:val="nil"/>
            </w:tcBorders>
            <w:shd w:val="clear" w:color="auto" w:fill="auto"/>
            <w:noWrap/>
            <w:vAlign w:val="bottom"/>
            <w:hideMark/>
          </w:tcPr>
          <w:p w14:paraId="5AD800F5"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2BA98E72"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i/>
                <w:iCs/>
                <w:color w:val="000000"/>
                <w:sz w:val="24"/>
                <w:szCs w:val="24"/>
                <w:lang w:val="en-ID" w:eastAsia="zh-CN"/>
              </w:rPr>
            </w:pPr>
            <w:r w:rsidRPr="00913383">
              <w:rPr>
                <w:rFonts w:ascii="Times New Roman" w:eastAsia="Times New Roman" w:hAnsi="Times New Roman" w:cs="Times New Roman"/>
                <w:i/>
                <w:iCs/>
                <w:color w:val="000000"/>
                <w:sz w:val="24"/>
                <w:szCs w:val="24"/>
                <w:lang w:val="en-ID" w:eastAsia="zh-CN"/>
              </w:rPr>
              <w:t>human immunodeficiency virus</w:t>
            </w:r>
          </w:p>
        </w:tc>
      </w:tr>
      <w:tr w:rsidR="003802CB" w:rsidRPr="00913383" w14:paraId="0DBD4FF8" w14:textId="77777777" w:rsidTr="00014774">
        <w:trPr>
          <w:trHeight w:val="296"/>
        </w:trPr>
        <w:tc>
          <w:tcPr>
            <w:tcW w:w="2410" w:type="dxa"/>
            <w:tcBorders>
              <w:top w:val="nil"/>
              <w:left w:val="nil"/>
              <w:bottom w:val="nil"/>
              <w:right w:val="nil"/>
            </w:tcBorders>
            <w:shd w:val="clear" w:color="auto" w:fill="auto"/>
            <w:noWrap/>
            <w:vAlign w:val="bottom"/>
            <w:hideMark/>
          </w:tcPr>
          <w:p w14:paraId="4E4181F7"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INH</w:t>
            </w:r>
          </w:p>
        </w:tc>
        <w:tc>
          <w:tcPr>
            <w:tcW w:w="432" w:type="dxa"/>
            <w:tcBorders>
              <w:top w:val="nil"/>
              <w:left w:val="nil"/>
              <w:bottom w:val="nil"/>
              <w:right w:val="nil"/>
            </w:tcBorders>
            <w:shd w:val="clear" w:color="auto" w:fill="auto"/>
            <w:noWrap/>
            <w:vAlign w:val="bottom"/>
            <w:hideMark/>
          </w:tcPr>
          <w:p w14:paraId="4223C955"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71EF8B3B"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isoniazid</w:t>
            </w:r>
          </w:p>
        </w:tc>
      </w:tr>
      <w:tr w:rsidR="003802CB" w:rsidRPr="00913383" w14:paraId="2C515F57" w14:textId="77777777" w:rsidTr="00014774">
        <w:trPr>
          <w:trHeight w:val="320"/>
        </w:trPr>
        <w:tc>
          <w:tcPr>
            <w:tcW w:w="2410" w:type="dxa"/>
            <w:tcBorders>
              <w:top w:val="nil"/>
              <w:left w:val="nil"/>
              <w:bottom w:val="nil"/>
              <w:right w:val="nil"/>
            </w:tcBorders>
            <w:shd w:val="clear" w:color="auto" w:fill="auto"/>
            <w:noWrap/>
            <w:vAlign w:val="bottom"/>
            <w:hideMark/>
          </w:tcPr>
          <w:p w14:paraId="32B1A88C"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MyD88</w:t>
            </w:r>
          </w:p>
        </w:tc>
        <w:tc>
          <w:tcPr>
            <w:tcW w:w="432" w:type="dxa"/>
            <w:tcBorders>
              <w:top w:val="nil"/>
              <w:left w:val="nil"/>
              <w:bottom w:val="nil"/>
              <w:right w:val="nil"/>
            </w:tcBorders>
            <w:shd w:val="clear" w:color="auto" w:fill="auto"/>
            <w:noWrap/>
            <w:vAlign w:val="bottom"/>
            <w:hideMark/>
          </w:tcPr>
          <w:p w14:paraId="649BD953"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49ED3685"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proofErr w:type="spellStart"/>
            <w:r w:rsidRPr="00913383">
              <w:rPr>
                <w:rFonts w:ascii="Times New Roman" w:eastAsia="Times New Roman" w:hAnsi="Times New Roman" w:cs="Times New Roman"/>
                <w:color w:val="000000"/>
                <w:sz w:val="24"/>
                <w:szCs w:val="24"/>
                <w:lang w:val="en-US" w:eastAsia="zh-CN"/>
              </w:rPr>
              <w:t>diferensiasi</w:t>
            </w:r>
            <w:proofErr w:type="spellEnd"/>
            <w:r w:rsidRPr="00913383">
              <w:rPr>
                <w:rFonts w:ascii="Times New Roman" w:eastAsia="Times New Roman" w:hAnsi="Times New Roman" w:cs="Times New Roman"/>
                <w:color w:val="000000"/>
                <w:sz w:val="24"/>
                <w:szCs w:val="24"/>
                <w:lang w:val="en-US" w:eastAsia="zh-CN"/>
              </w:rPr>
              <w:t xml:space="preserve"> myeloid protein primer 88 </w:t>
            </w:r>
          </w:p>
        </w:tc>
      </w:tr>
      <w:tr w:rsidR="003802CB" w:rsidRPr="00913383" w14:paraId="4CB63EC6" w14:textId="77777777" w:rsidTr="00014774">
        <w:trPr>
          <w:trHeight w:val="296"/>
        </w:trPr>
        <w:tc>
          <w:tcPr>
            <w:tcW w:w="2410" w:type="dxa"/>
            <w:tcBorders>
              <w:top w:val="nil"/>
              <w:left w:val="nil"/>
              <w:bottom w:val="nil"/>
              <w:right w:val="nil"/>
            </w:tcBorders>
            <w:shd w:val="clear" w:color="auto" w:fill="auto"/>
            <w:noWrap/>
            <w:vAlign w:val="bottom"/>
            <w:hideMark/>
          </w:tcPr>
          <w:p w14:paraId="48C349F9"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OAT</w:t>
            </w:r>
          </w:p>
        </w:tc>
        <w:tc>
          <w:tcPr>
            <w:tcW w:w="432" w:type="dxa"/>
            <w:tcBorders>
              <w:top w:val="nil"/>
              <w:left w:val="nil"/>
              <w:bottom w:val="nil"/>
              <w:right w:val="nil"/>
            </w:tcBorders>
            <w:shd w:val="clear" w:color="auto" w:fill="auto"/>
            <w:noWrap/>
            <w:vAlign w:val="bottom"/>
            <w:hideMark/>
          </w:tcPr>
          <w:p w14:paraId="06F9A63C"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326AF7EE"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proofErr w:type="spellStart"/>
            <w:r w:rsidRPr="00913383">
              <w:rPr>
                <w:rFonts w:ascii="Times New Roman" w:eastAsia="Times New Roman" w:hAnsi="Times New Roman" w:cs="Times New Roman"/>
                <w:color w:val="000000"/>
                <w:sz w:val="24"/>
                <w:szCs w:val="24"/>
                <w:lang w:val="en-ID" w:eastAsia="zh-CN"/>
              </w:rPr>
              <w:t>obat</w:t>
            </w:r>
            <w:proofErr w:type="spellEnd"/>
            <w:r w:rsidRPr="00913383">
              <w:rPr>
                <w:rFonts w:ascii="Times New Roman" w:eastAsia="Times New Roman" w:hAnsi="Times New Roman" w:cs="Times New Roman"/>
                <w:color w:val="000000"/>
                <w:sz w:val="24"/>
                <w:szCs w:val="24"/>
                <w:lang w:val="en-ID" w:eastAsia="zh-CN"/>
              </w:rPr>
              <w:t xml:space="preserve"> anti </w:t>
            </w:r>
            <w:proofErr w:type="spellStart"/>
            <w:r w:rsidRPr="00913383">
              <w:rPr>
                <w:rFonts w:ascii="Times New Roman" w:eastAsia="Times New Roman" w:hAnsi="Times New Roman" w:cs="Times New Roman"/>
                <w:color w:val="000000"/>
                <w:sz w:val="24"/>
                <w:szCs w:val="24"/>
                <w:lang w:val="en-ID" w:eastAsia="zh-CN"/>
              </w:rPr>
              <w:t>tuberkulosis</w:t>
            </w:r>
            <w:proofErr w:type="spellEnd"/>
          </w:p>
        </w:tc>
      </w:tr>
      <w:tr w:rsidR="003802CB" w:rsidRPr="00913383" w14:paraId="2E5013FB" w14:textId="77777777" w:rsidTr="00014774">
        <w:trPr>
          <w:trHeight w:val="296"/>
        </w:trPr>
        <w:tc>
          <w:tcPr>
            <w:tcW w:w="2410" w:type="dxa"/>
            <w:tcBorders>
              <w:top w:val="nil"/>
              <w:left w:val="nil"/>
              <w:bottom w:val="nil"/>
              <w:right w:val="nil"/>
            </w:tcBorders>
            <w:shd w:val="clear" w:color="auto" w:fill="auto"/>
            <w:noWrap/>
            <w:vAlign w:val="bottom"/>
            <w:hideMark/>
          </w:tcPr>
          <w:p w14:paraId="06931F8E"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PRR</w:t>
            </w:r>
          </w:p>
        </w:tc>
        <w:tc>
          <w:tcPr>
            <w:tcW w:w="432" w:type="dxa"/>
            <w:tcBorders>
              <w:top w:val="nil"/>
              <w:left w:val="nil"/>
              <w:bottom w:val="nil"/>
              <w:right w:val="nil"/>
            </w:tcBorders>
            <w:shd w:val="clear" w:color="auto" w:fill="auto"/>
            <w:noWrap/>
            <w:vAlign w:val="bottom"/>
            <w:hideMark/>
          </w:tcPr>
          <w:p w14:paraId="552E3418"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68916EAF"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i/>
                <w:iCs/>
                <w:color w:val="000000"/>
                <w:sz w:val="24"/>
                <w:szCs w:val="24"/>
                <w:lang w:val="en-ID" w:eastAsia="zh-CN"/>
              </w:rPr>
            </w:pPr>
            <w:r w:rsidRPr="00913383">
              <w:rPr>
                <w:rFonts w:ascii="Times New Roman" w:eastAsia="Times New Roman" w:hAnsi="Times New Roman" w:cs="Times New Roman"/>
                <w:i/>
                <w:iCs/>
                <w:color w:val="000000"/>
                <w:sz w:val="24"/>
                <w:szCs w:val="24"/>
                <w:lang w:val="en-ID" w:eastAsia="zh-CN"/>
              </w:rPr>
              <w:t xml:space="preserve">pattern recognition receptor </w:t>
            </w:r>
          </w:p>
        </w:tc>
      </w:tr>
      <w:tr w:rsidR="003802CB" w:rsidRPr="00913383" w14:paraId="1C4C4345" w14:textId="77777777" w:rsidTr="00014774">
        <w:trPr>
          <w:trHeight w:val="296"/>
        </w:trPr>
        <w:tc>
          <w:tcPr>
            <w:tcW w:w="2410" w:type="dxa"/>
            <w:tcBorders>
              <w:top w:val="nil"/>
              <w:left w:val="nil"/>
              <w:bottom w:val="nil"/>
              <w:right w:val="nil"/>
            </w:tcBorders>
            <w:shd w:val="clear" w:color="auto" w:fill="auto"/>
            <w:noWrap/>
            <w:vAlign w:val="bottom"/>
            <w:hideMark/>
          </w:tcPr>
          <w:p w14:paraId="511B46F2"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PAMPs</w:t>
            </w:r>
          </w:p>
        </w:tc>
        <w:tc>
          <w:tcPr>
            <w:tcW w:w="432" w:type="dxa"/>
            <w:tcBorders>
              <w:top w:val="nil"/>
              <w:left w:val="nil"/>
              <w:bottom w:val="nil"/>
              <w:right w:val="nil"/>
            </w:tcBorders>
            <w:shd w:val="clear" w:color="auto" w:fill="auto"/>
            <w:noWrap/>
            <w:vAlign w:val="bottom"/>
            <w:hideMark/>
          </w:tcPr>
          <w:p w14:paraId="1E7D85B0"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507E6743"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i/>
                <w:iCs/>
                <w:color w:val="000000"/>
                <w:sz w:val="24"/>
                <w:szCs w:val="24"/>
                <w:lang w:val="en-ID" w:eastAsia="zh-CN"/>
              </w:rPr>
            </w:pPr>
            <w:r w:rsidRPr="00913383">
              <w:rPr>
                <w:rFonts w:ascii="Times New Roman" w:eastAsia="Times New Roman" w:hAnsi="Times New Roman" w:cs="Times New Roman"/>
                <w:i/>
                <w:iCs/>
                <w:color w:val="000000"/>
                <w:sz w:val="24"/>
                <w:szCs w:val="24"/>
                <w:lang w:val="en-ID" w:eastAsia="zh-CN"/>
              </w:rPr>
              <w:t xml:space="preserve">pathogen associated molecular patterns </w:t>
            </w:r>
          </w:p>
        </w:tc>
      </w:tr>
      <w:tr w:rsidR="003802CB" w:rsidRPr="00913383" w14:paraId="1D56B196" w14:textId="77777777" w:rsidTr="00014774">
        <w:trPr>
          <w:trHeight w:val="296"/>
        </w:trPr>
        <w:tc>
          <w:tcPr>
            <w:tcW w:w="2410" w:type="dxa"/>
            <w:tcBorders>
              <w:top w:val="nil"/>
              <w:left w:val="nil"/>
              <w:bottom w:val="nil"/>
              <w:right w:val="nil"/>
            </w:tcBorders>
            <w:shd w:val="clear" w:color="auto" w:fill="auto"/>
            <w:noWrap/>
            <w:vAlign w:val="bottom"/>
            <w:hideMark/>
          </w:tcPr>
          <w:p w14:paraId="34BD5DF2"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PZA</w:t>
            </w:r>
          </w:p>
        </w:tc>
        <w:tc>
          <w:tcPr>
            <w:tcW w:w="432" w:type="dxa"/>
            <w:tcBorders>
              <w:top w:val="nil"/>
              <w:left w:val="nil"/>
              <w:bottom w:val="nil"/>
              <w:right w:val="nil"/>
            </w:tcBorders>
            <w:shd w:val="clear" w:color="auto" w:fill="auto"/>
            <w:noWrap/>
            <w:vAlign w:val="bottom"/>
            <w:hideMark/>
          </w:tcPr>
          <w:p w14:paraId="5FC9E960"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600AE742"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proofErr w:type="spellStart"/>
            <w:r w:rsidRPr="00913383">
              <w:rPr>
                <w:rFonts w:ascii="Times New Roman" w:eastAsia="Times New Roman" w:hAnsi="Times New Roman" w:cs="Times New Roman"/>
                <w:color w:val="000000"/>
                <w:sz w:val="24"/>
                <w:szCs w:val="24"/>
                <w:lang w:val="en-ID" w:eastAsia="zh-CN"/>
              </w:rPr>
              <w:t>pirazinamid</w:t>
            </w:r>
            <w:proofErr w:type="spellEnd"/>
          </w:p>
        </w:tc>
      </w:tr>
      <w:tr w:rsidR="003802CB" w:rsidRPr="00913383" w14:paraId="1422A681" w14:textId="77777777" w:rsidTr="00014774">
        <w:trPr>
          <w:trHeight w:val="296"/>
        </w:trPr>
        <w:tc>
          <w:tcPr>
            <w:tcW w:w="2410" w:type="dxa"/>
            <w:tcBorders>
              <w:top w:val="nil"/>
              <w:left w:val="nil"/>
              <w:bottom w:val="nil"/>
              <w:right w:val="nil"/>
            </w:tcBorders>
            <w:shd w:val="clear" w:color="auto" w:fill="auto"/>
            <w:noWrap/>
            <w:vAlign w:val="bottom"/>
            <w:hideMark/>
          </w:tcPr>
          <w:p w14:paraId="21E77C78"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RIF</w:t>
            </w:r>
          </w:p>
        </w:tc>
        <w:tc>
          <w:tcPr>
            <w:tcW w:w="432" w:type="dxa"/>
            <w:tcBorders>
              <w:top w:val="nil"/>
              <w:left w:val="nil"/>
              <w:bottom w:val="nil"/>
              <w:right w:val="nil"/>
            </w:tcBorders>
            <w:shd w:val="clear" w:color="auto" w:fill="auto"/>
            <w:noWrap/>
            <w:vAlign w:val="bottom"/>
            <w:hideMark/>
          </w:tcPr>
          <w:p w14:paraId="489ECB2E"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0EE57769"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rifampicin</w:t>
            </w:r>
          </w:p>
        </w:tc>
      </w:tr>
      <w:tr w:rsidR="003802CB" w:rsidRPr="00913383" w14:paraId="22194E4A" w14:textId="77777777" w:rsidTr="00014774">
        <w:trPr>
          <w:trHeight w:val="296"/>
        </w:trPr>
        <w:tc>
          <w:tcPr>
            <w:tcW w:w="2410" w:type="dxa"/>
            <w:tcBorders>
              <w:top w:val="nil"/>
              <w:left w:val="nil"/>
              <w:bottom w:val="nil"/>
              <w:right w:val="nil"/>
            </w:tcBorders>
            <w:shd w:val="clear" w:color="auto" w:fill="auto"/>
            <w:noWrap/>
            <w:vAlign w:val="bottom"/>
            <w:hideMark/>
          </w:tcPr>
          <w:p w14:paraId="105A4E8D"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SARM</w:t>
            </w:r>
          </w:p>
        </w:tc>
        <w:tc>
          <w:tcPr>
            <w:tcW w:w="432" w:type="dxa"/>
            <w:tcBorders>
              <w:top w:val="nil"/>
              <w:left w:val="nil"/>
              <w:bottom w:val="nil"/>
              <w:right w:val="nil"/>
            </w:tcBorders>
            <w:shd w:val="clear" w:color="auto" w:fill="auto"/>
            <w:noWrap/>
            <w:vAlign w:val="bottom"/>
            <w:hideMark/>
          </w:tcPr>
          <w:p w14:paraId="738426B9"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2FCE8D8E"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 xml:space="preserve">protein </w:t>
            </w:r>
            <w:proofErr w:type="spellStart"/>
            <w:r w:rsidRPr="00913383">
              <w:rPr>
                <w:rFonts w:ascii="Times New Roman" w:eastAsia="Times New Roman" w:hAnsi="Times New Roman" w:cs="Times New Roman"/>
                <w:color w:val="000000"/>
                <w:sz w:val="24"/>
                <w:szCs w:val="24"/>
                <w:lang w:val="en-ID" w:eastAsia="zh-CN"/>
              </w:rPr>
              <w:t>mengandung</w:t>
            </w:r>
            <w:proofErr w:type="spellEnd"/>
            <w:r w:rsidRPr="00913383">
              <w:rPr>
                <w:rFonts w:ascii="Times New Roman" w:eastAsia="Times New Roman" w:hAnsi="Times New Roman" w:cs="Times New Roman"/>
                <w:color w:val="000000"/>
                <w:sz w:val="24"/>
                <w:szCs w:val="24"/>
                <w:lang w:val="en-ID" w:eastAsia="zh-CN"/>
              </w:rPr>
              <w:t xml:space="preserve"> motif </w:t>
            </w:r>
            <w:proofErr w:type="spellStart"/>
            <w:r w:rsidRPr="00913383">
              <w:rPr>
                <w:rFonts w:ascii="Times New Roman" w:eastAsia="Times New Roman" w:hAnsi="Times New Roman" w:cs="Times New Roman"/>
                <w:color w:val="000000"/>
                <w:sz w:val="24"/>
                <w:szCs w:val="24"/>
                <w:lang w:val="en-ID" w:eastAsia="zh-CN"/>
              </w:rPr>
              <w:t>armadilo</w:t>
            </w:r>
            <w:proofErr w:type="spellEnd"/>
            <w:r w:rsidRPr="00913383">
              <w:rPr>
                <w:rFonts w:ascii="Times New Roman" w:eastAsia="Times New Roman" w:hAnsi="Times New Roman" w:cs="Times New Roman"/>
                <w:color w:val="000000"/>
                <w:sz w:val="24"/>
                <w:szCs w:val="24"/>
                <w:lang w:val="en-ID" w:eastAsia="zh-CN"/>
              </w:rPr>
              <w:t xml:space="preserve"> dan alfa </w:t>
            </w:r>
            <w:proofErr w:type="spellStart"/>
            <w:r w:rsidRPr="00913383">
              <w:rPr>
                <w:rFonts w:ascii="Times New Roman" w:eastAsia="Times New Roman" w:hAnsi="Times New Roman" w:cs="Times New Roman"/>
                <w:color w:val="000000"/>
                <w:sz w:val="24"/>
                <w:szCs w:val="24"/>
                <w:lang w:val="en-ID" w:eastAsia="zh-CN"/>
              </w:rPr>
              <w:t>steril</w:t>
            </w:r>
            <w:proofErr w:type="spellEnd"/>
            <w:r w:rsidRPr="00913383">
              <w:rPr>
                <w:rFonts w:ascii="Times New Roman" w:eastAsia="Times New Roman" w:hAnsi="Times New Roman" w:cs="Times New Roman"/>
                <w:color w:val="000000"/>
                <w:sz w:val="24"/>
                <w:szCs w:val="24"/>
                <w:lang w:val="en-ID" w:eastAsia="zh-CN"/>
              </w:rPr>
              <w:t xml:space="preserve"> </w:t>
            </w:r>
          </w:p>
        </w:tc>
      </w:tr>
      <w:tr w:rsidR="003802CB" w:rsidRPr="00913383" w14:paraId="34C0B2E9" w14:textId="77777777" w:rsidTr="00014774">
        <w:trPr>
          <w:trHeight w:val="296"/>
        </w:trPr>
        <w:tc>
          <w:tcPr>
            <w:tcW w:w="2410" w:type="dxa"/>
            <w:tcBorders>
              <w:top w:val="nil"/>
              <w:left w:val="nil"/>
              <w:bottom w:val="nil"/>
              <w:right w:val="nil"/>
            </w:tcBorders>
            <w:shd w:val="clear" w:color="auto" w:fill="auto"/>
            <w:noWrap/>
            <w:vAlign w:val="bottom"/>
            <w:hideMark/>
          </w:tcPr>
          <w:p w14:paraId="3FDD2E38"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TB</w:t>
            </w:r>
          </w:p>
        </w:tc>
        <w:tc>
          <w:tcPr>
            <w:tcW w:w="432" w:type="dxa"/>
            <w:tcBorders>
              <w:top w:val="nil"/>
              <w:left w:val="nil"/>
              <w:bottom w:val="nil"/>
              <w:right w:val="nil"/>
            </w:tcBorders>
            <w:shd w:val="clear" w:color="auto" w:fill="auto"/>
            <w:noWrap/>
            <w:vAlign w:val="bottom"/>
            <w:hideMark/>
          </w:tcPr>
          <w:p w14:paraId="2343032C"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5CDD66E1"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proofErr w:type="spellStart"/>
            <w:r w:rsidRPr="00913383">
              <w:rPr>
                <w:rFonts w:ascii="Times New Roman" w:eastAsia="Times New Roman" w:hAnsi="Times New Roman" w:cs="Times New Roman"/>
                <w:color w:val="000000"/>
                <w:sz w:val="24"/>
                <w:szCs w:val="24"/>
                <w:lang w:val="en-ID" w:eastAsia="zh-CN"/>
              </w:rPr>
              <w:t>tuberkulosis</w:t>
            </w:r>
            <w:proofErr w:type="spellEnd"/>
          </w:p>
        </w:tc>
      </w:tr>
      <w:tr w:rsidR="003802CB" w:rsidRPr="00913383" w14:paraId="7C642FB9" w14:textId="77777777" w:rsidTr="00014774">
        <w:trPr>
          <w:trHeight w:val="296"/>
        </w:trPr>
        <w:tc>
          <w:tcPr>
            <w:tcW w:w="2410" w:type="dxa"/>
            <w:tcBorders>
              <w:top w:val="nil"/>
              <w:left w:val="nil"/>
              <w:bottom w:val="nil"/>
              <w:right w:val="nil"/>
            </w:tcBorders>
            <w:shd w:val="clear" w:color="auto" w:fill="auto"/>
            <w:noWrap/>
            <w:vAlign w:val="bottom"/>
            <w:hideMark/>
          </w:tcPr>
          <w:p w14:paraId="5F9C6112"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TRAM</w:t>
            </w:r>
          </w:p>
        </w:tc>
        <w:tc>
          <w:tcPr>
            <w:tcW w:w="432" w:type="dxa"/>
            <w:tcBorders>
              <w:top w:val="nil"/>
              <w:left w:val="nil"/>
              <w:bottom w:val="nil"/>
              <w:right w:val="nil"/>
            </w:tcBorders>
            <w:shd w:val="clear" w:color="auto" w:fill="auto"/>
            <w:noWrap/>
            <w:vAlign w:val="bottom"/>
            <w:hideMark/>
          </w:tcPr>
          <w:p w14:paraId="0D44D3DF"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2480CDCE"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proofErr w:type="spellStart"/>
            <w:r w:rsidRPr="00913383">
              <w:rPr>
                <w:rFonts w:ascii="Times New Roman" w:eastAsia="Times New Roman" w:hAnsi="Times New Roman" w:cs="Times New Roman"/>
                <w:color w:val="000000"/>
                <w:sz w:val="24"/>
                <w:szCs w:val="24"/>
                <w:lang w:val="en-ID" w:eastAsia="zh-CN"/>
              </w:rPr>
              <w:t>molekul</w:t>
            </w:r>
            <w:proofErr w:type="spellEnd"/>
            <w:r w:rsidRPr="00913383">
              <w:rPr>
                <w:rFonts w:ascii="Times New Roman" w:eastAsia="Times New Roman" w:hAnsi="Times New Roman" w:cs="Times New Roman"/>
                <w:color w:val="000000"/>
                <w:sz w:val="24"/>
                <w:szCs w:val="24"/>
                <w:lang w:val="en-ID" w:eastAsia="zh-CN"/>
              </w:rPr>
              <w:t xml:space="preserve"> </w:t>
            </w:r>
            <w:proofErr w:type="spellStart"/>
            <w:r w:rsidRPr="00913383">
              <w:rPr>
                <w:rFonts w:ascii="Times New Roman" w:eastAsia="Times New Roman" w:hAnsi="Times New Roman" w:cs="Times New Roman"/>
                <w:color w:val="000000"/>
                <w:sz w:val="24"/>
                <w:szCs w:val="24"/>
                <w:lang w:val="en-ID" w:eastAsia="zh-CN"/>
              </w:rPr>
              <w:t>adaptif</w:t>
            </w:r>
            <w:proofErr w:type="spellEnd"/>
            <w:r w:rsidRPr="00913383">
              <w:rPr>
                <w:rFonts w:ascii="Times New Roman" w:eastAsia="Times New Roman" w:hAnsi="Times New Roman" w:cs="Times New Roman"/>
                <w:color w:val="000000"/>
                <w:sz w:val="24"/>
                <w:szCs w:val="24"/>
                <w:lang w:val="en-ID" w:eastAsia="zh-CN"/>
              </w:rPr>
              <w:t xml:space="preserve"> </w:t>
            </w:r>
            <w:proofErr w:type="spellStart"/>
            <w:r w:rsidRPr="00913383">
              <w:rPr>
                <w:rFonts w:ascii="Times New Roman" w:eastAsia="Times New Roman" w:hAnsi="Times New Roman" w:cs="Times New Roman"/>
                <w:color w:val="000000"/>
                <w:sz w:val="24"/>
                <w:szCs w:val="24"/>
                <w:lang w:val="en-ID" w:eastAsia="zh-CN"/>
              </w:rPr>
              <w:t>terkait</w:t>
            </w:r>
            <w:proofErr w:type="spellEnd"/>
            <w:r w:rsidRPr="00913383">
              <w:rPr>
                <w:rFonts w:ascii="Times New Roman" w:eastAsia="Times New Roman" w:hAnsi="Times New Roman" w:cs="Times New Roman"/>
                <w:color w:val="000000"/>
                <w:sz w:val="24"/>
                <w:szCs w:val="24"/>
                <w:lang w:val="en-ID" w:eastAsia="zh-CN"/>
              </w:rPr>
              <w:t xml:space="preserve"> TRIF</w:t>
            </w:r>
          </w:p>
        </w:tc>
      </w:tr>
      <w:tr w:rsidR="003802CB" w:rsidRPr="00913383" w14:paraId="15E79858" w14:textId="77777777" w:rsidTr="00014774">
        <w:trPr>
          <w:trHeight w:val="296"/>
        </w:trPr>
        <w:tc>
          <w:tcPr>
            <w:tcW w:w="2410" w:type="dxa"/>
            <w:tcBorders>
              <w:top w:val="nil"/>
              <w:left w:val="nil"/>
              <w:bottom w:val="nil"/>
              <w:right w:val="nil"/>
            </w:tcBorders>
            <w:shd w:val="clear" w:color="auto" w:fill="auto"/>
            <w:noWrap/>
            <w:vAlign w:val="bottom"/>
            <w:hideMark/>
          </w:tcPr>
          <w:p w14:paraId="2A87CEE2"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TIRAP</w:t>
            </w:r>
          </w:p>
        </w:tc>
        <w:tc>
          <w:tcPr>
            <w:tcW w:w="432" w:type="dxa"/>
            <w:tcBorders>
              <w:top w:val="nil"/>
              <w:left w:val="nil"/>
              <w:bottom w:val="nil"/>
              <w:right w:val="nil"/>
            </w:tcBorders>
            <w:shd w:val="clear" w:color="auto" w:fill="auto"/>
            <w:noWrap/>
            <w:vAlign w:val="bottom"/>
            <w:hideMark/>
          </w:tcPr>
          <w:p w14:paraId="3718858D"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42C836B5"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toll interleukin receptor</w:t>
            </w:r>
          </w:p>
        </w:tc>
      </w:tr>
      <w:tr w:rsidR="003802CB" w:rsidRPr="00913383" w14:paraId="71B08359" w14:textId="77777777" w:rsidTr="00014774">
        <w:trPr>
          <w:trHeight w:val="296"/>
        </w:trPr>
        <w:tc>
          <w:tcPr>
            <w:tcW w:w="2410" w:type="dxa"/>
            <w:tcBorders>
              <w:top w:val="nil"/>
              <w:left w:val="nil"/>
              <w:bottom w:val="nil"/>
              <w:right w:val="nil"/>
            </w:tcBorders>
            <w:shd w:val="clear" w:color="auto" w:fill="auto"/>
            <w:noWrap/>
            <w:vAlign w:val="bottom"/>
            <w:hideMark/>
          </w:tcPr>
          <w:p w14:paraId="70CC3298"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TIRAP</w:t>
            </w:r>
          </w:p>
        </w:tc>
        <w:tc>
          <w:tcPr>
            <w:tcW w:w="432" w:type="dxa"/>
            <w:tcBorders>
              <w:top w:val="nil"/>
              <w:left w:val="nil"/>
              <w:bottom w:val="nil"/>
              <w:right w:val="nil"/>
            </w:tcBorders>
            <w:shd w:val="clear" w:color="auto" w:fill="auto"/>
            <w:noWrap/>
            <w:vAlign w:val="bottom"/>
            <w:hideMark/>
          </w:tcPr>
          <w:p w14:paraId="64BDEE1F"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656513AB"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 xml:space="preserve">protein adaptor </w:t>
            </w:r>
            <w:proofErr w:type="spellStart"/>
            <w:r w:rsidRPr="00913383">
              <w:rPr>
                <w:rFonts w:ascii="Times New Roman" w:eastAsia="Times New Roman" w:hAnsi="Times New Roman" w:cs="Times New Roman"/>
                <w:color w:val="000000"/>
                <w:sz w:val="24"/>
                <w:szCs w:val="24"/>
                <w:lang w:val="en-ID" w:eastAsia="zh-CN"/>
              </w:rPr>
              <w:t>mengandung</w:t>
            </w:r>
            <w:proofErr w:type="spellEnd"/>
            <w:r w:rsidRPr="00913383">
              <w:rPr>
                <w:rFonts w:ascii="Times New Roman" w:eastAsia="Times New Roman" w:hAnsi="Times New Roman" w:cs="Times New Roman"/>
                <w:color w:val="000000"/>
                <w:sz w:val="24"/>
                <w:szCs w:val="24"/>
                <w:lang w:val="en-ID" w:eastAsia="zh-CN"/>
              </w:rPr>
              <w:t xml:space="preserve"> TIR</w:t>
            </w:r>
          </w:p>
        </w:tc>
      </w:tr>
      <w:tr w:rsidR="003802CB" w:rsidRPr="00913383" w14:paraId="62BF01CB" w14:textId="77777777" w:rsidTr="00014774">
        <w:trPr>
          <w:trHeight w:val="296"/>
        </w:trPr>
        <w:tc>
          <w:tcPr>
            <w:tcW w:w="2410" w:type="dxa"/>
            <w:tcBorders>
              <w:top w:val="nil"/>
              <w:left w:val="nil"/>
              <w:bottom w:val="nil"/>
              <w:right w:val="nil"/>
            </w:tcBorders>
            <w:shd w:val="clear" w:color="auto" w:fill="auto"/>
            <w:noWrap/>
            <w:vAlign w:val="bottom"/>
            <w:hideMark/>
          </w:tcPr>
          <w:p w14:paraId="1BABF3AE"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TRIF</w:t>
            </w:r>
          </w:p>
        </w:tc>
        <w:tc>
          <w:tcPr>
            <w:tcW w:w="432" w:type="dxa"/>
            <w:tcBorders>
              <w:top w:val="nil"/>
              <w:left w:val="nil"/>
              <w:bottom w:val="nil"/>
              <w:right w:val="nil"/>
            </w:tcBorders>
            <w:shd w:val="clear" w:color="auto" w:fill="auto"/>
            <w:noWrap/>
            <w:vAlign w:val="bottom"/>
            <w:hideMark/>
          </w:tcPr>
          <w:p w14:paraId="2EB027EA"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36F7FD59" w14:textId="77777777" w:rsidR="003802CB" w:rsidRPr="00E14F7D"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da-DK" w:eastAsia="zh-CN"/>
              </w:rPr>
            </w:pPr>
            <w:r w:rsidRPr="00E14F7D">
              <w:rPr>
                <w:rFonts w:ascii="Times New Roman" w:eastAsia="Times New Roman" w:hAnsi="Times New Roman" w:cs="Times New Roman"/>
                <w:color w:val="000000"/>
                <w:sz w:val="24"/>
                <w:szCs w:val="24"/>
                <w:lang w:val="da-DK" w:eastAsia="zh-CN"/>
              </w:rPr>
              <w:t xml:space="preserve">protein penginduksi interferon beta mengandung TIR </w:t>
            </w:r>
          </w:p>
        </w:tc>
      </w:tr>
      <w:tr w:rsidR="003802CB" w:rsidRPr="00913383" w14:paraId="68F2147E" w14:textId="77777777" w:rsidTr="00014774">
        <w:trPr>
          <w:trHeight w:val="296"/>
        </w:trPr>
        <w:tc>
          <w:tcPr>
            <w:tcW w:w="2410" w:type="dxa"/>
            <w:tcBorders>
              <w:top w:val="nil"/>
              <w:left w:val="nil"/>
              <w:bottom w:val="nil"/>
              <w:right w:val="nil"/>
            </w:tcBorders>
            <w:shd w:val="clear" w:color="auto" w:fill="auto"/>
            <w:noWrap/>
            <w:vAlign w:val="bottom"/>
            <w:hideMark/>
          </w:tcPr>
          <w:p w14:paraId="54B4A701"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TLR</w:t>
            </w:r>
          </w:p>
        </w:tc>
        <w:tc>
          <w:tcPr>
            <w:tcW w:w="432" w:type="dxa"/>
            <w:tcBorders>
              <w:top w:val="nil"/>
              <w:left w:val="nil"/>
              <w:bottom w:val="nil"/>
              <w:right w:val="nil"/>
            </w:tcBorders>
            <w:shd w:val="clear" w:color="auto" w:fill="auto"/>
            <w:noWrap/>
            <w:vAlign w:val="bottom"/>
            <w:hideMark/>
          </w:tcPr>
          <w:p w14:paraId="3177BE89" w14:textId="77777777" w:rsidR="003802CB" w:rsidRPr="00913383" w:rsidRDefault="003802CB" w:rsidP="00E960FE">
            <w:pPr>
              <w:widowControl/>
              <w:autoSpaceDE/>
              <w:autoSpaceDN/>
              <w:spacing w:line="360" w:lineRule="auto"/>
              <w:jc w:val="both"/>
              <w:rPr>
                <w:rFonts w:ascii="Times New Roman" w:eastAsia="Times New Roman" w:hAnsi="Times New Roman" w:cs="Times New Roman"/>
                <w:color w:val="000000"/>
                <w:sz w:val="24"/>
                <w:szCs w:val="24"/>
                <w:lang w:val="en-ID" w:eastAsia="zh-CN"/>
              </w:rPr>
            </w:pPr>
            <w:r w:rsidRPr="00913383">
              <w:rPr>
                <w:rFonts w:ascii="Times New Roman" w:eastAsia="Times New Roman" w:hAnsi="Times New Roman" w:cs="Times New Roman"/>
                <w:color w:val="000000"/>
                <w:sz w:val="24"/>
                <w:szCs w:val="24"/>
                <w:lang w:val="en-ID" w:eastAsia="zh-CN"/>
              </w:rPr>
              <w:t>:</w:t>
            </w:r>
          </w:p>
        </w:tc>
        <w:tc>
          <w:tcPr>
            <w:tcW w:w="4246" w:type="dxa"/>
            <w:tcBorders>
              <w:top w:val="nil"/>
              <w:left w:val="nil"/>
              <w:bottom w:val="nil"/>
              <w:right w:val="nil"/>
            </w:tcBorders>
            <w:shd w:val="clear" w:color="auto" w:fill="auto"/>
            <w:noWrap/>
            <w:vAlign w:val="bottom"/>
            <w:hideMark/>
          </w:tcPr>
          <w:p w14:paraId="59D55A32" w14:textId="2EAD61EB" w:rsidR="003802CB" w:rsidRPr="00913383" w:rsidRDefault="006860B3" w:rsidP="00E960FE">
            <w:pPr>
              <w:widowControl/>
              <w:autoSpaceDE/>
              <w:autoSpaceDN/>
              <w:spacing w:line="360" w:lineRule="auto"/>
              <w:jc w:val="both"/>
              <w:rPr>
                <w:rFonts w:ascii="Times New Roman" w:eastAsia="Times New Roman" w:hAnsi="Times New Roman" w:cs="Times New Roman"/>
                <w:i/>
                <w:iCs/>
                <w:color w:val="000000"/>
                <w:sz w:val="24"/>
                <w:szCs w:val="24"/>
                <w:lang w:val="en-ID" w:eastAsia="zh-CN"/>
              </w:rPr>
            </w:pPr>
            <w:r w:rsidRPr="00913383">
              <w:rPr>
                <w:rFonts w:ascii="Times New Roman" w:eastAsia="Times New Roman" w:hAnsi="Times New Roman" w:cs="Times New Roman"/>
                <w:i/>
                <w:iCs/>
                <w:color w:val="000000"/>
                <w:sz w:val="24"/>
                <w:szCs w:val="24"/>
                <w:lang w:val="en-US" w:eastAsia="zh-CN"/>
              </w:rPr>
              <w:t>Toll like receptor</w:t>
            </w:r>
          </w:p>
        </w:tc>
      </w:tr>
    </w:tbl>
    <w:p w14:paraId="2A0907EE" w14:textId="77777777" w:rsidR="003802CB" w:rsidRPr="00913383" w:rsidRDefault="003802CB" w:rsidP="00014774">
      <w:pPr>
        <w:pStyle w:val="Heading1"/>
        <w:ind w:right="8"/>
        <w:sectPr w:rsidR="003802CB" w:rsidRPr="00913383" w:rsidSect="00CA32F9">
          <w:headerReference w:type="default" r:id="rId11"/>
          <w:footerReference w:type="default" r:id="rId12"/>
          <w:footerReference w:type="first" r:id="rId13"/>
          <w:pgSz w:w="11920" w:h="16840"/>
          <w:pgMar w:top="2275" w:right="1699" w:bottom="1699" w:left="2275" w:header="953" w:footer="720" w:gutter="0"/>
          <w:pgNumType w:fmt="lowerRoman"/>
          <w:cols w:space="720"/>
          <w:titlePg/>
          <w:docGrid w:linePitch="299"/>
        </w:sectPr>
      </w:pPr>
    </w:p>
    <w:p w14:paraId="37820D5A" w14:textId="77777777" w:rsidR="003802CB" w:rsidRPr="00913383" w:rsidRDefault="003802CB" w:rsidP="006010DA">
      <w:pPr>
        <w:pStyle w:val="Heading1"/>
        <w:spacing w:after="240"/>
        <w:rPr>
          <w:rFonts w:ascii="Times New Roman" w:hAnsi="Times New Roman" w:cs="Times New Roman"/>
          <w:sz w:val="24"/>
          <w:szCs w:val="24"/>
        </w:rPr>
      </w:pPr>
      <w:bookmarkStart w:id="12" w:name="_Toc125902747"/>
      <w:r w:rsidRPr="00913383">
        <w:rPr>
          <w:rFonts w:ascii="Times New Roman" w:hAnsi="Times New Roman" w:cs="Times New Roman"/>
          <w:sz w:val="24"/>
          <w:szCs w:val="24"/>
        </w:rPr>
        <w:lastRenderedPageBreak/>
        <w:t>BAB I</w:t>
      </w:r>
      <w:bookmarkEnd w:id="12"/>
      <w:r w:rsidRPr="00913383">
        <w:rPr>
          <w:rFonts w:ascii="Times New Roman" w:hAnsi="Times New Roman" w:cs="Times New Roman"/>
          <w:sz w:val="24"/>
          <w:szCs w:val="24"/>
        </w:rPr>
        <w:t xml:space="preserve"> </w:t>
      </w:r>
    </w:p>
    <w:p w14:paraId="13471203" w14:textId="77777777" w:rsidR="003802CB" w:rsidRPr="00913383" w:rsidRDefault="003802CB" w:rsidP="006010DA">
      <w:pPr>
        <w:pStyle w:val="Heading1"/>
        <w:spacing w:after="240"/>
        <w:rPr>
          <w:rFonts w:ascii="Times New Roman" w:hAnsi="Times New Roman" w:cs="Times New Roman"/>
          <w:sz w:val="24"/>
          <w:szCs w:val="24"/>
        </w:rPr>
      </w:pPr>
      <w:bookmarkStart w:id="13" w:name="_Toc125902748"/>
      <w:r w:rsidRPr="00913383">
        <w:rPr>
          <w:rFonts w:ascii="Times New Roman" w:hAnsi="Times New Roman" w:cs="Times New Roman"/>
          <w:sz w:val="24"/>
          <w:szCs w:val="24"/>
        </w:rPr>
        <w:t>PENDAHULUAN</w:t>
      </w:r>
      <w:bookmarkEnd w:id="11"/>
      <w:bookmarkEnd w:id="13"/>
    </w:p>
    <w:p w14:paraId="288AA82D" w14:textId="77777777" w:rsidR="003802CB" w:rsidRPr="00913383" w:rsidRDefault="003802CB" w:rsidP="00C37A42">
      <w:pPr>
        <w:pStyle w:val="Heading2"/>
        <w:numPr>
          <w:ilvl w:val="1"/>
          <w:numId w:val="7"/>
        </w:numPr>
        <w:spacing w:line="360" w:lineRule="auto"/>
        <w:ind w:left="426" w:hanging="426"/>
        <w:jc w:val="left"/>
        <w:rPr>
          <w:rFonts w:ascii="Times New Roman" w:hAnsi="Times New Roman" w:cs="Times New Roman"/>
          <w:sz w:val="24"/>
          <w:szCs w:val="24"/>
        </w:rPr>
      </w:pPr>
      <w:bookmarkStart w:id="14" w:name="_Toc125902749"/>
      <w:r w:rsidRPr="00913383">
        <w:rPr>
          <w:rFonts w:ascii="Times New Roman" w:hAnsi="Times New Roman" w:cs="Times New Roman"/>
          <w:sz w:val="24"/>
          <w:szCs w:val="24"/>
        </w:rPr>
        <w:t>Latar Belakang</w:t>
      </w:r>
      <w:bookmarkEnd w:id="14"/>
    </w:p>
    <w:p w14:paraId="119CA5EA" w14:textId="17203082" w:rsidR="00BF428D" w:rsidRPr="00913383" w:rsidRDefault="00BF428D" w:rsidP="00BF428D">
      <w:pPr>
        <w:pStyle w:val="BodyText"/>
        <w:spacing w:line="360" w:lineRule="auto"/>
        <w:ind w:left="426" w:right="26" w:firstLine="425"/>
        <w:jc w:val="both"/>
        <w:rPr>
          <w:rFonts w:ascii="Times New Roman" w:hAnsi="Times New Roman" w:cs="Times New Roman"/>
          <w:lang w:val="en-US"/>
        </w:rPr>
      </w:pPr>
      <w:r w:rsidRPr="00E14F7D">
        <w:rPr>
          <w:rFonts w:ascii="Times New Roman" w:hAnsi="Times New Roman" w:cs="Times New Roman"/>
        </w:rPr>
        <w:t xml:space="preserve">Tuberkulosis adalah penyakit infeksi granulomatosa yang disebabkan oleh </w:t>
      </w:r>
      <w:r w:rsidR="00B958EE" w:rsidRPr="00E14F7D">
        <w:rPr>
          <w:rFonts w:ascii="Times New Roman" w:hAnsi="Times New Roman" w:cs="Times New Roman"/>
          <w:i/>
        </w:rPr>
        <w:t xml:space="preserve">Mycobacterium </w:t>
      </w:r>
      <w:r w:rsidR="003502FD" w:rsidRPr="00E14F7D">
        <w:rPr>
          <w:rFonts w:ascii="Times New Roman" w:hAnsi="Times New Roman" w:cs="Times New Roman"/>
          <w:i/>
        </w:rPr>
        <w:t xml:space="preserve"> tuberculosis</w:t>
      </w:r>
      <w:r w:rsidRPr="00E14F7D">
        <w:rPr>
          <w:rFonts w:ascii="Times New Roman" w:hAnsi="Times New Roman" w:cs="Times New Roman"/>
        </w:rPr>
        <w:t>. Infeksi ini melibatkan partisipasi lebih dari 90 antigen dan berbagai faktor virulensi, dan hasil dari interaksi antara patogen dan fagosit mononuklear host dan limfosit T.</w:t>
      </w:r>
      <w:r w:rsidRPr="00913383">
        <w:rPr>
          <w:rFonts w:ascii="Times New Roman" w:hAnsi="Times New Roman" w:cs="Times New Roman"/>
          <w:lang w:val="en-US"/>
        </w:rPr>
        <w:fldChar w:fldCharType="begin" w:fldLock="1"/>
      </w:r>
      <w:r w:rsidRPr="00E14F7D">
        <w:rPr>
          <w:rFonts w:ascii="Times New Roman" w:hAnsi="Times New Roman" w:cs="Times New Roman"/>
        </w:rPr>
        <w:instrText>ADDIN CSL_CITATION {"citationItems":[{"id":"ITEM-1","itemData":{"DOI":"10.4184/asj.2012.6.4.294","ISSN":"1976-1902 (Print)","PMID":"23275816","abstract":"The spinal column is involved in less than 1% of all cases of tuberculosis (TB).  Spinal TB is a very dangerous type of skeletal TB as it can be associated with neurologic deficit due to compression of adjacent neural structures and significant spinal deformity. Therefore, early diagnosis and management of spinal TB has special importance in preventing these serious complications. In order to extract current trends in diagnosis and medical or surgical treatment of spinal TB we performed a narrative review with analysis of all the articles available for us which were published between 1990 and 2011. Althoug h the development of more accurate imaging modalities such as magnetic resonance imaging and advanced surgical techniques have made the early diagnosis and management of spinal TB much easier, these are still very challenging topics. In this review we aim to discuss the diagnosis and management of spinal TB based on studies with acceptable design, clearly explained results and justifiable conclusions.","author":[{"dropping-particle":"","family":"Rasouli","given":"Mohammad R","non-dropping-particle":"","parse-names":false,"suffix":""},{"dropping-particle":"","family":"Mirkoohi","given":"Maryam","non-dropping-particle":"","parse-names":false,"suffix":""},{"dropping-particle":"","family":"Vaccaro","given":"Alexander R","non-dropping-particle":"","parse-names":false,"suffix":""},{"dropping-particle":"","family":"Yarandi","given":"Kourosh Karimi","non-dropping-particle":"","parse-names":false,"suffix":""},{"dropping-particle":"","family":"Rahimi-Movaghar","given":"Vafa","non-dropping-particle":"","parse-names":false,"suffix":""}],"container-title":"Asian spine journal","id":"ITEM-1","issue":"4","issued":{"date-parts":[["2012","12"]]},"language":"eng","page":"294-308","publisher-place":"Korea (South)","title":"Spinal tuberculosis: diagnosis and management.","type":"article-journal","volume":"6"},"uris":["http://www.mendeley.com/documents/?uuid=a9c3eabe-a7c1-4cbd-8e40-e809c30f4bd3"]}],"mendeley":{"formattedCitation":"&lt;sup&gt;1&lt;/sup&gt;","plainTextFormattedCitation":"1","previouslyFormattedCitation":"&lt;sup&gt;1&lt;/sup&gt;"},"properties":{"noteIndex":0},"schema":"https://github.com/citation-style-language/schema/raw/master/csl-citation.json"}</w:instrText>
      </w:r>
      <w:r w:rsidRPr="00913383">
        <w:rPr>
          <w:rFonts w:ascii="Times New Roman" w:hAnsi="Times New Roman" w:cs="Times New Roman"/>
          <w:lang w:val="en-US"/>
        </w:rPr>
        <w:fldChar w:fldCharType="separate"/>
      </w:r>
      <w:r w:rsidRPr="00E14F7D">
        <w:rPr>
          <w:rFonts w:ascii="Times New Roman" w:hAnsi="Times New Roman" w:cs="Times New Roman"/>
          <w:noProof/>
          <w:vertAlign w:val="superscript"/>
        </w:rPr>
        <w:t>1</w:t>
      </w:r>
      <w:r w:rsidRPr="00913383">
        <w:rPr>
          <w:rFonts w:ascii="Times New Roman" w:hAnsi="Times New Roman" w:cs="Times New Roman"/>
          <w:lang w:val="en-US"/>
        </w:rPr>
        <w:fldChar w:fldCharType="end"/>
      </w:r>
      <w:r w:rsidRPr="00E14F7D">
        <w:rPr>
          <w:rFonts w:ascii="Times New Roman" w:hAnsi="Times New Roman" w:cs="Times New Roman"/>
        </w:rPr>
        <w:t xml:space="preserve"> Berdasarkan  data dari World Health Organization (WHO), pada tahun 2016 sekitar sepertiga dari populasi dunia terinfeksi </w:t>
      </w:r>
      <w:r w:rsidR="00B958EE" w:rsidRPr="00E14F7D">
        <w:rPr>
          <w:rFonts w:ascii="Times New Roman" w:hAnsi="Times New Roman" w:cs="Times New Roman"/>
          <w:i/>
        </w:rPr>
        <w:t xml:space="preserve">Mycobacterium </w:t>
      </w:r>
      <w:r w:rsidR="003502FD" w:rsidRPr="00E14F7D">
        <w:rPr>
          <w:rFonts w:ascii="Times New Roman" w:hAnsi="Times New Roman" w:cs="Times New Roman"/>
          <w:i/>
        </w:rPr>
        <w:t xml:space="preserve"> tuberculosis</w:t>
      </w:r>
      <w:r w:rsidRPr="00E14F7D">
        <w:rPr>
          <w:rFonts w:ascii="Times New Roman" w:hAnsi="Times New Roman" w:cs="Times New Roman"/>
        </w:rPr>
        <w:t>, meskipun hanya sebagian kecil dari yang terinfeksi berkembang menjadi penyakit. Sekitar 10% dari pasien dengan tuberkulosis ekstrapulmonar memiliki keterlibatan skeletal. Tulang belakang adalah daerah yang paling sering terkena. Prevalensi penyakit spondilitis TB di setiap negara belum diketahui secara pasti. Tulang belakang terlibat dalam kurang dari 1% dari semua kasus tuberkulosis (TB). Spondilitis T</w:t>
      </w:r>
      <w:r w:rsidR="009453CD" w:rsidRPr="00E14F7D">
        <w:rPr>
          <w:rFonts w:ascii="Times New Roman" w:hAnsi="Times New Roman" w:cs="Times New Roman"/>
        </w:rPr>
        <w:t>B</w:t>
      </w:r>
      <w:r w:rsidRPr="00E14F7D">
        <w:rPr>
          <w:rFonts w:ascii="Times New Roman" w:hAnsi="Times New Roman" w:cs="Times New Roman"/>
        </w:rPr>
        <w:t xml:space="preserve"> adalah jenis TB tulang yang sangat berbahaya karena dapat dikaitkan dengan defisit neurologis akibat kompresi struktur saraf yang berdekatan dan deformitas tulang belakang yang signifikan. Oleh karena itu, diagnosis dini dan manajemen spondilitis TB memiliki kepentingan khusus dalam mencegah komplikasi serius ini.</w:t>
      </w:r>
      <w:r w:rsidRPr="00913383">
        <w:rPr>
          <w:rFonts w:ascii="Times New Roman" w:hAnsi="Times New Roman" w:cs="Times New Roman"/>
          <w:lang w:val="en-US"/>
        </w:rPr>
        <w:fldChar w:fldCharType="begin" w:fldLock="1"/>
      </w:r>
      <w:r w:rsidRPr="00E14F7D">
        <w:rPr>
          <w:rFonts w:ascii="Times New Roman" w:hAnsi="Times New Roman" w:cs="Times New Roman"/>
        </w:rPr>
        <w:instrText>ADDIN CSL_CITATION {"citationItems":[{"id":"ITEM-1","itemData":{"DOI":"10.5812/jjm.20224","ISSN":"2008-3645 (Print)","PMID":"27942355","abstract":"BACKGROUND: One-third of the world's population is infected with Mycobacterium  tuberculosis. Investigation of Toll-like receptors (TLRs) has revealed new information regarding the immunopathogenesis of this disease. Toll-like receptors can recognize various ligands with a lipoprotein structure in the bacilli. Toll-like receptor 2 and TLR-4 have been identified in association with tuberculosis infection. OBJECTIVES: The aim of our study was to investigate the relationship between TLR polymorphism and infection progress. METHODS: Twenty-nine patients with a radiologically, microbiologically, and clinically proven active tuberculosis diagnosis were included in this 25-month study. Toll-like receptor 2 and TLR-4 polymorphisms and allele distributions were compared between these 29 patients and 100 healthy control subjects. Peripheral blood samples were taken from all patients. Genotyping of TLR-2, TLR-4, and macrophage migration inhibitory factor was performed. The extraction step was completed with a Qiagen mini blood purification system kit (Qiagen, Ontario, Canada) using a peripheral blood sample. The genotyping was performed using polymerase chain reaction-restriction fragment length polymorphism. RESULTS:</w:instrText>
      </w:r>
      <w:r w:rsidRPr="00913383">
        <w:rPr>
          <w:rFonts w:ascii="Times New Roman" w:hAnsi="Times New Roman" w:cs="Times New Roman"/>
          <w:lang w:val="en-US"/>
        </w:rPr>
        <w:instrText xml:space="preserve"> In total, 19 of the 29 patients with tuberculosis infection had a TLR-2 polymorphism, and 20 of the 100 healthy subjects had a TLR-2 polymorphism (P &lt; 0.001). The TLR-4 polymorphism and interferon-γ allele distributions were not statistically correlated. CONCLUSIONS: Toll-like receptor 2 polymorphism is a risk factor for tuberculosis infection. The limiting factor in this study was the lack of investigation of the interferon-γ and tumor necrosis factor-α levels, which are important in the development of infection. Detection of lower levels of these cytokines in bronchoalveolar lavage specimens, especially among patients with TLR-2 defects, will provide new data that may support the results of this study.","author":[{"dropping-particle":"","family":"Biyikli","given":"Oguz Oben","non-dropping-particle":"","parse-names":false,"suffix":""},{"dropping-particle":"","family":"Baysak","given":"Aysegul","non-dropping-particle":"","parse-names":false,"suffix":""},{"dropping-particle":"","family":"Ece","given":"Gulfem","non-dropping-particle":"","parse-names":false,"suffix":""},{"dropping-particle":"","family":"Oz","given":"Adnan Tolga","non-dropping-particle":"","parse-names":false,"suffix":""},{"dropping-particle":"","family":"Ozhan","given":"Mustafa Hikmet","non-dropping-particle":"","parse-names":false,"suffix":""},{"dropping-particle":"","family":"Berdeli","given":"Afig","non-dropping-particle":"","parse-names":false,"suffix":""}],"container-title":"Jundishapur journal of microbiology","id":"ITEM-1","issue":"10","issued":{"date-parts":[["2016","10"]]},"language":"eng","page":"e20224","publisher-place":"Netherlands","title":"Role of Toll-Like Receptors in Tuberculosis Infection.","type":"article-journal","volume":"9"},"uris":["http://www.mendeley.com/documents/?uuid=21048f00-236f-4721-bb0c-6758c150f586"]}],"mendeley":{"formattedCitation":"&lt;sup&gt;2&lt;/sup&gt;","plainTextFormattedCitation":"2","previouslyFormattedCitation":"&lt;sup&gt;2&lt;/sup&gt;"},"properties":{"noteIndex":0},"schema":"https://github.com/citation-style-language/schema/raw/master/csl-citation.json"}</w:instrText>
      </w:r>
      <w:r w:rsidRPr="00913383">
        <w:rPr>
          <w:rFonts w:ascii="Times New Roman" w:hAnsi="Times New Roman" w:cs="Times New Roman"/>
          <w:lang w:val="en-US"/>
        </w:rPr>
        <w:fldChar w:fldCharType="separate"/>
      </w:r>
      <w:r w:rsidRPr="00913383">
        <w:rPr>
          <w:rFonts w:ascii="Times New Roman" w:hAnsi="Times New Roman" w:cs="Times New Roman"/>
          <w:noProof/>
          <w:vertAlign w:val="superscript"/>
          <w:lang w:val="en-US"/>
        </w:rPr>
        <w:t>2</w:t>
      </w:r>
      <w:r w:rsidRPr="00913383">
        <w:rPr>
          <w:rFonts w:ascii="Times New Roman" w:hAnsi="Times New Roman" w:cs="Times New Roman"/>
          <w:lang w:val="en-US"/>
        </w:rPr>
        <w:fldChar w:fldCharType="end"/>
      </w:r>
    </w:p>
    <w:p w14:paraId="2B38A5DD" w14:textId="75D6A241" w:rsidR="00BF428D" w:rsidRPr="00913383" w:rsidRDefault="006860B3" w:rsidP="00BF428D">
      <w:pPr>
        <w:pStyle w:val="BodyText"/>
        <w:spacing w:line="360" w:lineRule="auto"/>
        <w:ind w:left="426" w:right="26" w:firstLine="425"/>
        <w:jc w:val="both"/>
        <w:rPr>
          <w:rFonts w:ascii="Times New Roman" w:hAnsi="Times New Roman" w:cs="Times New Roman"/>
          <w:lang w:val="en-US"/>
        </w:rPr>
      </w:pPr>
      <w:r w:rsidRPr="00913383">
        <w:rPr>
          <w:rFonts w:ascii="Times New Roman" w:hAnsi="Times New Roman" w:cs="Times New Roman"/>
          <w:i/>
          <w:lang w:val="en-US"/>
        </w:rPr>
        <w:t>Toll like receptor</w:t>
      </w:r>
      <w:r w:rsidR="006B3110" w:rsidRPr="00913383">
        <w:rPr>
          <w:rFonts w:ascii="Times New Roman" w:hAnsi="Times New Roman" w:cs="Times New Roman"/>
          <w:i/>
          <w:lang w:val="en-US"/>
        </w:rPr>
        <w:t xml:space="preserve"> </w:t>
      </w:r>
      <w:proofErr w:type="spellStart"/>
      <w:r w:rsidR="00BF428D" w:rsidRPr="00913383">
        <w:rPr>
          <w:rFonts w:ascii="Times New Roman" w:hAnsi="Times New Roman" w:cs="Times New Roman"/>
          <w:lang w:val="en-US"/>
        </w:rPr>
        <w:t>merupakan</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penanda</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imunitas</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sebagai</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respon</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terhadap</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adanya</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infeksi</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atau</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kerusakan</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jaringan</w:t>
      </w:r>
      <w:proofErr w:type="spellEnd"/>
      <w:r w:rsidR="00BF428D" w:rsidRPr="00913383">
        <w:rPr>
          <w:rFonts w:ascii="Times New Roman" w:hAnsi="Times New Roman" w:cs="Times New Roman"/>
          <w:lang w:val="en-US"/>
        </w:rPr>
        <w:t xml:space="preserve"> yang </w:t>
      </w:r>
      <w:proofErr w:type="spellStart"/>
      <w:r w:rsidR="00BF428D" w:rsidRPr="00913383">
        <w:rPr>
          <w:rFonts w:ascii="Times New Roman" w:hAnsi="Times New Roman" w:cs="Times New Roman"/>
          <w:lang w:val="en-US"/>
        </w:rPr>
        <w:t>diekspresikan</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untuk</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mengenali</w:t>
      </w:r>
      <w:proofErr w:type="spellEnd"/>
      <w:r w:rsidR="00BF428D" w:rsidRPr="00913383">
        <w:rPr>
          <w:rFonts w:ascii="Times New Roman" w:hAnsi="Times New Roman" w:cs="Times New Roman"/>
          <w:lang w:val="en-US"/>
        </w:rPr>
        <w:t xml:space="preserve"> </w:t>
      </w:r>
      <w:r w:rsidR="00BF428D" w:rsidRPr="00913383">
        <w:rPr>
          <w:rFonts w:ascii="Times New Roman" w:hAnsi="Times New Roman" w:cs="Times New Roman"/>
          <w:i/>
          <w:lang w:val="en-US"/>
        </w:rPr>
        <w:t>pathogen associated molecular patterns</w:t>
      </w:r>
      <w:r w:rsidR="00BF428D" w:rsidRPr="00913383">
        <w:rPr>
          <w:rFonts w:ascii="Times New Roman" w:hAnsi="Times New Roman" w:cs="Times New Roman"/>
          <w:lang w:val="en-US"/>
        </w:rPr>
        <w:t xml:space="preserve"> (PAMPs). Protein </w:t>
      </w:r>
      <w:proofErr w:type="spellStart"/>
      <w:r w:rsidR="00BF428D" w:rsidRPr="00913383">
        <w:rPr>
          <w:rFonts w:ascii="Times New Roman" w:hAnsi="Times New Roman" w:cs="Times New Roman"/>
          <w:lang w:val="en-US"/>
        </w:rPr>
        <w:t>pengenal</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ini</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berperan</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dalam</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imunitas</w:t>
      </w:r>
      <w:proofErr w:type="spellEnd"/>
      <w:r w:rsidR="00BF428D" w:rsidRPr="00913383">
        <w:rPr>
          <w:rFonts w:ascii="Times New Roman" w:hAnsi="Times New Roman" w:cs="Times New Roman"/>
          <w:lang w:val="en-US"/>
        </w:rPr>
        <w:t xml:space="preserve"> innate dan </w:t>
      </w:r>
      <w:proofErr w:type="spellStart"/>
      <w:r w:rsidR="00BF428D" w:rsidRPr="00913383">
        <w:rPr>
          <w:rFonts w:ascii="Times New Roman" w:hAnsi="Times New Roman" w:cs="Times New Roman"/>
          <w:lang w:val="en-US"/>
        </w:rPr>
        <w:t>adaptif</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berkaitan</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dengan</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penentuan</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jenis</w:t>
      </w:r>
      <w:proofErr w:type="spellEnd"/>
      <w:r w:rsidR="00BF428D" w:rsidRPr="00913383">
        <w:rPr>
          <w:rFonts w:ascii="Times New Roman" w:hAnsi="Times New Roman" w:cs="Times New Roman"/>
          <w:lang w:val="en-US"/>
        </w:rPr>
        <w:t xml:space="preserve"> PAMPs. PAMPs </w:t>
      </w:r>
      <w:proofErr w:type="spellStart"/>
      <w:r w:rsidR="00BF428D" w:rsidRPr="00913383">
        <w:rPr>
          <w:rFonts w:ascii="Times New Roman" w:hAnsi="Times New Roman" w:cs="Times New Roman"/>
          <w:lang w:val="en-US"/>
        </w:rPr>
        <w:t>dalam</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bentuk</w:t>
      </w:r>
      <w:proofErr w:type="spellEnd"/>
      <w:r w:rsidR="00BF428D" w:rsidRPr="00913383">
        <w:rPr>
          <w:rFonts w:ascii="Times New Roman" w:hAnsi="Times New Roman" w:cs="Times New Roman"/>
          <w:lang w:val="en-US"/>
        </w:rPr>
        <w:t xml:space="preserve"> protein </w:t>
      </w:r>
      <w:proofErr w:type="spellStart"/>
      <w:r w:rsidR="00BF428D" w:rsidRPr="00913383">
        <w:rPr>
          <w:rFonts w:ascii="Times New Roman" w:hAnsi="Times New Roman" w:cs="Times New Roman"/>
          <w:lang w:val="en-US"/>
        </w:rPr>
        <w:t>menginduksi</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imunitas</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adaptif</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lebih</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baik</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dibanding</w:t>
      </w:r>
      <w:proofErr w:type="spellEnd"/>
      <w:r w:rsidR="00BF428D" w:rsidRPr="00913383">
        <w:rPr>
          <w:rFonts w:ascii="Times New Roman" w:hAnsi="Times New Roman" w:cs="Times New Roman"/>
          <w:lang w:val="en-US"/>
        </w:rPr>
        <w:t xml:space="preserve"> lipid dan karbohidrat.</w:t>
      </w:r>
      <w:r w:rsidR="00BF428D" w:rsidRPr="00913383">
        <w:rPr>
          <w:rFonts w:ascii="Times New Roman" w:hAnsi="Times New Roman" w:cs="Times New Roman"/>
          <w:lang w:val="en-US"/>
        </w:rPr>
        <w:fldChar w:fldCharType="begin" w:fldLock="1"/>
      </w:r>
      <w:r w:rsidR="00BF428D" w:rsidRPr="00913383">
        <w:rPr>
          <w:rFonts w:ascii="Times New Roman" w:hAnsi="Times New Roman" w:cs="Times New Roman"/>
          <w:lang w:val="en-US"/>
        </w:rPr>
        <w:instrText>ADDIN CSL_CITATION {"citationItems":[{"id":"ITEM-1","itemData":{"DOI":"10.1016/j.cell.2020.02.041","ISSN":"1097-4172 (Electronic)","PMID":"32164908","abstract":"The study of innate immunity and its link to inflammation and host defense  encompasses diverse areas of biology, ranging from genetics and biophysics to signal transduction and physiology. Central to our understanding of these events are the Toll-like receptors (TLRs), an evolutionarily ancient family of pattern recognition receptors. Herein, we describe the mechanisms and consequences of TLR-mediated signal transduction with a focus on themes identified in the TLR pathways that also explain the operation of other immune signaling pathways. These themes include the detection of conserved microbial structures to identify infectious agents and the use of supramolecular organizing centers (SMOCs) as signaling organelles that ensure digital cellular responses. Further themes include mechanisms of inducible gene expression, the coordination of gene regulation and metabolism, and the influence of these activities on adaptive immunity. Studies in these areas have informed the development of next-generation therapeutics, thus ensuring a bright future for research in this area.","author":[{"dropping-particle":"","family":"Fitzgerald","given":"Katherine A","non-dropping-particle":"","parse-names":false,"suffix":""},{"dropping-particle":"","family":"Kagan","given":"Jonathan C","non-dropping-particle":"","parse-names":false,"suffix":""}],"container-title":"Cell","id":"ITEM-1","issue":"6","issued":{"date-parts":[["2020","3"]]},"language":"eng","page":"1044-1066","publisher-place":"United States","title":"Toll-like Receptors and the Control of Immunity.","type":"article-journal","volume":"180"},"uris":["http://www.mendeley.com/documents/?uuid=97b33bbb-4798-4f93-87f2-151981e7f856"]}],"mendeley":{"formattedCitation":"&lt;sup&gt;3&lt;/sup&gt;","plainTextFormattedCitation":"3","previouslyFormattedCitation":"&lt;sup&gt;3&lt;/sup&gt;"},"properties":{"noteIndex":0},"schema":"https://github.com/citation-style-language/schema/raw/master/csl-citation.json"}</w:instrText>
      </w:r>
      <w:r w:rsidR="00BF428D" w:rsidRPr="00913383">
        <w:rPr>
          <w:rFonts w:ascii="Times New Roman" w:hAnsi="Times New Roman" w:cs="Times New Roman"/>
          <w:lang w:val="en-US"/>
        </w:rPr>
        <w:fldChar w:fldCharType="separate"/>
      </w:r>
      <w:r w:rsidR="00BF428D" w:rsidRPr="00913383">
        <w:rPr>
          <w:rFonts w:ascii="Times New Roman" w:hAnsi="Times New Roman" w:cs="Times New Roman"/>
          <w:noProof/>
          <w:vertAlign w:val="superscript"/>
          <w:lang w:val="en-US"/>
        </w:rPr>
        <w:t>3</w:t>
      </w:r>
      <w:r w:rsidR="00BF428D" w:rsidRPr="00913383">
        <w:rPr>
          <w:rFonts w:ascii="Times New Roman" w:hAnsi="Times New Roman" w:cs="Times New Roman"/>
          <w:lang w:val="en-US"/>
        </w:rPr>
        <w:fldChar w:fldCharType="end"/>
      </w:r>
    </w:p>
    <w:p w14:paraId="235DBDEA" w14:textId="60B1DFE2" w:rsidR="00BF428D" w:rsidRPr="00913383" w:rsidRDefault="00BF428D" w:rsidP="00BF428D">
      <w:pPr>
        <w:pStyle w:val="BodyText"/>
        <w:spacing w:line="360" w:lineRule="auto"/>
        <w:ind w:left="426" w:right="26" w:firstLine="425"/>
        <w:jc w:val="both"/>
        <w:rPr>
          <w:rFonts w:ascii="Times New Roman" w:hAnsi="Times New Roman" w:cs="Times New Roman"/>
          <w:lang w:val="en-US"/>
        </w:rPr>
      </w:pPr>
      <w:r w:rsidRPr="00913383">
        <w:rPr>
          <w:rFonts w:ascii="Times New Roman" w:hAnsi="Times New Roman" w:cs="Times New Roman"/>
          <w:lang w:val="en-US"/>
        </w:rPr>
        <w:t xml:space="preserve">TLR </w:t>
      </w:r>
      <w:proofErr w:type="spellStart"/>
      <w:r w:rsidRPr="00913383">
        <w:rPr>
          <w:rFonts w:ascii="Times New Roman" w:hAnsi="Times New Roman" w:cs="Times New Roman"/>
          <w:lang w:val="en-US"/>
        </w:rPr>
        <w:t>merupakan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penanda</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imunitas</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adaptif</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terhadap</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kuman</w:t>
      </w:r>
      <w:proofErr w:type="spellEnd"/>
      <w:r w:rsidRPr="00913383">
        <w:rPr>
          <w:rFonts w:ascii="Times New Roman" w:hAnsi="Times New Roman" w:cs="Times New Roman"/>
          <w:lang w:val="en-US"/>
        </w:rPr>
        <w:t xml:space="preserve"> </w:t>
      </w:r>
      <w:proofErr w:type="gramStart"/>
      <w:r w:rsidR="00B958EE" w:rsidRPr="00913383">
        <w:rPr>
          <w:rFonts w:ascii="Times New Roman" w:hAnsi="Times New Roman" w:cs="Times New Roman"/>
          <w:i/>
          <w:lang w:val="en-US"/>
        </w:rPr>
        <w:t xml:space="preserve">Mycobacterium </w:t>
      </w:r>
      <w:r w:rsidR="003502FD" w:rsidRPr="00913383">
        <w:rPr>
          <w:rFonts w:ascii="Times New Roman" w:hAnsi="Times New Roman" w:cs="Times New Roman"/>
          <w:i/>
          <w:lang w:val="en-US"/>
        </w:rPr>
        <w:t xml:space="preserve"> tuberculosis</w:t>
      </w:r>
      <w:proofErr w:type="gram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kondisi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ini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berhubungan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dengan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kronisistas</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gejala</w:t>
      </w:r>
      <w:proofErr w:type="spellEnd"/>
      <w:r w:rsidRPr="00913383">
        <w:rPr>
          <w:rFonts w:ascii="Times New Roman" w:hAnsi="Times New Roman" w:cs="Times New Roman"/>
          <w:lang w:val="en-US"/>
        </w:rPr>
        <w:t xml:space="preserve"> TB. </w:t>
      </w:r>
      <w:proofErr w:type="spellStart"/>
      <w:r w:rsidRPr="00913383">
        <w:rPr>
          <w:rFonts w:ascii="Times New Roman" w:hAnsi="Times New Roman" w:cs="Times New Roman"/>
          <w:lang w:val="en-US"/>
        </w:rPr>
        <w:t>Tuberkulosis</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menunjukkan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gejala</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ekstraparu</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menunjukkan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kegagalan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imunitas</w:t>
      </w:r>
      <w:proofErr w:type="spellEnd"/>
      <w:r w:rsidRPr="00913383">
        <w:rPr>
          <w:rFonts w:ascii="Times New Roman" w:hAnsi="Times New Roman" w:cs="Times New Roman"/>
          <w:lang w:val="en-US"/>
        </w:rPr>
        <w:t xml:space="preserve"> adaptif.</w:t>
      </w:r>
      <w:r w:rsidRPr="00913383">
        <w:rPr>
          <w:rFonts w:ascii="Times New Roman" w:hAnsi="Times New Roman" w:cs="Times New Roman"/>
          <w:lang w:val="en-US"/>
        </w:rPr>
        <w:fldChar w:fldCharType="begin" w:fldLock="1"/>
      </w:r>
      <w:r w:rsidRPr="00913383">
        <w:rPr>
          <w:rFonts w:ascii="Times New Roman" w:hAnsi="Times New Roman" w:cs="Times New Roman"/>
          <w:lang w:val="en-US"/>
        </w:rPr>
        <w:instrText>ADDIN CSL_CITATION {"citationItems":[{"id":"ITEM-1","itemData":{"DOI":"10.1093/labmed/lmy047","ISSN":"1943-7730 (Electronic)","PMID":"30124945","abstract":"OBJECTIVE: To review the main Mycobacterium tuberculosis (Mtb)  pathogen-associated molecular patterns (PAMPs) and the roles played by toll-like receptor (TLR)4 in determination of Mtb infection outcome. METHODS: Several scientific databases, including Scopus, PubMed, and Google Scholar, were used for searching appropriate research articles from the literature for information on our topic. RESULTS: TLR4 plays positive roles in induction of immune responses against Mtb and participates in eradication of the infection. Some limited investigations approved the roles of TLR4 in induction of apoptosis in macrophages during tuberculosis (TB) and attenuation of immune responses in some situations. CONCLUSIONS: TB outcome appears to be dependent on TLR4/Mtb interaction and several factors, including bacterial load and immune or nonimmune cells, as hosts. Also, other TLR/Mtb interactions can affect TLR4 responses.","author":[{"dropping-particle":"","family":"Sepehri","given":"Zahra","non-dropping-particle":"","parse-names":false,"suffix":""},{"dropping-particle":"","family":"Kiani","given":"Zohre","non-dropping-particle":"","parse-names":false,"suffix":""},{"dropping-particle":"","family":"Kohan","given":"Farhad","non-dropping-particle":"","parse-names":false,"suffix":""},{"dropping-particle":"","family":"Ghavami","given":"Saeid","non-dropping-particle":"","parse-names":false,"suffix":""}],"container-title":"Laboratory medicine","id":"ITEM-1","issue":"2","issued":{"date-parts":[["2019","4"]]},"language":"eng","page":"117-129","publisher-place":"England","title":"Toll-Like Receptor 4 as an Immune Receptor Against Mycobacterium tuberculosis: A  Systematic Review.","type":"article-journal","volume":"50"},"uris":["http://www.mendeley.com/documents/?uuid=410a3e89-41d1-4525-a696-fca39b7bdbaf"]}],"mendeley":{"formattedCitation":"&lt;sup&gt;4&lt;/sup&gt;","plainTextFormattedCitation":"4","previouslyFormattedCitation":"&lt;sup&gt;4&lt;/sup&gt;"},"properties":{"noteIndex":0},"schema":"https://github.com/citation-style-language/schema/raw/master/csl-citation.json"}</w:instrText>
      </w:r>
      <w:r w:rsidRPr="00913383">
        <w:rPr>
          <w:rFonts w:ascii="Times New Roman" w:hAnsi="Times New Roman" w:cs="Times New Roman"/>
          <w:lang w:val="en-US"/>
        </w:rPr>
        <w:fldChar w:fldCharType="separate"/>
      </w:r>
      <w:r w:rsidRPr="00913383">
        <w:rPr>
          <w:rFonts w:ascii="Times New Roman" w:hAnsi="Times New Roman" w:cs="Times New Roman"/>
          <w:noProof/>
          <w:vertAlign w:val="superscript"/>
          <w:lang w:val="en-US"/>
        </w:rPr>
        <w:t>4</w:t>
      </w:r>
      <w:r w:rsidRPr="00913383">
        <w:rPr>
          <w:rFonts w:ascii="Times New Roman" w:hAnsi="Times New Roman" w:cs="Times New Roman"/>
          <w:lang w:val="en-US"/>
        </w:rPr>
        <w:fldChar w:fldCharType="end"/>
      </w:r>
      <w:r w:rsidRPr="00913383">
        <w:rPr>
          <w:rFonts w:ascii="Times New Roman" w:hAnsi="Times New Roman" w:cs="Times New Roman"/>
          <w:lang w:val="en-US"/>
        </w:rPr>
        <w:t xml:space="preserve"> TLR 4 </w:t>
      </w:r>
      <w:proofErr w:type="spellStart"/>
      <w:r w:rsidRPr="00913383">
        <w:rPr>
          <w:rFonts w:ascii="Times New Roman" w:hAnsi="Times New Roman" w:cs="Times New Roman"/>
          <w:lang w:val="en-US"/>
        </w:rPr>
        <w:t>merupakan</w:t>
      </w:r>
      <w:proofErr w:type="spellEnd"/>
      <w:r w:rsidRPr="00913383">
        <w:rPr>
          <w:rFonts w:ascii="Times New Roman" w:hAnsi="Times New Roman" w:cs="Times New Roman"/>
          <w:lang w:val="en-US"/>
        </w:rPr>
        <w:t xml:space="preserve"> salah </w:t>
      </w:r>
      <w:proofErr w:type="spellStart"/>
      <w:r w:rsidRPr="00913383">
        <w:rPr>
          <w:rFonts w:ascii="Times New Roman" w:hAnsi="Times New Roman" w:cs="Times New Roman"/>
          <w:lang w:val="en-US"/>
        </w:rPr>
        <w:t>satu</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famili</w:t>
      </w:r>
      <w:proofErr w:type="spellEnd"/>
      <w:r w:rsidRPr="00913383">
        <w:rPr>
          <w:rFonts w:ascii="Times New Roman" w:hAnsi="Times New Roman" w:cs="Times New Roman"/>
          <w:lang w:val="en-US"/>
        </w:rPr>
        <w:t xml:space="preserve"> TLR yang </w:t>
      </w:r>
      <w:proofErr w:type="spellStart"/>
      <w:r w:rsidRPr="00913383">
        <w:rPr>
          <w:rFonts w:ascii="Times New Roman" w:hAnsi="Times New Roman" w:cs="Times New Roman"/>
          <w:lang w:val="en-US"/>
        </w:rPr>
        <w:t>berperan</w:t>
      </w:r>
      <w:proofErr w:type="spellEnd"/>
      <w:r w:rsidRPr="00913383">
        <w:rPr>
          <w:rFonts w:ascii="Times New Roman" w:hAnsi="Times New Roman" w:cs="Times New Roman"/>
          <w:lang w:val="en-US"/>
        </w:rPr>
        <w:t xml:space="preserve"> pada </w:t>
      </w:r>
      <w:proofErr w:type="spellStart"/>
      <w:r w:rsidRPr="00913383">
        <w:rPr>
          <w:rFonts w:ascii="Times New Roman" w:hAnsi="Times New Roman" w:cs="Times New Roman"/>
          <w:lang w:val="en-US"/>
        </w:rPr>
        <w:t>penurunan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imunitas</w:t>
      </w:r>
      <w:proofErr w:type="spellEnd"/>
      <w:r w:rsidRPr="00913383">
        <w:rPr>
          <w:rFonts w:ascii="Times New Roman" w:hAnsi="Times New Roman" w:cs="Times New Roman"/>
          <w:lang w:val="en-US"/>
        </w:rPr>
        <w:t xml:space="preserve"> innate </w:t>
      </w:r>
      <w:proofErr w:type="spellStart"/>
      <w:r w:rsidRPr="00913383">
        <w:rPr>
          <w:rFonts w:ascii="Times New Roman" w:hAnsi="Times New Roman" w:cs="Times New Roman"/>
          <w:lang w:val="en-US"/>
        </w:rPr>
        <w:t>terhadap</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tuberkulosis</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karena</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lastRenderedPageBreak/>
        <w:t>menginduksi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sitokin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antiinflamasi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sehingga</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meningkatkan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ketahanan</w:t>
      </w:r>
      <w:proofErr w:type="spellEnd"/>
      <w:r w:rsidRPr="00913383">
        <w:rPr>
          <w:rFonts w:ascii="Times New Roman" w:hAnsi="Times New Roman" w:cs="Times New Roman"/>
          <w:lang w:val="en-US"/>
        </w:rPr>
        <w:t xml:space="preserve"> </w:t>
      </w:r>
      <w:r w:rsidR="00B958EE" w:rsidRPr="00913383">
        <w:rPr>
          <w:rFonts w:ascii="Times New Roman" w:hAnsi="Times New Roman" w:cs="Times New Roman"/>
          <w:i/>
          <w:lang w:val="en-US"/>
        </w:rPr>
        <w:t xml:space="preserve">Mycobacterium </w:t>
      </w:r>
      <w:r w:rsidR="003502FD" w:rsidRPr="00913383">
        <w:rPr>
          <w:rFonts w:ascii="Times New Roman" w:hAnsi="Times New Roman" w:cs="Times New Roman"/>
          <w:i/>
          <w:lang w:val="en-US"/>
        </w:rPr>
        <w:t xml:space="preserve"> tuberculosis</w:t>
      </w:r>
      <w:r w:rsidRPr="00913383">
        <w:rPr>
          <w:rFonts w:ascii="Times New Roman" w:hAnsi="Times New Roman" w:cs="Times New Roman"/>
          <w:lang w:val="en-US"/>
        </w:rPr>
        <w:t>.</w:t>
      </w:r>
      <w:r w:rsidRPr="00913383">
        <w:rPr>
          <w:rFonts w:ascii="Times New Roman" w:hAnsi="Times New Roman" w:cs="Times New Roman"/>
          <w:lang w:val="en-US"/>
        </w:rPr>
        <w:fldChar w:fldCharType="begin" w:fldLock="1"/>
      </w:r>
      <w:r w:rsidRPr="00913383">
        <w:rPr>
          <w:rFonts w:ascii="Times New Roman" w:hAnsi="Times New Roman" w:cs="Times New Roman"/>
          <w:lang w:val="en-US"/>
        </w:rPr>
        <w:instrText>ADDIN CSL_CITATION {"citationItems":[{"id":"ITEM-1","itemData":{"DOI":"10.1080/15384101.2018.1509636","ISSN":"1551-4005 (Electronic)","PMID":"30153074","abstract":"Tuberculosis (TB), caused by Mycobacterium tuberculosis, could lead to kinds of  clinical disorders and remains a leading global health problem, resulting in great morbidity and mortality worldwide. Previous studies have firmly demonstrated that M. tuberculosis (M.tb) has evolved to utilize different mechanisms to evade or attenuate the host immune response, such as regulation of immune-related genes by modulation of miRNAs of host or bacteria. However, the knowledge of functions of miRNAs during M.tb infection remains limited. Here, we reported that a host microRNA, miR-125a, was significantly up-regulated by M.tb infection in both RAW264.7 and THP-1cells, in a TLR4 signaling-dependent manner. Subsequently, our results demonstrated that miR-125a was a negative regulator of NF-kB pathway by directly targeting TRAF6, resulting in the suppression of cytokines, attenuation of immune response and promotion of M.tb survival. Taken together, our findings provide a novel detailed molecular mechanism in which miR-125a was enhanced to inhibit inflammatory cytokines secretion and attenuate the immune response during M.tb infection in RAW264.7 and THP-1 cells, and suggest an intrinsic a promising anti-M.tb therapeutic target.","author":[{"dropping-particle":"","family":"Niu","given":"Wenyi","non-dropping-particle":"","parse-names":false,"suffix":""},{"dropping-particle":"","family":"Sun","given":"Bing","non-dropping-particle":"","parse-names":false,"suffix":""},{"dropping-particle":"","family":"Li","given":"Mingying","non-dropping-particle":"","parse-names":false,"suffix":""},{"dropping-particle":"","family":"Cui","given":"Junwei","non-dropping-particle":"","parse-names":false,"suffix":""},{"dropping-particle":"","family":"Huang","given":"Jian","non-dropping-particle":"","parse-names":false,"suffix":""},{"dropping-particle":"","family":"Zhang","given":"Ligong","non-dropping-particle":"","parse-names":false,"suffix":""}],"container-title":"Cell cycle (Georgetown, Tex.)","id":"ITEM-1","issue":"15","issued":{"date-parts":[["2018"]]},"language":"eng","page":"1931-1945","publisher-place":"United States","title":"TLR-4/microRNA-125a/NF-κB signaling modulates the immune response to  Mycobacterium tuberculosis infection.","type":"article-journal","volume":"17"},"uris":["http://www.mendeley.com/documents/?uuid=f0173c16-7513-4c00-b2a1-965e58ee05fc"]}],"mendeley":{"formattedCitation":"&lt;sup&gt;5&lt;/sup&gt;","plainTextFormattedCitation":"5","previouslyFormattedCitation":"&lt;sup&gt;5&lt;/sup&gt;"},"properties":{"noteIndex":0},"schema":"https://github.com/citation-style-language/schema/raw/master/csl-citation.json"}</w:instrText>
      </w:r>
      <w:r w:rsidRPr="00913383">
        <w:rPr>
          <w:rFonts w:ascii="Times New Roman" w:hAnsi="Times New Roman" w:cs="Times New Roman"/>
          <w:lang w:val="en-US"/>
        </w:rPr>
        <w:fldChar w:fldCharType="separate"/>
      </w:r>
      <w:r w:rsidRPr="00913383">
        <w:rPr>
          <w:rFonts w:ascii="Times New Roman" w:hAnsi="Times New Roman" w:cs="Times New Roman"/>
          <w:noProof/>
          <w:vertAlign w:val="superscript"/>
          <w:lang w:val="en-US"/>
        </w:rPr>
        <w:t>5</w:t>
      </w:r>
      <w:r w:rsidRPr="00913383">
        <w:rPr>
          <w:rFonts w:ascii="Times New Roman" w:hAnsi="Times New Roman" w:cs="Times New Roman"/>
          <w:lang w:val="en-US"/>
        </w:rPr>
        <w:fldChar w:fldCharType="end"/>
      </w:r>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Imunitas</w:t>
      </w:r>
      <w:proofErr w:type="spellEnd"/>
      <w:r w:rsidRPr="00913383">
        <w:rPr>
          <w:rFonts w:ascii="Times New Roman" w:hAnsi="Times New Roman" w:cs="Times New Roman"/>
          <w:lang w:val="en-US"/>
        </w:rPr>
        <w:t xml:space="preserve"> innate </w:t>
      </w:r>
      <w:proofErr w:type="spellStart"/>
      <w:r w:rsidRPr="00913383">
        <w:rPr>
          <w:rFonts w:ascii="Times New Roman" w:hAnsi="Times New Roman" w:cs="Times New Roman"/>
          <w:lang w:val="en-US"/>
        </w:rPr>
        <w:t>terhadap</w:t>
      </w:r>
      <w:proofErr w:type="spellEnd"/>
      <w:r w:rsidRPr="00913383">
        <w:rPr>
          <w:rFonts w:ascii="Times New Roman" w:hAnsi="Times New Roman" w:cs="Times New Roman"/>
          <w:lang w:val="en-US"/>
        </w:rPr>
        <w:t xml:space="preserve"> </w:t>
      </w:r>
      <w:r w:rsidR="00B958EE" w:rsidRPr="00913383">
        <w:rPr>
          <w:rFonts w:ascii="Times New Roman" w:hAnsi="Times New Roman" w:cs="Times New Roman"/>
          <w:i/>
          <w:lang w:val="en-US"/>
        </w:rPr>
        <w:t xml:space="preserve">Mycobacterium </w:t>
      </w:r>
      <w:r w:rsidR="003502FD" w:rsidRPr="00913383">
        <w:rPr>
          <w:rFonts w:ascii="Times New Roman" w:hAnsi="Times New Roman" w:cs="Times New Roman"/>
          <w:i/>
          <w:lang w:val="en-US"/>
        </w:rPr>
        <w:t xml:space="preserve"> tuberculosis</w:t>
      </w:r>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diperankan</w:t>
      </w:r>
      <w:proofErr w:type="spellEnd"/>
      <w:r w:rsidRPr="00913383">
        <w:rPr>
          <w:rFonts w:ascii="Times New Roman" w:hAnsi="Times New Roman" w:cs="Times New Roman"/>
          <w:lang w:val="en-US"/>
        </w:rPr>
        <w:t xml:space="preserve"> oleh </w:t>
      </w:r>
      <w:proofErr w:type="spellStart"/>
      <w:r w:rsidRPr="00913383">
        <w:rPr>
          <w:rFonts w:ascii="Times New Roman" w:hAnsi="Times New Roman" w:cs="Times New Roman"/>
          <w:lang w:val="en-US"/>
        </w:rPr>
        <w:t>makrofag</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melalui</w:t>
      </w:r>
      <w:proofErr w:type="spellEnd"/>
      <w:r w:rsidRPr="00913383">
        <w:rPr>
          <w:rFonts w:ascii="Times New Roman" w:hAnsi="Times New Roman" w:cs="Times New Roman"/>
          <w:lang w:val="en-US"/>
        </w:rPr>
        <w:t xml:space="preserve"> TLR 7 dan 9 yang </w:t>
      </w:r>
      <w:proofErr w:type="spellStart"/>
      <w:r w:rsidRPr="00913383">
        <w:rPr>
          <w:rFonts w:ascii="Times New Roman" w:hAnsi="Times New Roman" w:cs="Times New Roman"/>
          <w:lang w:val="en-US"/>
        </w:rPr>
        <w:t>diperkuat</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melalui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vaksinasi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i/>
          <w:lang w:val="en-US"/>
        </w:rPr>
        <w:t>Bacille</w:t>
      </w:r>
      <w:proofErr w:type="spellEnd"/>
      <w:r w:rsidRPr="00913383">
        <w:rPr>
          <w:rFonts w:ascii="Times New Roman" w:hAnsi="Times New Roman" w:cs="Times New Roman"/>
          <w:i/>
          <w:lang w:val="en-US"/>
        </w:rPr>
        <w:t xml:space="preserve"> Calmette-Guerin</w:t>
      </w:r>
      <w:r w:rsidRPr="00913383">
        <w:rPr>
          <w:rFonts w:ascii="Times New Roman" w:hAnsi="Times New Roman" w:cs="Times New Roman"/>
          <w:lang w:val="en-US"/>
        </w:rPr>
        <w:t xml:space="preserve"> (BCG).</w:t>
      </w:r>
      <w:r w:rsidRPr="00913383">
        <w:rPr>
          <w:rFonts w:ascii="Times New Roman" w:hAnsi="Times New Roman" w:cs="Times New Roman"/>
          <w:lang w:val="en-US"/>
        </w:rPr>
        <w:fldChar w:fldCharType="begin" w:fldLock="1"/>
      </w:r>
      <w:r w:rsidRPr="00913383">
        <w:rPr>
          <w:rFonts w:ascii="Times New Roman" w:hAnsi="Times New Roman" w:cs="Times New Roman"/>
          <w:lang w:val="en-US"/>
        </w:rPr>
        <w:instrText>ADDIN CSL_CITATION {"citationItems":[{"id":"ITEM-1","itemData":{"DOI":"10.1016/j.imbio.2020.151951","ISSN":"1878-3279 (Electronic)","PMID":"32423788","abstract":"Tuberculosis (TB), caused by Mycobacterium tuberculosis (Mtb) infection, remains  a major global health emergency. It is estimated that one third of global population are affected, predominantly with latent granuloma form of the disease. Mtb co-evolved with humans, for its obligatory intra-macrophage phagosome habitat and slow replication, balanced against unique mycobacterial innate immunity, which appears to be highly complex. TB is transmitted via cough aerosol Mtb inhalation. Bovine TB attenuated Bacillus Calmette Guerin (BCG) live vaccine has been in practice for protection of young children from severe disseminated Mtb infection, but not sufficiently for their lungs, as obtained by trials in TB endemic community. To augment BCG vaccine-driven innate and adaptive immunity for neonates and better protection against adult pulmonary TB, a number of BCG pre-vaccination based, subset vaccine candidates have been tested via animal preclinical, followed by safe clinical trials. BCG also enhances innate macrophage trained immunity and memory, through primordial intracellular Toll-like receptors (TLRs) 7 and 9, which recognise distinct mycobacterial molecular pattern signature. This signature is transmitted by TLR signalling via nuclear factor-κB, for activating innate immune transcription and expression of gene profiling in a mycobacterial signature-specific manner. These are epigenetically imprinted in reprogramming of distinct chromatin areas for innate immune memory, to be recalled following lung reinfection. Unique TB innate immunity and its trained memory are considered independent from adaptive immune B and T cells. On the other hand, adaptive immunity is crucial in Mtb containment in granulomatous latency, supported by innate immune cell infiltration. In nearly 5-10 % of susceptible people, latent TB may be activated due to immune evasion by Mtb from intracellular phagosome within macrophage, perpetrating TB. However, BCG and new recombinant BCG vaccines have the capacity, as indicated in pre- and clinical trials, to overcome such Mtb evasion. Various strategies include pro-inflammatory-bactericidal type 1 polarisation (M1) phenotype of the infected macrophage, involving thrombospondin-TLR pathway. Saprophytic M. smegmatis-based recombinant vaccines are also promising candidates against TB. BCG vaccination of neonates/infants in TB endemic countries also reduced their pneumonia caused by various microbes independent of TB immunity. Here, we discuss …","author":[{"dropping-particle":"","family":"Ferluga","given":"Janez","non-dropping-particle":"","parse-names":false,"suffix":""},{"dropping-particle":"","family":"Yasmin","given":"Hadida","non-dropping-particle":"","parse-names":false,"suffix":""},{"dropping-particle":"","family":"Al-Ahdal","given":"Mohammed N","non-dropping-particle":"","parse-names":false,"suffix":""},{"dropping-particle":"","family":"Bhakta","given":"Sanjib","non-dropping-particle":"","parse-names":false,"suffix":""},{"dropping-particle":"","family":"Kishore","given":"Uday","non-dropping-particle":"","parse-names":false,"suffix":""}],"container-title":"Immunobiology","id":"ITEM-1","issue":"3","issued":{"date-parts":[["2020","5"]]},"language":"eng","page":"151951","publisher-place":"Netherlands","title":"Natural and trained innate immunity against Mycobacterium tuberculosis.","type":"article-journal","volume":"225"},"uris":["http://www.mendeley.com/documents/?uuid=295aba59-0c9e-42dc-8fac-f0777eef4aff"]}],"mendeley":{"formattedCitation":"&lt;sup&gt;6&lt;/sup&gt;","plainTextFormattedCitation":"6","previouslyFormattedCitation":"&lt;sup&gt;6&lt;/sup&gt;"},"properties":{"noteIndex":0},"schema":"https://github.com/citation-style-language/schema/raw/master/csl-citation.json"}</w:instrText>
      </w:r>
      <w:r w:rsidRPr="00913383">
        <w:rPr>
          <w:rFonts w:ascii="Times New Roman" w:hAnsi="Times New Roman" w:cs="Times New Roman"/>
          <w:lang w:val="en-US"/>
        </w:rPr>
        <w:fldChar w:fldCharType="separate"/>
      </w:r>
      <w:r w:rsidRPr="00913383">
        <w:rPr>
          <w:rFonts w:ascii="Times New Roman" w:hAnsi="Times New Roman" w:cs="Times New Roman"/>
          <w:noProof/>
          <w:vertAlign w:val="superscript"/>
          <w:lang w:val="en-US"/>
        </w:rPr>
        <w:t>6</w:t>
      </w:r>
      <w:r w:rsidRPr="00913383">
        <w:rPr>
          <w:rFonts w:ascii="Times New Roman" w:hAnsi="Times New Roman" w:cs="Times New Roman"/>
          <w:lang w:val="en-US"/>
        </w:rPr>
        <w:fldChar w:fldCharType="end"/>
      </w:r>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Kegagalan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respon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imun</w:t>
      </w:r>
      <w:proofErr w:type="spellEnd"/>
      <w:r w:rsidRPr="00913383">
        <w:rPr>
          <w:rFonts w:ascii="Times New Roman" w:hAnsi="Times New Roman" w:cs="Times New Roman"/>
          <w:lang w:val="en-US"/>
        </w:rPr>
        <w:t xml:space="preserve"> innate </w:t>
      </w:r>
      <w:proofErr w:type="spellStart"/>
      <w:r w:rsidRPr="00913383">
        <w:rPr>
          <w:rFonts w:ascii="Times New Roman" w:hAnsi="Times New Roman" w:cs="Times New Roman"/>
          <w:lang w:val="en-US"/>
        </w:rPr>
        <w:t>berkaitan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dengan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penghindaran</w:t>
      </w:r>
      <w:proofErr w:type="spellEnd"/>
      <w:r w:rsidRPr="00913383">
        <w:rPr>
          <w:rFonts w:ascii="Times New Roman" w:hAnsi="Times New Roman" w:cs="Times New Roman"/>
          <w:lang w:val="en-US"/>
        </w:rPr>
        <w:t xml:space="preserve"> </w:t>
      </w:r>
      <w:r w:rsidR="00B958EE" w:rsidRPr="00913383">
        <w:rPr>
          <w:rFonts w:ascii="Times New Roman" w:hAnsi="Times New Roman" w:cs="Times New Roman"/>
          <w:i/>
          <w:lang w:val="en-US"/>
        </w:rPr>
        <w:t xml:space="preserve">Mycobacterium </w:t>
      </w:r>
      <w:r w:rsidR="003502FD" w:rsidRPr="00913383">
        <w:rPr>
          <w:rFonts w:ascii="Times New Roman" w:hAnsi="Times New Roman" w:cs="Times New Roman"/>
          <w:i/>
          <w:lang w:val="en-US"/>
        </w:rPr>
        <w:t xml:space="preserve"> tuberculosis</w:t>
      </w:r>
      <w:r w:rsidRPr="00913383">
        <w:rPr>
          <w:rFonts w:ascii="Times New Roman" w:hAnsi="Times New Roman" w:cs="Times New Roman"/>
          <w:lang w:val="en-US"/>
        </w:rPr>
        <w:t xml:space="preserve"> yang </w:t>
      </w:r>
      <w:proofErr w:type="spellStart"/>
      <w:r w:rsidRPr="00913383">
        <w:rPr>
          <w:rFonts w:ascii="Times New Roman" w:hAnsi="Times New Roman" w:cs="Times New Roman"/>
          <w:lang w:val="en-US"/>
        </w:rPr>
        <w:t>dipicu</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kemampuan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untuk</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melakukan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blok</w:t>
      </w:r>
      <w:proofErr w:type="spellEnd"/>
      <w:r w:rsidRPr="00913383">
        <w:rPr>
          <w:rFonts w:ascii="Times New Roman" w:hAnsi="Times New Roman" w:cs="Times New Roman"/>
          <w:lang w:val="en-US"/>
        </w:rPr>
        <w:t xml:space="preserve"> dan </w:t>
      </w:r>
      <w:proofErr w:type="spellStart"/>
      <w:r w:rsidRPr="00913383">
        <w:rPr>
          <w:rFonts w:ascii="Times New Roman" w:hAnsi="Times New Roman" w:cs="Times New Roman"/>
          <w:lang w:val="en-US"/>
        </w:rPr>
        <w:t>asidifikasi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lisosom</w:t>
      </w:r>
      <w:proofErr w:type="spellEnd"/>
      <w:r w:rsidRPr="00913383">
        <w:rPr>
          <w:rFonts w:ascii="Times New Roman" w:hAnsi="Times New Roman" w:cs="Times New Roman"/>
          <w:lang w:val="en-US"/>
        </w:rPr>
        <w:t xml:space="preserve"> pada </w:t>
      </w:r>
      <w:proofErr w:type="spellStart"/>
      <w:r w:rsidRPr="00913383">
        <w:rPr>
          <w:rFonts w:ascii="Times New Roman" w:hAnsi="Times New Roman" w:cs="Times New Roman"/>
          <w:lang w:val="en-US"/>
        </w:rPr>
        <w:t>makrofag</w:t>
      </w:r>
      <w:proofErr w:type="spellEnd"/>
      <w:r w:rsidRPr="00913383">
        <w:rPr>
          <w:rFonts w:ascii="Times New Roman" w:hAnsi="Times New Roman" w:cs="Times New Roman"/>
          <w:lang w:val="en-US"/>
        </w:rPr>
        <w:t xml:space="preserve">. Selain </w:t>
      </w:r>
      <w:proofErr w:type="spellStart"/>
      <w:r w:rsidRPr="00913383">
        <w:rPr>
          <w:rFonts w:ascii="Times New Roman" w:hAnsi="Times New Roman" w:cs="Times New Roman"/>
          <w:lang w:val="en-US"/>
        </w:rPr>
        <w:t>itu</w:t>
      </w:r>
      <w:proofErr w:type="spellEnd"/>
      <w:r w:rsidRPr="00913383">
        <w:rPr>
          <w:rFonts w:ascii="Times New Roman" w:hAnsi="Times New Roman" w:cs="Times New Roman"/>
          <w:lang w:val="en-US"/>
        </w:rPr>
        <w:t xml:space="preserve">, </w:t>
      </w:r>
      <w:r w:rsidR="00B958EE" w:rsidRPr="00913383">
        <w:rPr>
          <w:rFonts w:ascii="Times New Roman" w:hAnsi="Times New Roman" w:cs="Times New Roman"/>
          <w:i/>
          <w:lang w:val="en-US"/>
        </w:rPr>
        <w:t xml:space="preserve">Mycobacterium </w:t>
      </w:r>
      <w:r w:rsidR="003502FD" w:rsidRPr="00913383">
        <w:rPr>
          <w:rFonts w:ascii="Times New Roman" w:hAnsi="Times New Roman" w:cs="Times New Roman"/>
          <w:i/>
          <w:lang w:val="en-US"/>
        </w:rPr>
        <w:t xml:space="preserve"> tuberculosis</w:t>
      </w:r>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menghambat</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terjadinya</w:t>
      </w:r>
      <w:proofErr w:type="spellEnd"/>
      <w:r w:rsidRPr="00913383">
        <w:rPr>
          <w:rFonts w:ascii="Times New Roman" w:hAnsi="Times New Roman" w:cs="Times New Roman"/>
          <w:lang w:val="en-US"/>
        </w:rPr>
        <w:t xml:space="preserve"> apoptosis dan </w:t>
      </w:r>
      <w:proofErr w:type="spellStart"/>
      <w:r w:rsidRPr="00913383">
        <w:rPr>
          <w:rFonts w:ascii="Times New Roman" w:hAnsi="Times New Roman" w:cs="Times New Roman"/>
          <w:lang w:val="en-US"/>
        </w:rPr>
        <w:t>autofagi</w:t>
      </w:r>
      <w:proofErr w:type="spellEnd"/>
      <w:r w:rsidRPr="00913383">
        <w:rPr>
          <w:rFonts w:ascii="Times New Roman" w:hAnsi="Times New Roman" w:cs="Times New Roman"/>
          <w:lang w:val="en-US"/>
        </w:rPr>
        <w:t xml:space="preserve"> yang </w:t>
      </w:r>
      <w:proofErr w:type="spellStart"/>
      <w:r w:rsidRPr="00913383">
        <w:rPr>
          <w:rFonts w:ascii="Times New Roman" w:hAnsi="Times New Roman" w:cs="Times New Roman"/>
          <w:lang w:val="en-US"/>
        </w:rPr>
        <w:t>menyebabkan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kondisi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inangnya</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tetap</w:t>
      </w:r>
      <w:proofErr w:type="spellEnd"/>
      <w:r w:rsidRPr="00913383">
        <w:rPr>
          <w:rFonts w:ascii="Times New Roman" w:hAnsi="Times New Roman" w:cs="Times New Roman"/>
          <w:lang w:val="en-US"/>
        </w:rPr>
        <w:t xml:space="preserve"> hidup.</w:t>
      </w:r>
      <w:r w:rsidRPr="00913383">
        <w:rPr>
          <w:rFonts w:ascii="Times New Roman" w:hAnsi="Times New Roman" w:cs="Times New Roman"/>
          <w:lang w:val="en-US"/>
        </w:rPr>
        <w:fldChar w:fldCharType="begin" w:fldLock="1"/>
      </w:r>
      <w:r w:rsidRPr="00913383">
        <w:rPr>
          <w:rFonts w:ascii="Times New Roman" w:hAnsi="Times New Roman" w:cs="Times New Roman"/>
          <w:lang w:val="en-US"/>
        </w:rPr>
        <w:instrText>ADDIN CSL_CITATION {"citationItems":[{"id":"ITEM-1","itemData":{"DOI":"10.3390/ijms20020340","ISSN":"1422-0067 (Electronic)","PMID":"30650615","abstract":"Epidemiological data from the Center of Disease Control (CDC) and the World  Health Organization (WHO) statistics in 2017 show that 10.0 million people around the world became sick with tuberculosis. Mycobacterium tuberculosis (MTB) is an intracellular parasite that mainly attacks macrophages and inhibits their apoptosis. It can become a long-term infection in humans, causing a series of pathological changes and clinical manifestations. In this review, we summarize innate immunity including the inhibition of antioxidants, the maturation and acidification of phagolysosomes and especially the apoptosis and autophagy of macrophages. Besides, we also elaborate on the adaptive immune response and the formation of granulomas. A thorough understanding of these escape mechanisms is of major importance for the prevention, diagnosis and treatment of tuberculosis.","author":[{"dropping-particle":"","family":"Zhai","given":"Weijie","non-dropping-particle":"","parse-names":false,"suffix":""},{"dropping-particle":"","family":"Wu","given":"Fengjuan","non-dropping-particle":"","parse-names":false,"suffix":""},{"dropping-particle":"","family":"Zhang","given":"Yiyuan","non-dropping-particle":"","parse-names":false,"suffix":""},{"dropping-particle":"","family":"Fu","given":"Yurong","non-dropping-particle":"","parse-names":false,"suffix":""},{"dropping-particle":"","family":"Liu","given":"Zhijun","non-dropping-particle":"","parse-names":false,"suffix":""}],"container-title":"International journal of molecular sciences","id":"ITEM-1","issue":"2","issued":{"date-parts":[["2019","1"]]},"language":"eng","publisher-place":"Switzerland","title":"The Immune Escape Mechanisms of Mycobacterium Tuberculosis.","type":"article-journal","volume":"20"},"uris":["http://www.mendeley.com/documents/?uuid=52d45d16-cdcc-4614-a137-3e46b8398402"]}],"mendeley":{"formattedCitation":"&lt;sup&gt;7&lt;/sup&gt;","plainTextFormattedCitation":"7","previouslyFormattedCitation":"&lt;sup&gt;7&lt;/sup&gt;"},"properties":{"noteIndex":0},"schema":"https://github.com/citation-style-language/schema/raw/master/csl-citation.json"}</w:instrText>
      </w:r>
      <w:r w:rsidRPr="00913383">
        <w:rPr>
          <w:rFonts w:ascii="Times New Roman" w:hAnsi="Times New Roman" w:cs="Times New Roman"/>
          <w:lang w:val="en-US"/>
        </w:rPr>
        <w:fldChar w:fldCharType="separate"/>
      </w:r>
      <w:r w:rsidRPr="00913383">
        <w:rPr>
          <w:rFonts w:ascii="Times New Roman" w:hAnsi="Times New Roman" w:cs="Times New Roman"/>
          <w:noProof/>
          <w:vertAlign w:val="superscript"/>
          <w:lang w:val="en-US"/>
        </w:rPr>
        <w:t>7</w:t>
      </w:r>
      <w:r w:rsidRPr="00913383">
        <w:rPr>
          <w:rFonts w:ascii="Times New Roman" w:hAnsi="Times New Roman" w:cs="Times New Roman"/>
          <w:lang w:val="en-US"/>
        </w:rPr>
        <w:fldChar w:fldCharType="end"/>
      </w:r>
    </w:p>
    <w:p w14:paraId="7DBE381B" w14:textId="091D128A" w:rsidR="00E8289E" w:rsidRPr="00913383" w:rsidRDefault="00BF428D" w:rsidP="00E8289E">
      <w:pPr>
        <w:pStyle w:val="BodyText"/>
        <w:spacing w:line="360" w:lineRule="auto"/>
        <w:ind w:left="426" w:right="26" w:firstLine="425"/>
        <w:jc w:val="both"/>
        <w:rPr>
          <w:rFonts w:ascii="Times New Roman" w:hAnsi="Times New Roman" w:cs="Times New Roman"/>
          <w:lang w:val="en-US"/>
        </w:rPr>
      </w:pPr>
      <w:proofErr w:type="spellStart"/>
      <w:r w:rsidRPr="00913383">
        <w:rPr>
          <w:rFonts w:ascii="Times New Roman" w:hAnsi="Times New Roman" w:cs="Times New Roman"/>
          <w:lang w:val="en-US"/>
        </w:rPr>
        <w:t>Spondilitis</w:t>
      </w:r>
      <w:proofErr w:type="spellEnd"/>
      <w:r w:rsidRPr="00913383">
        <w:rPr>
          <w:rFonts w:ascii="Times New Roman" w:hAnsi="Times New Roman" w:cs="Times New Roman"/>
          <w:lang w:val="en-US"/>
        </w:rPr>
        <w:t xml:space="preserve"> TB </w:t>
      </w:r>
      <w:proofErr w:type="spellStart"/>
      <w:r w:rsidRPr="00913383">
        <w:rPr>
          <w:rFonts w:ascii="Times New Roman" w:hAnsi="Times New Roman" w:cs="Times New Roman"/>
          <w:lang w:val="en-US"/>
        </w:rPr>
        <w:t>terjadi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akibat</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penyebaran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secara</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hematogen</w:t>
      </w:r>
      <w:proofErr w:type="spellEnd"/>
      <w:r w:rsidRPr="00913383">
        <w:rPr>
          <w:rFonts w:ascii="Times New Roman" w:hAnsi="Times New Roman" w:cs="Times New Roman"/>
          <w:lang w:val="en-US"/>
        </w:rPr>
        <w:t xml:space="preserve"> </w:t>
      </w:r>
      <w:proofErr w:type="gramStart"/>
      <w:r w:rsidR="00B958EE" w:rsidRPr="00913383">
        <w:rPr>
          <w:rFonts w:ascii="Times New Roman" w:hAnsi="Times New Roman" w:cs="Times New Roman"/>
          <w:i/>
          <w:lang w:val="en-US"/>
        </w:rPr>
        <w:t xml:space="preserve">Mycobacterium </w:t>
      </w:r>
      <w:r w:rsidR="003502FD" w:rsidRPr="00913383">
        <w:rPr>
          <w:rFonts w:ascii="Times New Roman" w:hAnsi="Times New Roman" w:cs="Times New Roman"/>
          <w:i/>
          <w:lang w:val="en-US"/>
        </w:rPr>
        <w:t xml:space="preserve"> tuberculosis</w:t>
      </w:r>
      <w:proofErr w:type="gram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dari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paru-paru</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sebagai</w:t>
      </w:r>
      <w:proofErr w:type="spellEnd"/>
      <w:r w:rsidRPr="00913383">
        <w:rPr>
          <w:rFonts w:ascii="Times New Roman" w:hAnsi="Times New Roman" w:cs="Times New Roman"/>
          <w:lang w:val="en-US"/>
        </w:rPr>
        <w:t xml:space="preserve"> organ primer. </w:t>
      </w:r>
      <w:proofErr w:type="spellStart"/>
      <w:r w:rsidRPr="00913383">
        <w:rPr>
          <w:rFonts w:ascii="Times New Roman" w:hAnsi="Times New Roman" w:cs="Times New Roman"/>
          <w:lang w:val="en-US"/>
        </w:rPr>
        <w:t>Progresivitas</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gejala</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berkaitan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dengan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kegagalan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eliminasi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kuman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sejak</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berada</w:t>
      </w:r>
      <w:proofErr w:type="spellEnd"/>
      <w:r w:rsidRPr="00913383">
        <w:rPr>
          <w:rFonts w:ascii="Times New Roman" w:hAnsi="Times New Roman" w:cs="Times New Roman"/>
          <w:lang w:val="en-US"/>
        </w:rPr>
        <w:t xml:space="preserve"> di situs primer. </w:t>
      </w:r>
      <w:proofErr w:type="spellStart"/>
      <w:r w:rsidRPr="00913383">
        <w:rPr>
          <w:rFonts w:ascii="Times New Roman" w:hAnsi="Times New Roman" w:cs="Times New Roman"/>
          <w:lang w:val="en-US"/>
        </w:rPr>
        <w:t>Peningkatan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aktivitas</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kuman</w:t>
      </w:r>
      <w:proofErr w:type="spellEnd"/>
      <w:r w:rsidRPr="00913383">
        <w:rPr>
          <w:rFonts w:ascii="Times New Roman" w:hAnsi="Times New Roman" w:cs="Times New Roman"/>
          <w:lang w:val="en-US"/>
        </w:rPr>
        <w:t xml:space="preserve"> di situs </w:t>
      </w:r>
      <w:proofErr w:type="spellStart"/>
      <w:r w:rsidRPr="00913383">
        <w:rPr>
          <w:rFonts w:ascii="Times New Roman" w:hAnsi="Times New Roman" w:cs="Times New Roman"/>
          <w:lang w:val="en-US"/>
        </w:rPr>
        <w:t>baru</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berkaitan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dengan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semakin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luasnya</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infeksi</w:t>
      </w:r>
      <w:proofErr w:type="spellEnd"/>
      <w:r w:rsidRPr="00913383">
        <w:rPr>
          <w:rFonts w:ascii="Times New Roman" w:hAnsi="Times New Roman" w:cs="Times New Roman"/>
          <w:lang w:val="en-US"/>
        </w:rPr>
        <w:t xml:space="preserve"> dan </w:t>
      </w:r>
      <w:proofErr w:type="spellStart"/>
      <w:r w:rsidRPr="00913383">
        <w:rPr>
          <w:rFonts w:ascii="Times New Roman" w:hAnsi="Times New Roman" w:cs="Times New Roman"/>
          <w:lang w:val="en-US"/>
        </w:rPr>
        <w:t>komplikasi</w:t>
      </w:r>
      <w:proofErr w:type="spellEnd"/>
      <w:r w:rsidRPr="00913383">
        <w:rPr>
          <w:rFonts w:ascii="Times New Roman" w:hAnsi="Times New Roman" w:cs="Times New Roman"/>
          <w:lang w:val="en-US"/>
        </w:rPr>
        <w:t xml:space="preserve"> yang ditimbulkan.</w:t>
      </w:r>
      <w:r w:rsidRPr="00913383">
        <w:rPr>
          <w:rFonts w:ascii="Times New Roman" w:hAnsi="Times New Roman" w:cs="Times New Roman"/>
          <w:lang w:val="en-US"/>
        </w:rPr>
        <w:fldChar w:fldCharType="begin" w:fldLock="1"/>
      </w:r>
      <w:r w:rsidR="00E8289E" w:rsidRPr="00913383">
        <w:rPr>
          <w:rFonts w:ascii="Times New Roman" w:hAnsi="Times New Roman" w:cs="Times New Roman"/>
          <w:lang w:val="en-US"/>
        </w:rPr>
        <w:instrText>ADDIN CSL_CITATION {"citationItems":[{"id":"ITEM-1","itemData":{"PMID":"30855915","abstract":"Tuberculosis (TB), as a disease has been known since ancient times. It was described as early as 1000 to 600 BCE as \"Yakshama\" in ancient Indian medical literature as well as the Sushruta Samhita and Charaka Samhita. In 1779, Sir Percival Pott described the tubercular disease of the spinal column presenting clinically with kyphotic deformity and neurological deficit in European patients. Later, during the 19th and 20th centuries, the discovery of the underlying pathogenic microorganism (Mycobacterium tuberculosis), development of Bacillus Calmette-Guerin (BCG) vaccine, advancements made in the diagnostic modalities, chemotherapeutic agents, and surgical procedures had vastly revolutionized the management of spinal tuberculosis and provided the humanity with much better protection against this debilitating illness. Recently the disease has shown a significant resurgence in developed nations, particularly among the immunosuppressed population secondary to a \"global migration phenomenon.\" This has posed a stiff challenge to the global community. There has been an ominous, increasing trend in the occurrence of multidrug-resistant bacterial strains of tuberculosis in the developing nations over the past decades. For these reasons, the disease continues to exist as a major, global public health menace to date.","author":[{"dropping-particle":"","family":"Viswanathan","given":"Vibhu Krishnan","non-dropping-particle":"","parse-names":false,"suffix":""},{"dropping-particle":"","family":"Subramanian","given":"Surabhi","non-dropping-particle":"","parse-names":false,"suffix":""}],"id":"ITEM-1","issued":{"date-parts":[["2022","1"]]},"language":"eng","publisher-place":"Treasure Island (FL)","title":"Pott Disease","type":"chapter"},"uris":["http://www.mendeley.com/documents/?uuid=9ff5d1a6-7805-40f6-ad98-b0ce91884e61"]}],"mendeley":{"formattedCitation":"&lt;sup&gt;8&lt;/sup&gt;","plainTextFormattedCitation":"8","previouslyFormattedCitation":"&lt;sup&gt;8&lt;/sup&gt;"},"properties":{"noteIndex":0},"schema":"https://github.com/citation-style-language/schema/raw/master/csl-citation.json"}</w:instrText>
      </w:r>
      <w:r w:rsidRPr="00913383">
        <w:rPr>
          <w:rFonts w:ascii="Times New Roman" w:hAnsi="Times New Roman" w:cs="Times New Roman"/>
          <w:lang w:val="en-US"/>
        </w:rPr>
        <w:fldChar w:fldCharType="separate"/>
      </w:r>
      <w:r w:rsidRPr="00913383">
        <w:rPr>
          <w:rFonts w:ascii="Times New Roman" w:hAnsi="Times New Roman" w:cs="Times New Roman"/>
          <w:noProof/>
          <w:vertAlign w:val="superscript"/>
          <w:lang w:val="en-US"/>
        </w:rPr>
        <w:t>8</w:t>
      </w:r>
      <w:r w:rsidRPr="00913383">
        <w:rPr>
          <w:rFonts w:ascii="Times New Roman" w:hAnsi="Times New Roman" w:cs="Times New Roman"/>
          <w:lang w:val="en-US"/>
        </w:rPr>
        <w:fldChar w:fldCharType="end"/>
      </w:r>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Kegagalan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imunitas</w:t>
      </w:r>
      <w:proofErr w:type="spellEnd"/>
      <w:r w:rsidRPr="00913383">
        <w:rPr>
          <w:rFonts w:ascii="Times New Roman" w:hAnsi="Times New Roman" w:cs="Times New Roman"/>
          <w:lang w:val="en-US"/>
        </w:rPr>
        <w:t xml:space="preserve"> innate </w:t>
      </w:r>
      <w:proofErr w:type="spellStart"/>
      <w:r w:rsidRPr="00913383">
        <w:rPr>
          <w:rFonts w:ascii="Times New Roman" w:hAnsi="Times New Roman" w:cs="Times New Roman"/>
          <w:lang w:val="en-US"/>
        </w:rPr>
        <w:t>dalam</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melakukan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eliminasi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sebelum</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terjadinya</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penyakit</w:t>
      </w:r>
      <w:proofErr w:type="spellEnd"/>
      <w:r w:rsidRPr="00913383">
        <w:rPr>
          <w:rFonts w:ascii="Times New Roman" w:hAnsi="Times New Roman" w:cs="Times New Roman"/>
          <w:lang w:val="en-US"/>
        </w:rPr>
        <w:t xml:space="preserve"> dan </w:t>
      </w:r>
      <w:proofErr w:type="spellStart"/>
      <w:r w:rsidRPr="00913383">
        <w:rPr>
          <w:rFonts w:ascii="Times New Roman" w:hAnsi="Times New Roman" w:cs="Times New Roman"/>
          <w:lang w:val="en-US"/>
        </w:rPr>
        <w:t>kurangnya</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presentasi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ke</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sel</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imun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adaptif</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menyebabkan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pertumbuhan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bakteri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semakin</w:t>
      </w:r>
      <w:proofErr w:type="spellEnd"/>
      <w:r w:rsidRPr="00913383">
        <w:rPr>
          <w:rFonts w:ascii="Times New Roman" w:hAnsi="Times New Roman" w:cs="Times New Roman"/>
          <w:lang w:val="en-US"/>
        </w:rPr>
        <w:t xml:space="preserve"> meningkat.</w:t>
      </w:r>
      <w:r w:rsidR="00E8289E" w:rsidRPr="00913383">
        <w:rPr>
          <w:rFonts w:ascii="Times New Roman" w:hAnsi="Times New Roman" w:cs="Times New Roman"/>
          <w:lang w:val="en-US"/>
        </w:rPr>
        <w:fldChar w:fldCharType="begin" w:fldLock="1"/>
      </w:r>
      <w:r w:rsidR="00E8289E" w:rsidRPr="00913383">
        <w:rPr>
          <w:rFonts w:ascii="Times New Roman" w:hAnsi="Times New Roman" w:cs="Times New Roman"/>
          <w:lang w:val="en-US"/>
        </w:rPr>
        <w:instrText>ADDIN CSL_CITATION {"citationItems":[{"id":"ITEM-1","itemData":{"DOI":"10.1016/j.tube.2018.10.009","ISSN":"1873-281X (Electronic)","PMID":"30514504","abstract":"Tuberculosis (TB) infection caused by Mycobacterium tuberculosis (Mtb) is still a  persistent global health problem, particularly in developing countries. The World Health Organization (WHO) reported a mortality rate of about 1.8 million worldwide due to TB complications in 2015. The Bacillus Calmette-Guérin (BCG) vaccine was introduced in 1921 and is still widely used to prevent TB development. This vaccine offers up to 80% protection against various forms of TB; however its efficacy against lung infection varies among different geographical settings. Devastatingly, the development of various forms of drug-resistant TB strains has significantly impaired the discovery of effective and safe anti-bacterial agents. Consequently, this necessitated discovery of new drug targets and novel anti-TB therapeutics to counter infection caused by various Mtb strains. Importantly, various factors that contribute to TB development have been identified and include bacterial resuscitation factors, host factors, environmental factors and genetics. Furthermore, Mtb-induced epigenetic changes also play a crucial role in evading the host immune response and leads to bacterial persistence and dissemination. Recently, the application of GeneXpert MTB/RIF(®) to rapidly diagnose and identify drug-resistant strains and discovery of different molecular markers that distinguish between latent and active TB infection has motivated and energised TB research. Therefore, this review article will briefly discuss the current TB state, highlight various mechanisms employed by Mtb to evade the host immune response as well as to discuss some modern molecular techniques that may potentially target and inhibit Mtb replication.","author":[{"dropping-particle":"","family":"Marimani","given":"Musa","non-dropping-particle":"","parse-names":false,"suffix":""},{"dropping-particle":"","family":"Ahmad","given":"Aijaz","non-dropping-particle":"","parse-names":false,"suffix":""},{"dropping-particle":"","family":"Duse","given":"Adriano","non-dropping-particle":"","parse-names":false,"suffix":""}],"container-title":"Tuberculosis (Edinburgh, Scotland)","id":"ITEM-1","issued":{"date-parts":[["2018","12"]]},"language":"eng","page":"200-214","publisher-place":"Scotland","title":"The role of epigenetics, bacterial and host factors in progression of  Mycobacterium tuberculosis infection.","type":"article-journal","volume":"113"},"uris":["http://www.mendeley.com/documents/?uuid=db6f54fa-8e97-4b83-a9c4-6f580ed16205"]},{"id":"ITEM-2","itemData":{"DOI":"10.37506/ijfmt.v14i4.12346","ISSN":"09739130","abstract":"Background: Tuberculous spondylitis patient diagnosis still becomes a challenging task in orthopedics. Mycobacterium tuberculosis Beijing strain caused malignant tuberculous spondylitis in most patients (66.7%). Therefore, they proposed scoring system to estimate the prognosis of patients with malignant tuberculous spondylitis with some parameters, including abscess area, erythrocyte sedimentation rate (ESR), number of vertebral destruction, disseminated tuberculosis and infectious Mycobacterium tuberculosis stain. Objectives: To perform clinical, laboratory and radiologic evaluations in patients with malignant tuberculous spondylitis using scoring system proposed by Yunus and Prijambodo Methods: This retrospective cohort study was carried out from 2012 to 2015 in patients with malignant tuberculous spondylitis at Dr. Soetomo Teaching Hospital, Surabaya, Indonesia, using Yunus and Prijambodo scoring. Subjects were evaluated in minimum 6 months after surgery. The evaluations included clinical (abscess recurrence), laboratory (ESR) and radiologic (bony fusion in spinal X-ray tomography). Results: Of eight acute tuberculous patients, only 5 were evaluated. One had moderate prognosis and four had severe prognosis. No abscess recurrence found in patients after 20-month evaluation. ESR was below 20 mm/hour (12.8±7.8) and 80% of patients had bony fusion in spinal X-ray tomography. Conclusion: Most patients with malignant tuberculous spondylitis with moderate and severe prognosis had better outcomes after 20-month evaluation. Further studies should consider other factors affecting tuberculous spondylitis patient’s prognosis including host factor.","author":[{"dropping-particle":"","family":"Prijambodo","given":"Bambang","non-dropping-particle":"","parse-names":false,"suffix":""},{"dropping-particle":"","family":"Pratama","given":"Udria Satya","non-dropping-particle":"","parse-names":false,"suffix":""}],"container-title":"Indian Journal of Forensic Medicine and Toxicology","id":"ITEM-2","issue":"4","issued":{"date-parts":[["2020"]]},"page":"4476-4481","title":"Clinical, laboratory and radiologic evaluations in patients with malignant tuberculous spondylitis","type":"article-journal","volume":"14"},"uris":["http://www.mendeley.com/documents/?uuid=ff5a1c96-83bb-4e70-bdb5-4aa394d6f1b0"]}],"mendeley":{"formattedCitation":"&lt;sup&gt;9,10&lt;/sup&gt;","plainTextFormattedCitation":"9,10","previouslyFormattedCitation":"&lt;sup&gt;9,10&lt;/sup&gt;"},"properties":{"noteIndex":0},"schema":"https://github.com/citation-style-language/schema/raw/master/csl-citation.json"}</w:instrText>
      </w:r>
      <w:r w:rsidR="00E8289E" w:rsidRPr="00913383">
        <w:rPr>
          <w:rFonts w:ascii="Times New Roman" w:hAnsi="Times New Roman" w:cs="Times New Roman"/>
          <w:lang w:val="en-US"/>
        </w:rPr>
        <w:fldChar w:fldCharType="separate"/>
      </w:r>
      <w:r w:rsidR="00E8289E" w:rsidRPr="00913383">
        <w:rPr>
          <w:rFonts w:ascii="Times New Roman" w:hAnsi="Times New Roman" w:cs="Times New Roman"/>
          <w:noProof/>
          <w:vertAlign w:val="superscript"/>
          <w:lang w:val="en-US"/>
        </w:rPr>
        <w:t>9,10</w:t>
      </w:r>
      <w:r w:rsidR="00E8289E" w:rsidRPr="00913383">
        <w:rPr>
          <w:rFonts w:ascii="Times New Roman" w:hAnsi="Times New Roman" w:cs="Times New Roman"/>
          <w:lang w:val="en-US"/>
        </w:rPr>
        <w:fldChar w:fldCharType="end"/>
      </w:r>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Kondisi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ini</w:t>
      </w:r>
      <w:proofErr w:type="spellEnd"/>
      <w:r w:rsidRPr="00913383">
        <w:rPr>
          <w:rFonts w:ascii="Times New Roman" w:hAnsi="Times New Roman" w:cs="Times New Roman"/>
          <w:lang w:val="en-US"/>
        </w:rPr>
        <w:t xml:space="preserve"> juga </w:t>
      </w:r>
      <w:proofErr w:type="spellStart"/>
      <w:r w:rsidRPr="00913383">
        <w:rPr>
          <w:rFonts w:ascii="Times New Roman" w:hAnsi="Times New Roman" w:cs="Times New Roman"/>
          <w:lang w:val="en-US"/>
        </w:rPr>
        <w:t>memicu</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aktivitas</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virulensi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kuman</w:t>
      </w:r>
      <w:proofErr w:type="spellEnd"/>
      <w:r w:rsidRPr="00913383">
        <w:rPr>
          <w:rFonts w:ascii="Times New Roman" w:hAnsi="Times New Roman" w:cs="Times New Roman"/>
          <w:lang w:val="en-US"/>
        </w:rPr>
        <w:t xml:space="preserve"> yang </w:t>
      </w:r>
      <w:proofErr w:type="spellStart"/>
      <w:r w:rsidRPr="00913383">
        <w:rPr>
          <w:rFonts w:ascii="Times New Roman" w:hAnsi="Times New Roman" w:cs="Times New Roman"/>
          <w:lang w:val="en-US"/>
        </w:rPr>
        <w:t>mengganggu</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kestabilan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imunitas</w:t>
      </w:r>
      <w:proofErr w:type="spellEnd"/>
      <w:r w:rsidRPr="00913383">
        <w:rPr>
          <w:rFonts w:ascii="Times New Roman" w:hAnsi="Times New Roman" w:cs="Times New Roman"/>
          <w:lang w:val="en-US"/>
        </w:rPr>
        <w:t xml:space="preserve"> host</w:t>
      </w:r>
      <w:r w:rsidR="00E8289E" w:rsidRPr="00913383">
        <w:rPr>
          <w:rFonts w:ascii="Times New Roman" w:hAnsi="Times New Roman" w:cs="Times New Roman"/>
          <w:lang w:val="en-US"/>
        </w:rPr>
        <w:t>.</w:t>
      </w:r>
      <w:r w:rsidR="00E8289E" w:rsidRPr="00913383">
        <w:rPr>
          <w:rFonts w:ascii="Times New Roman" w:hAnsi="Times New Roman" w:cs="Times New Roman"/>
          <w:lang w:val="en-US"/>
        </w:rPr>
        <w:fldChar w:fldCharType="begin" w:fldLock="1"/>
      </w:r>
      <w:r w:rsidR="00E8289E" w:rsidRPr="00913383">
        <w:rPr>
          <w:rFonts w:ascii="Times New Roman" w:hAnsi="Times New Roman" w:cs="Times New Roman"/>
          <w:lang w:val="en-US"/>
        </w:rPr>
        <w:instrText>ADDIN CSL_CITATION {"citationItems":[{"id":"ITEM-1","itemData":{"DOI":"10.1159/000487057","ISSN":"1662-8128 (Electronic)","PMID":"29439264","abstract":"The respiratory tract is faced daily with 10,000 L of inhaled air. While the  majority of air contains harmless environmental components, the pulmonary immune system also has to cope with harmful microbial or sterile threats and react rapidly to protect the host at this intimate barrier zone. The airways are endowed with a broad armamentarium of cellular and humoral host defense mechanisms, most of which belong to the innate arm of the immune system. The complex interplay between resident and infiltrating immune cells and secreted innate immune proteins shapes the outcome of host-pathogen, host-allergen, and host-particle interactions within the mucosal airway compartment. Here, we summarize and discuss recent findings on pulmonary innate immunity and highlight key pathways relevant for biomarker and therapeutic targeting strategies for acute and chronic diseases of the respiratory tract.","author":[{"dropping-particle":"","family":"Hartl","given":"Dominik","non-dropping-particle":"","parse-names":false,"suffix":""},{"dropping-particle":"","family":"Tirouvanziam","given":"Rabindra","non-dropping-particle":"","parse-names":false,"suffix":""},{"dropping-particle":"","family":"Laval","given":"Julie","non-dropping-particle":"","parse-names":false,"suffix":""},{"dropping-particle":"","family":"Greene","given":"Catherine M","non-dropping-particle":"","parse-names":false,"suffix":""},{"dropping-particle":"","family":"Habiel","given":"David","non-dropping-particle":"","parse-names":false,"suffix":""},{"dropping-particle":"","family":"Sharma","given":"Lokesh","non-dropping-particle":"","parse-names":false,"suffix":""},{"dropping-particle":"","family":"Yildirim","given":"Ali Önder","non-dropping-particle":"","parse-names":false,"suffix":""},{"dropping-particle":"","family":"Cruz","given":"Charles S","non-dropping-particle":"Dela","parse-names":false,"suffix":""},{"dropping-particle":"","family":"Hogaboam","given":"Cory M","non-dropping-particle":"","parse-names":false,"suffix":""}],"container-title":"Journal of innate immunity","id":"ITEM-1","issue":"5-6","issued":{"date-parts":[["2018"]]},"language":"eng","page":"487-501","publisher-place":"Switzerland","title":"Innate Immunity of the Lung: From Basic Mechanisms to Translational Medicine.","type":"article-journal","volume":"10"},"uris":["http://www.mendeley.com/documents/?uuid=ceeb9982-f6fd-407e-8f8a-f3eabc555597"]}],"mendeley":{"formattedCitation":"&lt;sup&gt;11&lt;/sup&gt;","plainTextFormattedCitation":"11","previouslyFormattedCitation":"&lt;sup&gt;11&lt;/sup&gt;"},"properties":{"noteIndex":0},"schema":"https://github.com/citation-style-language/schema/raw/master/csl-citation.json"}</w:instrText>
      </w:r>
      <w:r w:rsidR="00E8289E" w:rsidRPr="00913383">
        <w:rPr>
          <w:rFonts w:ascii="Times New Roman" w:hAnsi="Times New Roman" w:cs="Times New Roman"/>
          <w:lang w:val="en-US"/>
        </w:rPr>
        <w:fldChar w:fldCharType="separate"/>
      </w:r>
      <w:r w:rsidR="00E8289E" w:rsidRPr="00913383">
        <w:rPr>
          <w:rFonts w:ascii="Times New Roman" w:hAnsi="Times New Roman" w:cs="Times New Roman"/>
          <w:noProof/>
          <w:vertAlign w:val="superscript"/>
          <w:lang w:val="en-US"/>
        </w:rPr>
        <w:t>11</w:t>
      </w:r>
      <w:r w:rsidR="00E8289E" w:rsidRPr="00913383">
        <w:rPr>
          <w:rFonts w:ascii="Times New Roman" w:hAnsi="Times New Roman" w:cs="Times New Roman"/>
          <w:lang w:val="en-US"/>
        </w:rPr>
        <w:fldChar w:fldCharType="end"/>
      </w:r>
    </w:p>
    <w:p w14:paraId="22890A09" w14:textId="7237E31E" w:rsidR="00E8289E" w:rsidRPr="00913383" w:rsidRDefault="006B3110" w:rsidP="00E8289E">
      <w:pPr>
        <w:pStyle w:val="BodyText"/>
        <w:spacing w:line="360" w:lineRule="auto"/>
        <w:ind w:left="426" w:right="26" w:firstLine="425"/>
        <w:jc w:val="both"/>
        <w:rPr>
          <w:rFonts w:ascii="Times New Roman" w:hAnsi="Times New Roman" w:cs="Times New Roman"/>
          <w:lang w:val="en-US"/>
        </w:rPr>
      </w:pPr>
      <w:proofErr w:type="spellStart"/>
      <w:r w:rsidRPr="00913383">
        <w:rPr>
          <w:rFonts w:ascii="Times New Roman" w:hAnsi="Times New Roman" w:cs="Times New Roman"/>
          <w:lang w:val="en-US"/>
        </w:rPr>
        <w:t>Kerusakan</w:t>
      </w:r>
      <w:proofErr w:type="spellEnd"/>
      <w:r w:rsidRPr="00913383">
        <w:rPr>
          <w:rFonts w:ascii="Times New Roman" w:hAnsi="Times New Roman" w:cs="Times New Roman"/>
          <w:lang w:val="en-US"/>
        </w:rPr>
        <w:t xml:space="preserve"> vertebra </w:t>
      </w:r>
      <w:proofErr w:type="spellStart"/>
      <w:r w:rsidRPr="00913383">
        <w:rPr>
          <w:rFonts w:ascii="Times New Roman" w:hAnsi="Times New Roman" w:cs="Times New Roman"/>
          <w:lang w:val="en-US"/>
        </w:rPr>
        <w:t>merupakan</w:t>
      </w:r>
      <w:proofErr w:type="spellEnd"/>
      <w:r w:rsidRPr="00913383">
        <w:rPr>
          <w:rFonts w:ascii="Times New Roman" w:hAnsi="Times New Roman" w:cs="Times New Roman"/>
          <w:lang w:val="en-US"/>
        </w:rPr>
        <w:t xml:space="preserve"> salah </w:t>
      </w:r>
      <w:proofErr w:type="spellStart"/>
      <w:r w:rsidRPr="00913383">
        <w:rPr>
          <w:rFonts w:ascii="Times New Roman" w:hAnsi="Times New Roman" w:cs="Times New Roman"/>
          <w:lang w:val="en-US"/>
        </w:rPr>
        <w:t>satu</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bentuk</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manifestasi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berat</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dari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spondilitis</w:t>
      </w:r>
      <w:proofErr w:type="spellEnd"/>
      <w:r w:rsidRPr="00913383">
        <w:rPr>
          <w:rFonts w:ascii="Times New Roman" w:hAnsi="Times New Roman" w:cs="Times New Roman"/>
          <w:lang w:val="en-US"/>
        </w:rPr>
        <w:t xml:space="preserve"> TB. </w:t>
      </w:r>
      <w:proofErr w:type="spellStart"/>
      <w:r w:rsidRPr="00913383">
        <w:rPr>
          <w:rFonts w:ascii="Times New Roman" w:hAnsi="Times New Roman" w:cs="Times New Roman"/>
          <w:lang w:val="en-US"/>
        </w:rPr>
        <w:t>Kondisi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ini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berkorelasi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dengan</w:t>
      </w:r>
      <w:proofErr w:type="spellEnd"/>
      <w:r w:rsidRPr="00913383">
        <w:rPr>
          <w:rFonts w:ascii="Times New Roman" w:hAnsi="Times New Roman" w:cs="Times New Roman"/>
          <w:lang w:val="en-US"/>
        </w:rPr>
        <w:t xml:space="preserve"> fraktur </w:t>
      </w:r>
      <w:proofErr w:type="spellStart"/>
      <w:r w:rsidRPr="00913383">
        <w:rPr>
          <w:rFonts w:ascii="Times New Roman" w:hAnsi="Times New Roman" w:cs="Times New Roman"/>
          <w:lang w:val="en-US"/>
        </w:rPr>
        <w:t>tubuh</w:t>
      </w:r>
      <w:proofErr w:type="spellEnd"/>
      <w:r w:rsidRPr="00913383">
        <w:rPr>
          <w:rFonts w:ascii="Times New Roman" w:hAnsi="Times New Roman" w:cs="Times New Roman"/>
          <w:lang w:val="en-US"/>
        </w:rPr>
        <w:t xml:space="preserve"> vertebra dan </w:t>
      </w:r>
      <w:proofErr w:type="spellStart"/>
      <w:r w:rsidRPr="00913383">
        <w:rPr>
          <w:rFonts w:ascii="Times New Roman" w:hAnsi="Times New Roman" w:cs="Times New Roman"/>
          <w:lang w:val="en-US"/>
        </w:rPr>
        <w:t>menyebabkan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kelainan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bentuk</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defromitas</w:t>
      </w:r>
      <w:proofErr w:type="spellEnd"/>
      <w:r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sehingga</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terjadi</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pergeseran</w:t>
      </w:r>
      <w:proofErr w:type="spellEnd"/>
      <w:r w:rsidR="00BF428D" w:rsidRPr="00913383">
        <w:rPr>
          <w:rFonts w:ascii="Times New Roman" w:hAnsi="Times New Roman" w:cs="Times New Roman"/>
          <w:lang w:val="en-US"/>
        </w:rPr>
        <w:t xml:space="preserve"> alignment </w:t>
      </w:r>
      <w:proofErr w:type="spellStart"/>
      <w:r w:rsidR="00BF428D" w:rsidRPr="00913383">
        <w:rPr>
          <w:rFonts w:ascii="Times New Roman" w:hAnsi="Times New Roman" w:cs="Times New Roman"/>
          <w:lang w:val="en-US"/>
        </w:rPr>
        <w:t>ke</w:t>
      </w:r>
      <w:proofErr w:type="spellEnd"/>
      <w:r w:rsidR="00BF428D" w:rsidRPr="00913383">
        <w:rPr>
          <w:rFonts w:ascii="Times New Roman" w:hAnsi="Times New Roman" w:cs="Times New Roman"/>
          <w:lang w:val="en-US"/>
        </w:rPr>
        <w:t xml:space="preserve"> posterior </w:t>
      </w:r>
      <w:proofErr w:type="spellStart"/>
      <w:r w:rsidR="00BF428D" w:rsidRPr="00913383">
        <w:rPr>
          <w:rFonts w:ascii="Times New Roman" w:hAnsi="Times New Roman" w:cs="Times New Roman"/>
          <w:lang w:val="en-US"/>
        </w:rPr>
        <w:t>akibat</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kerusakan</w:t>
      </w:r>
      <w:proofErr w:type="spellEnd"/>
      <w:r w:rsidR="00BF428D" w:rsidRPr="00913383">
        <w:rPr>
          <w:rFonts w:ascii="Times New Roman" w:hAnsi="Times New Roman" w:cs="Times New Roman"/>
          <w:lang w:val="en-US"/>
        </w:rPr>
        <w:t xml:space="preserve"> yang </w:t>
      </w:r>
      <w:proofErr w:type="spellStart"/>
      <w:r w:rsidR="00BF428D" w:rsidRPr="00913383">
        <w:rPr>
          <w:rFonts w:ascii="Times New Roman" w:hAnsi="Times New Roman" w:cs="Times New Roman"/>
          <w:lang w:val="en-US"/>
        </w:rPr>
        <w:t>disebabkan</w:t>
      </w:r>
      <w:proofErr w:type="spellEnd"/>
      <w:r w:rsidR="00BF428D" w:rsidRPr="00913383">
        <w:rPr>
          <w:rFonts w:ascii="Times New Roman" w:hAnsi="Times New Roman" w:cs="Times New Roman"/>
          <w:lang w:val="en-US"/>
        </w:rPr>
        <w:t xml:space="preserve"> </w:t>
      </w:r>
      <w:r w:rsidR="00B958EE" w:rsidRPr="00913383">
        <w:rPr>
          <w:rFonts w:ascii="Times New Roman" w:hAnsi="Times New Roman" w:cs="Times New Roman"/>
          <w:i/>
          <w:lang w:val="en-US"/>
        </w:rPr>
        <w:t xml:space="preserve">Mycobacterium </w:t>
      </w:r>
      <w:r w:rsidR="003502FD" w:rsidRPr="00913383">
        <w:rPr>
          <w:rFonts w:ascii="Times New Roman" w:hAnsi="Times New Roman" w:cs="Times New Roman"/>
          <w:i/>
          <w:lang w:val="en-US"/>
        </w:rPr>
        <w:t xml:space="preserve"> tuberculosis</w:t>
      </w:r>
      <w:r w:rsidR="00E8289E" w:rsidRPr="00913383">
        <w:rPr>
          <w:rFonts w:ascii="Times New Roman" w:hAnsi="Times New Roman" w:cs="Times New Roman"/>
          <w:lang w:val="en-US"/>
        </w:rPr>
        <w:t>.</w:t>
      </w:r>
      <w:r w:rsidR="00E8289E" w:rsidRPr="00913383">
        <w:rPr>
          <w:rFonts w:ascii="Times New Roman" w:hAnsi="Times New Roman" w:cs="Times New Roman"/>
          <w:lang w:val="en-US"/>
        </w:rPr>
        <w:fldChar w:fldCharType="begin" w:fldLock="1"/>
      </w:r>
      <w:r w:rsidR="00E8289E" w:rsidRPr="00913383">
        <w:rPr>
          <w:rFonts w:ascii="Times New Roman" w:hAnsi="Times New Roman" w:cs="Times New Roman"/>
          <w:lang w:val="en-US"/>
        </w:rPr>
        <w:instrText>ADDIN CSL_CITATION {"citationItems":[{"id":"ITEM-1","itemData":{"DOI":"10.1016/j.idcr.2022.e01541","ISSN":"2214-2509 (Print)","PMID":"35761798","abstract":"With increased use of disease-modifying antirheumatic drugs, screening for latent  tuberculosis infection is more important than ever. However, even with appropriate screening, reactivation of tuberculosis can occur in patients who have had significant epidemiological exposures. Herein, we present a case of a seventy-four-year-old woman with severe rheumatoid arthritis on long-term disease-modifying antirheumatic drugs who</w:instrText>
      </w:r>
      <w:r w:rsidR="00E8289E" w:rsidRPr="00866D14">
        <w:rPr>
          <w:rFonts w:ascii="Times New Roman" w:hAnsi="Times New Roman" w:cs="Times New Roman"/>
          <w:lang w:val="fi-FI"/>
        </w:rPr>
        <w:instrText xml:space="preserve"> developed cryptic miliary tuberculosis. Histopathological findings from an abdominal lymph node biopsy showed caseating granulomas which were initially attributed to her rheumatoid arthritis given screening tests and sputum acid-fast cultures were negative for tuberculosis. It was not until tuberculosis spondylitis developed that the diagnosis was finally elucidated. This case highlights the need for clinicians to be vigilant about discussing historical epidemiological exposures to tuberculosis instead of relying solely on screening testing.","author":[{"dropping-particle":"","family":"Wang","given":"Elizabe</w:instrText>
      </w:r>
      <w:r w:rsidR="00E8289E" w:rsidRPr="00E14F7D">
        <w:rPr>
          <w:rFonts w:ascii="Times New Roman" w:hAnsi="Times New Roman" w:cs="Times New Roman"/>
          <w:lang w:val="fi-FI"/>
        </w:rPr>
        <w:instrText>th Wenqian","non-dropping-particle":"","parse-names":false,"suffix":""},{"dropping-particle":"","family":"Okwesili","given":"Christine N","non-dropping-particle":"","parse-names":false,"suffix":""},{"dropping-particle":"","family":"Doub","given":"James B","non-dropping-particle":"","parse-names":false,"suffix":""}],"container-title":"IDCases","id":"ITEM-1","issued":{"date-parts":[["2022"]]},"language":"eng","page":"e01541","publisher-place":"Netherlands","title":"Tuberculosis the great masquerader.","type":"article-journal","volume":"29"},"uris":["http://www.mendeley.com/documents/?uuid=6214d698-f873-4662-af35-9907c9e994cc"]}],"mendeley":{"formattedCitation":"&lt;sup&gt;12&lt;/sup&gt;","plainTextFormattedCitation":"12","previouslyFormattedCitation":"&lt;sup&gt;12&lt;/sup&gt;"},"properties":{"noteIndex":0},"schema":"https://github.com/citation-style-language/schema/raw/master/csl-citation.json"}</w:instrText>
      </w:r>
      <w:r w:rsidR="00E8289E" w:rsidRPr="00913383">
        <w:rPr>
          <w:rFonts w:ascii="Times New Roman" w:hAnsi="Times New Roman" w:cs="Times New Roman"/>
          <w:lang w:val="en-US"/>
        </w:rPr>
        <w:fldChar w:fldCharType="separate"/>
      </w:r>
      <w:r w:rsidR="00E8289E" w:rsidRPr="00E14F7D">
        <w:rPr>
          <w:rFonts w:ascii="Times New Roman" w:hAnsi="Times New Roman" w:cs="Times New Roman"/>
          <w:noProof/>
          <w:vertAlign w:val="superscript"/>
          <w:lang w:val="fi-FI"/>
        </w:rPr>
        <w:t>12</w:t>
      </w:r>
      <w:r w:rsidR="00E8289E" w:rsidRPr="00913383">
        <w:rPr>
          <w:rFonts w:ascii="Times New Roman" w:hAnsi="Times New Roman" w:cs="Times New Roman"/>
          <w:lang w:val="en-US"/>
        </w:rPr>
        <w:fldChar w:fldCharType="end"/>
      </w:r>
      <w:r w:rsidR="00BF428D" w:rsidRPr="00E14F7D">
        <w:rPr>
          <w:rFonts w:ascii="Times New Roman" w:hAnsi="Times New Roman" w:cs="Times New Roman"/>
          <w:lang w:val="fi-FI"/>
        </w:rPr>
        <w:t xml:space="preserve"> Semakin berat gejala TB, kemampuan tubuh dalam mengeliminasi juga berkurang. </w:t>
      </w:r>
      <w:proofErr w:type="spellStart"/>
      <w:r w:rsidR="00BF428D" w:rsidRPr="00913383">
        <w:rPr>
          <w:rFonts w:ascii="Times New Roman" w:hAnsi="Times New Roman" w:cs="Times New Roman"/>
          <w:lang w:val="en-US"/>
        </w:rPr>
        <w:t>Kondisi</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ini</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diawali</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dengan</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kegagalan</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imunitas</w:t>
      </w:r>
      <w:proofErr w:type="spellEnd"/>
      <w:r w:rsidR="00BF428D" w:rsidRPr="00913383">
        <w:rPr>
          <w:rFonts w:ascii="Times New Roman" w:hAnsi="Times New Roman" w:cs="Times New Roman"/>
          <w:lang w:val="en-US"/>
        </w:rPr>
        <w:t xml:space="preserve"> innate dan </w:t>
      </w:r>
      <w:proofErr w:type="spellStart"/>
      <w:r w:rsidR="00BF428D" w:rsidRPr="00913383">
        <w:rPr>
          <w:rFonts w:ascii="Times New Roman" w:hAnsi="Times New Roman" w:cs="Times New Roman"/>
          <w:lang w:val="en-US"/>
        </w:rPr>
        <w:t>presentasi</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ke</w:t>
      </w:r>
      <w:proofErr w:type="spellEnd"/>
      <w:r w:rsidR="00BF428D" w:rsidRPr="00913383">
        <w:rPr>
          <w:rFonts w:ascii="Times New Roman" w:hAnsi="Times New Roman" w:cs="Times New Roman"/>
          <w:lang w:val="en-US"/>
        </w:rPr>
        <w:t xml:space="preserve"> </w:t>
      </w:r>
      <w:proofErr w:type="spellStart"/>
      <w:r w:rsidR="00BF428D" w:rsidRPr="00913383">
        <w:rPr>
          <w:rFonts w:ascii="Times New Roman" w:hAnsi="Times New Roman" w:cs="Times New Roman"/>
          <w:lang w:val="en-US"/>
        </w:rPr>
        <w:t>imunitas</w:t>
      </w:r>
      <w:proofErr w:type="spellEnd"/>
      <w:r w:rsidR="00BF428D" w:rsidRPr="00913383">
        <w:rPr>
          <w:rFonts w:ascii="Times New Roman" w:hAnsi="Times New Roman" w:cs="Times New Roman"/>
          <w:lang w:val="en-US"/>
        </w:rPr>
        <w:t xml:space="preserve"> adaptif.</w:t>
      </w:r>
      <w:r w:rsidR="00E8289E" w:rsidRPr="00913383">
        <w:rPr>
          <w:rFonts w:ascii="Times New Roman" w:hAnsi="Times New Roman" w:cs="Times New Roman"/>
          <w:lang w:val="en-US"/>
        </w:rPr>
        <w:fldChar w:fldCharType="begin" w:fldLock="1"/>
      </w:r>
      <w:r w:rsidR="00E8289E" w:rsidRPr="00913383">
        <w:rPr>
          <w:rFonts w:ascii="Times New Roman" w:hAnsi="Times New Roman" w:cs="Times New Roman"/>
          <w:lang w:val="en-US"/>
        </w:rPr>
        <w:instrText>ADDIN CSL_CITATION {"citationItems":[{"id":"ITEM-1","itemData":{"DOI":"10.3389/fimmu.2017.00407","ISSN":"1664-3224 (Print)","PMID":"28424703","abstract":"Mycobacterium tuberculosis (M.tb), the causative agent of tuberculosis (TB), is  the current leading cause of death due to a single infectious organism. Although curable, the broad emergence of multi-, extensive-, extreme-, and total-drug resistant strains of M.tb has hindered eradication efforts of this pathogen. Furthermore, computational models predict a quarter of the world's population is infected with M.tb in a latent state, effectively serving as the largest reservoir for any human pathogen with the ability to cause significant morbidity and mortality. The World Health Organization has prioritized new strategies for improved vaccination programs; however, the lack of understanding of mycobacterial immunity has made it difficult to develop new successful vaccines. Currently, Mycobacterium bovis bacillus Calmette-Guérin (BCG) is the only vaccine approved for use to prevent TB. BCG is highly efficacious at preventing meningeal and miliary TB, but is at best 60% effective against the development of pulmonary TB in adults and wanes as we age. In this review, we provide a detailed summary on the innate immune response of macrophages, dendritic cells, and neutrophils in response to BCG vaccination. Additionally, we discuss adaptive immune responses generated by BCG vaccination, emphasizing their specific contributions to mycobacterial immunity. The success of future vaccines against TB will directly depend on our understanding of mycobacterial immunity.","author":[{"dropping-particle":"","family":"Moliva","given":"Juan I","non-dropping-particle":"","parse-names":false,"suffix":""},{"dropping-particle":"","family":"Turner","given":"Joanne","non-dropping-particle":"","parse-names":false,"suffix":""},{"dropping-particle":"","family":"Torrelles","given":"Jordi B","non-dropping-particle":"","parse-names":false,"suffix":""}],"container-title":"Frontiers in immunology","id":"ITEM-1","issued":{"date-parts":[["2017"]]},"language":"eng","page":"407","publisher-place":"Switzerland","title":"Immune Responses to Bacillus Calmette-Guérin Vaccination: Why Do They Fail to  Protect against Mycobacterium tuberculosis?","type":"article-journal","volume":"8"},"uris":["http://www.mendeley.com/documents/?uuid=f159abb4-2c66-402d-9529-e1952d902d22"]}],"mendeley":{"formattedCitation":"&lt;sup&gt;13&lt;/sup&gt;","plainTextFormattedCitation":"13","previouslyFormattedCitation":"&lt;sup&gt;13&lt;/sup&gt;"},"properties":{"noteIndex":0},"schema":"https://github.com/citation-style-language/schema/raw/master/csl-citation.json"}</w:instrText>
      </w:r>
      <w:r w:rsidR="00E8289E" w:rsidRPr="00913383">
        <w:rPr>
          <w:rFonts w:ascii="Times New Roman" w:hAnsi="Times New Roman" w:cs="Times New Roman"/>
          <w:lang w:val="en-US"/>
        </w:rPr>
        <w:fldChar w:fldCharType="separate"/>
      </w:r>
      <w:r w:rsidR="00E8289E" w:rsidRPr="00913383">
        <w:rPr>
          <w:rFonts w:ascii="Times New Roman" w:hAnsi="Times New Roman" w:cs="Times New Roman"/>
          <w:noProof/>
          <w:vertAlign w:val="superscript"/>
          <w:lang w:val="en-US"/>
        </w:rPr>
        <w:t>13</w:t>
      </w:r>
      <w:r w:rsidR="00E8289E" w:rsidRPr="00913383">
        <w:rPr>
          <w:rFonts w:ascii="Times New Roman" w:hAnsi="Times New Roman" w:cs="Times New Roman"/>
          <w:lang w:val="en-US"/>
        </w:rPr>
        <w:fldChar w:fldCharType="end"/>
      </w:r>
    </w:p>
    <w:p w14:paraId="0EBBE8A4" w14:textId="7A67930A" w:rsidR="00E8289E" w:rsidRPr="00E14F7D" w:rsidRDefault="00BF428D" w:rsidP="00E8289E">
      <w:pPr>
        <w:pStyle w:val="BodyText"/>
        <w:spacing w:line="360" w:lineRule="auto"/>
        <w:ind w:left="426" w:right="26" w:firstLine="425"/>
        <w:jc w:val="both"/>
        <w:rPr>
          <w:rFonts w:ascii="Times New Roman" w:hAnsi="Times New Roman" w:cs="Times New Roman"/>
          <w:lang w:val="fi-FI"/>
        </w:rPr>
      </w:pPr>
      <w:r w:rsidRPr="00E14F7D">
        <w:rPr>
          <w:rFonts w:ascii="Times New Roman" w:hAnsi="Times New Roman" w:cs="Times New Roman"/>
          <w:lang w:val="da-DK"/>
        </w:rPr>
        <w:t>TLR berhubungan dengan keparahan spondilitis TB.</w:t>
      </w:r>
      <w:r w:rsidR="00E8289E" w:rsidRPr="00913383">
        <w:rPr>
          <w:rFonts w:ascii="Times New Roman" w:hAnsi="Times New Roman" w:cs="Times New Roman"/>
          <w:lang w:val="en-US"/>
        </w:rPr>
        <w:fldChar w:fldCharType="begin" w:fldLock="1"/>
      </w:r>
      <w:r w:rsidR="00E8289E" w:rsidRPr="00E14F7D">
        <w:rPr>
          <w:rFonts w:ascii="Times New Roman" w:hAnsi="Times New Roman" w:cs="Times New Roman"/>
          <w:lang w:val="da-DK"/>
        </w:rPr>
        <w:instrText>ADDIN CSL_CITATION {"citationItems":[{"id":"ITEM-1","itemData":{"DOI":"10.1016/j.jctube.2021.100272","ISSN":"2405-5794 (Electronic)","PMID":"34504953","abstract":"The formation of a scar after Mycobacterium bovis Bacillus Calmette-Guérin (BCG)  vaccination influences the effectiveness of protection against Mycobacterium tuberculosis (MTB) infection. The innate immunity plays a critical role both in the pathophysiology of tuberculosis (TB) and BCG vaccination protection mechanism. Parts of innate immunity: macrophages, dendritic cells, and neutrophils, have microbial recognition surface receptors called Toll-like receptors (TLR) 2 and 4. The objective of this study is to compare the serum levels of TLR2 and TLR4 in BCG-vaccinated pediatric patients with pulmonary and extrapulmonary TB. This cross-sectional study included children aged less than 18 years old with contracted TB disease and had received BCG vaccination. The subjects were recruited by convenience sampling from both outpatient and inpatient care at Bhakti Medicare and Jakarta Islamic Hospital, from November 2018 to December 2019. Serum TLR2 and TLR4 levels measured using ELISA of the two groups of subjects: children with pulmonary TB (PTB) and extrapulmonary TB (EPTB), were then compared. The presence of BCG scars was included in the analysis. Independent T-test, ANOVA test, and Kolmogorov-Smirnov normality tests on the SPSS program were used to statistically analyze the results. Serum TLR2 and TLR4 levels were higher in EPTB group, but the difference was not significant (TLR2 p = 0.758 and TLR4 p = 0.646, respectively). Subjects with BCG scars in both groups have significantly higher serum TLR2 and TLR4 levels than those without BCG scars in the EPTB group (EPTB p = 0.001 and p = 0.004, respectively); (PTB p &lt; 0.001 and p &lt; 0.001, respectively). BCG vaccination and MTB infection stimulate better innate immune response in EPTB than in PTB and serum TLR2 and TLR4 levels in those with BCG scars were higher when compared to those without BCG scars.","author":[{"dropping-particle":"","family":"Shabariah","given":"Rahmini","non-dropping-particle":"","parse-names":false,"suffix":""},{"dropping-particle":"","family":"Hatta","given":"Mochammad","non-dropping-particle":"","parse-names":false,"suffix":""},{"dropping-particle":"","family":"Idris","given":"Irfan","non-dropping-particle":"","parse-names":false,"suffix":""},{"dropping-particle":"","family":"Santoso","given":"Arif","non-dropping-particle":"","parse-names":false,"suffix":""},{"dropping-particle":"","family":"Patellongi","given":"Ilhamjaya","non-dropping-particle":"","parse-names":false,"suffix":""},{"dropping-particle":"","family":"Permatasari","given":"Tria Astika Endah","non-dropping-particle":"","parse-names":false,"suffix":""},{"dropping-particle":"","family":"Farsida","given":"","non-dropping-particle":"","parse-names":false,"suffix":""},{"dropping-particle":"","family":"Islam","given":"Andi Asadul","non-dropping-particle":"","parse-names":false,"suffix":""},{"dropping-particle":"","family":"Natzir","given":"Rosdiana","non-dropping-particle":"","parse-names":false,"suffix":""},{"dropping-particle":"","family":"Wahyudin","given":"Bob","non-dropping-particle":"","parse-names":false,"suffix":""},{"dropping-particle":"","family":"Warsinggih","given":"","non-dropping-particle":"","parse-names":false,"suffix":""},{"dropping-particle":"","family":"Emilda","given":"","non-dropping-particle":"","parse-names":false,"suffix":""}],"container-title":"Journal of clinical tuberculosis and other mycobacterial diseases","id":"ITEM-1","issued":{"date-parts":[["2021","12"]]},"language":"eng","page":"100272","publisher-place":"England","title":"Comparison TLR2 and TLR4 serum levels in children with pulmonary and  extrapulmonary tuberculosis with and without a Bacillus Calmette-Guérin (BCG) scar.","type":"article","volume":"25"},"uris":["http://www.mendeley.com/documents/?uuid=da80c862-4134-435e-8c94-108887d503ad"]}],"mendeley":{"formattedCitation":"&lt;sup&gt;14&lt;/sup&gt;","plainTextFormattedCitation":"14","previouslyFormattedCitation":"&lt;sup&gt;14&lt;/sup&gt;"},"properties":{"noteIndex":0},"schema":"https://github.com/citation-style-language/schema/raw/master/csl-citation.json"}</w:instrText>
      </w:r>
      <w:r w:rsidR="00E8289E" w:rsidRPr="00913383">
        <w:rPr>
          <w:rFonts w:ascii="Times New Roman" w:hAnsi="Times New Roman" w:cs="Times New Roman"/>
          <w:lang w:val="en-US"/>
        </w:rPr>
        <w:fldChar w:fldCharType="separate"/>
      </w:r>
      <w:r w:rsidR="00E8289E" w:rsidRPr="00E14F7D">
        <w:rPr>
          <w:rFonts w:ascii="Times New Roman" w:hAnsi="Times New Roman" w:cs="Times New Roman"/>
          <w:noProof/>
          <w:vertAlign w:val="superscript"/>
          <w:lang w:val="da-DK"/>
        </w:rPr>
        <w:t>14</w:t>
      </w:r>
      <w:r w:rsidR="00E8289E" w:rsidRPr="00913383">
        <w:rPr>
          <w:rFonts w:ascii="Times New Roman" w:hAnsi="Times New Roman" w:cs="Times New Roman"/>
          <w:lang w:val="en-US"/>
        </w:rPr>
        <w:fldChar w:fldCharType="end"/>
      </w:r>
      <w:r w:rsidRPr="00E14F7D">
        <w:rPr>
          <w:rFonts w:ascii="Times New Roman" w:hAnsi="Times New Roman" w:cs="Times New Roman"/>
          <w:lang w:val="da-DK"/>
        </w:rPr>
        <w:t xml:space="preserve"> Selain berperan dalam imunitas innate, TLR juga menyebabkan perubahan terkait dengan kegagalan imunitas adaptif terhadap respon sitotoksik dari limfosit T helper 1.</w:t>
      </w:r>
      <w:r w:rsidR="00E8289E" w:rsidRPr="00913383">
        <w:rPr>
          <w:rFonts w:ascii="Times New Roman" w:hAnsi="Times New Roman" w:cs="Times New Roman"/>
          <w:lang w:val="en-US"/>
        </w:rPr>
        <w:fldChar w:fldCharType="begin" w:fldLock="1"/>
      </w:r>
      <w:r w:rsidR="00E8289E" w:rsidRPr="00E14F7D">
        <w:rPr>
          <w:rFonts w:ascii="Times New Roman" w:hAnsi="Times New Roman" w:cs="Times New Roman"/>
          <w:lang w:val="da-DK"/>
        </w:rPr>
        <w:instrText>ADDIN CSL_CITATION {"citationItems":[{"id":"ITEM-1","itemData":{"DOI":"10.1111/tmi.12923","ISSN":"1365-3156 (Electronic)","PMID":"28685916","abstract":"Tuberculosis (TB) is a major threat to human health, especially in many  developing countries. Human genetic variability has been recognised to be of great relevance in host responses to Mycobacterium tuberculosis infection and in regulating both the establishment and the progression of the disease. An increasing number of candidate gene and genome-wide association studies (GWAS) have focused on human genetic factors contributing to susceptibility or resistance to TB. To update previous reviews on human genetic factors in TB we searched the MEDLINE database and PubMed for articles from 1 January 2014 through 31 March 2017 and reviewed the role of human genetic variability in TB. Search terms applied in various combinations were 'tuberculosis', 'human genetics', 'candidate gene studies', 'genome-wide association studies' and 'Mycobacterium tuberculosis'. Articles in English retrieved and relevant references cited in these articles were reviewed. Abstracts and reports from meetings were also included. This review provides a recent summary of associations of polymorphisms of human genes with susceptibility/resistance to TB.","author":[{"dropping-particle":"","family":"Tong","given":"Hoang","non-dropping-particle":"van","parse-names":false,"suffix":""},{"dropping-particle":"","family":"Velavan","given":"Thirumalaisamy P","non-dropping-particle":"","parse-names":false,"suffix":""},{"dropping-particle":"","family":"Thye","given":"Thorsten","non-dropping-particle":"","parse-names":false,"suffix":""},{"dropping-particle":"","family":"Meyer","given":"Christian G","non-dropping-particle":"","parse-names":false,"suffix":""}],"container-title":"Tropical medicine &amp; international health : TM &amp; IH","id":"ITEM-1","issue":"9","issued":{"date-parts":[["2017","9"]]},"language":"eng","page":"1063-1071","publisher-place":"England","title":"Human genetic factors in tuberculosis: an update.","type":"article-journal","volume":"22"},"uris":["http://www.mendeley.com/documents/?uuid=d46943d4-3a9c-470f-b42a-769b02fa13e7"]}],"mendeley":{"formattedCitation":"&lt;sup&gt;15&lt;/sup&gt;","plainTextFormattedCitation":"15","previouslyFormattedCitation":"&lt;sup&gt;15&lt;/sup&gt;"},"properties":{"noteIndex":0},"schema":"https://github.com/citation-style-language/schema/raw/master/csl-citation.json"}</w:instrText>
      </w:r>
      <w:r w:rsidR="00E8289E" w:rsidRPr="00913383">
        <w:rPr>
          <w:rFonts w:ascii="Times New Roman" w:hAnsi="Times New Roman" w:cs="Times New Roman"/>
          <w:lang w:val="en-US"/>
        </w:rPr>
        <w:fldChar w:fldCharType="separate"/>
      </w:r>
      <w:r w:rsidR="00E8289E" w:rsidRPr="00E14F7D">
        <w:rPr>
          <w:rFonts w:ascii="Times New Roman" w:hAnsi="Times New Roman" w:cs="Times New Roman"/>
          <w:noProof/>
          <w:vertAlign w:val="superscript"/>
          <w:lang w:val="da-DK"/>
        </w:rPr>
        <w:t>15</w:t>
      </w:r>
      <w:r w:rsidR="00E8289E" w:rsidRPr="00913383">
        <w:rPr>
          <w:rFonts w:ascii="Times New Roman" w:hAnsi="Times New Roman" w:cs="Times New Roman"/>
          <w:lang w:val="en-US"/>
        </w:rPr>
        <w:fldChar w:fldCharType="end"/>
      </w:r>
      <w:r w:rsidRPr="00E14F7D">
        <w:rPr>
          <w:rFonts w:ascii="Times New Roman" w:hAnsi="Times New Roman" w:cs="Times New Roman"/>
          <w:lang w:val="da-DK"/>
        </w:rPr>
        <w:t xml:space="preserve"> Peningkatan aktivitas TLR 4 memicu infeksi yang lebih luas pada pasien dengan spondilitis TB karena menurunnya respon inflamasi pada makrofag.</w:t>
      </w:r>
      <w:r w:rsidR="00E8289E" w:rsidRPr="00913383">
        <w:rPr>
          <w:rFonts w:ascii="Times New Roman" w:hAnsi="Times New Roman" w:cs="Times New Roman"/>
          <w:lang w:val="en-US"/>
        </w:rPr>
        <w:fldChar w:fldCharType="begin" w:fldLock="1"/>
      </w:r>
      <w:r w:rsidR="00E8289E" w:rsidRPr="00E14F7D">
        <w:rPr>
          <w:rFonts w:ascii="Times New Roman" w:hAnsi="Times New Roman" w:cs="Times New Roman"/>
          <w:lang w:val="da-DK"/>
        </w:rPr>
        <w:instrText>ADDIN CSL_CITATION {"citationItems":[{"id":"ITEM-1","itemData":{"DOI":"10.1016/j.micpath.2021.104911","ISSN":"1096-1208 (Electronic)","PMID":"33991642","abstract":"BACKGROUND: Tuberculosis (TB) is a chronic infectious disease caused by  Mycobacterium tuberculosis (MTB). Vitamin D deficiency and vitamin D receptor (VDR) gene abnormalities confer susceptibility to tuberculosis. Toll-like receptors (TLRs), such as TLR-2, are also important mediators of inflammatory response against Mycobacterium tuberculosis. We evaluated VDR, TLR-2 and TLR-4 gene polymorphisms in patients with extrapulmonary tuberculosis (EPTB). OBJECTIVES: To find out a possible association of Vitamin D receptor (VDR) (rs731236), TLR-2 (196-174 Ins &gt; Del) and TLR-4 (Thr399Ile) gene polymorphisms with extrapulmonary tuberculosis in ethnic Kashmiri population. METHODS: A total of 100 extrapulmunary tuberculosis cases and 102 healthy controls were analyzed for Vitamin D receptor (VDR) (rs731236), TLR-2 (196-174 ins &gt; del) and TLR-4 (Thr399Ile) gene polymorphisms using PCR-RFLP and Allele-Specific PCR methods. RESULTS: We found increased frequency of TLR-4 Thr/Ile heterozygous genotype in cases as compared with healthy controls (22% vs 5.8%). Thus acting as a risk factor for extrapulmonary tuberculosis, as was elucidated from statistical analysis [OR, 4.5; 95% CI (1.74-</w:instrText>
      </w:r>
      <w:r w:rsidR="00E8289E" w:rsidRPr="00913383">
        <w:rPr>
          <w:rFonts w:ascii="Times New Roman" w:hAnsi="Times New Roman" w:cs="Times New Roman"/>
          <w:lang w:val="en-US"/>
        </w:rPr>
        <w:instrText>11.68); P &lt; 0.001]. In case of TLR-2 (196-174 ins &gt; del) we observed significant differences in the homozygous variant (Del/Del) genotype of cases and controls (28% in cases &amp; 2.94% in controls). Thus, TLR-2 (Del/Del) genotype acts as a strong risk factor for extrapulmonary tuberculosis predisposition [OR, 12.2; 95% CI (3.5-42.69); P &lt; 0.001]. We did not find any significant differences in the genotypic distribution of (VDR) (rs731236) T &gt; C SNP between cases and controls (P &gt; 0.05). CONCLUSION: TLR-4 (Thr/Ile) and TLR-2 (Del/Del) act as significant risk factors for extrapulmonary tuberculosis predisposition in ethnic Kashmiri population.","author":[{"dropping-particle":"","family":"Wani","given":"Bilal Ahmad","non-dropping-particle":"","parse-names":false,"suffix":""},{"dropping-particle":"","family":"Shehjar","given":"Faheem","non-dropping-particle":"","parse-names":false,"suffix":""},{"</w:instrText>
      </w:r>
      <w:r w:rsidR="00E8289E" w:rsidRPr="00E14F7D">
        <w:rPr>
          <w:rFonts w:ascii="Times New Roman" w:hAnsi="Times New Roman" w:cs="Times New Roman"/>
          <w:lang w:val="fi-FI"/>
        </w:rPr>
        <w:instrText>dropping-particle":"","family":"Shah","given":"Sonaullah","non-dropping-particle":"","parse-names":false,"suffix":""},{"dropping-particle":"","family":"Koul","given":"Ajaz","non-dropping-particle":"","parse-names":false,"suffix":""},{"dropping-particle":"","family":"Yusuf","given":"Adfar","non-dropping-particle":"","parse-names":false,"suffix":""},{"dropping-particle":"","family":"Farooq","given":"Muzamil","non-dropping-particle":"","parse-names":false,"suffix":""},{"dropping-particle":"","family":"Mir","given":"Mohmad Iqbal","non-dropping-particle":"","parse-names":false,"suffix":""},{"dropping-particle":"","family":"Singh","given":"Rajni","non-dropping-particle":"","parse-names":false,"suffix":""},{"dropping-particle":"","family":"Afroze","given":"Dil","non-dropping-particle":"","parse-names":false,"suffix":""}],"container-title":"Microbial pathogenesis","id":"ITEM-1","issued":{"date-parts":[["2021","7"]]},"language":"eng","page":"104911","publisher-place":"England","title":"Role of genetic variants of Vitamin D receptor, Toll-like receptor 2 and  Toll-like receptor 4 in extrapulmonary tuberculosis.","type":"article-journal","volume":"156"},"uris":["http://www.mendeley.com/documents/?uuid=c1ccaeae-7ede-4e7a-806d-cb23b7881328"]}],"mendeley":{"formattedCitation":"&lt;sup&gt;16&lt;/sup&gt;","plainTextFormattedCitation":"16","previouslyFormattedCitation":"&lt;sup&gt;16&lt;/sup&gt;"},"properties":{"noteIndex":0},"schema":"https://github.com/citation-style-language/schema/raw/master/csl-citation.json"}</w:instrText>
      </w:r>
      <w:r w:rsidR="00E8289E" w:rsidRPr="00913383">
        <w:rPr>
          <w:rFonts w:ascii="Times New Roman" w:hAnsi="Times New Roman" w:cs="Times New Roman"/>
          <w:lang w:val="en-US"/>
        </w:rPr>
        <w:fldChar w:fldCharType="separate"/>
      </w:r>
      <w:r w:rsidR="00E8289E" w:rsidRPr="00E14F7D">
        <w:rPr>
          <w:rFonts w:ascii="Times New Roman" w:hAnsi="Times New Roman" w:cs="Times New Roman"/>
          <w:noProof/>
          <w:vertAlign w:val="superscript"/>
          <w:lang w:val="fi-FI"/>
        </w:rPr>
        <w:t>16</w:t>
      </w:r>
      <w:r w:rsidR="00E8289E" w:rsidRPr="00913383">
        <w:rPr>
          <w:rFonts w:ascii="Times New Roman" w:hAnsi="Times New Roman" w:cs="Times New Roman"/>
          <w:lang w:val="en-US"/>
        </w:rPr>
        <w:fldChar w:fldCharType="end"/>
      </w:r>
      <w:r w:rsidRPr="00E14F7D">
        <w:rPr>
          <w:rFonts w:ascii="Times New Roman" w:hAnsi="Times New Roman" w:cs="Times New Roman"/>
          <w:lang w:val="fi-FI"/>
        </w:rPr>
        <w:t xml:space="preserve"> Selain itu ditemukan peningkatan aktivitas osteoklas pada pasien dengan spondilitis TB yang diaktivasi melalui TLR 4.</w:t>
      </w:r>
      <w:r w:rsidR="00E8289E" w:rsidRPr="00913383">
        <w:rPr>
          <w:rFonts w:ascii="Times New Roman" w:hAnsi="Times New Roman" w:cs="Times New Roman"/>
          <w:lang w:val="en-US"/>
        </w:rPr>
        <w:fldChar w:fldCharType="begin" w:fldLock="1"/>
      </w:r>
      <w:r w:rsidR="00E8289E" w:rsidRPr="00E14F7D">
        <w:rPr>
          <w:rFonts w:ascii="Times New Roman" w:hAnsi="Times New Roman" w:cs="Times New Roman"/>
          <w:lang w:val="fi-FI"/>
        </w:rPr>
        <w:instrText>ADDIN CSL_CITATION {"citationItems":[{"id":"ITEM-1","itemData":{"DOI":"10.3389/fimmu.2019.01663","ISSN":"1664-3224 (Electronic)","PMID":"31379855","abstract":"M-CSF and RANKL are two crucial cytokines stimulating differentiation of mature,  bone resorbing, multinucleated osteoclasts from mononucleated progenitor cells in the monocyte/macrophage lineage. In addition to the receptors for M-CSF and RANKL, osteoclast progenitor cells express receptors for several other pro- and anti-osteoclastogenic cytokines, which also regulate osteoclast formation by affecting signaling downstream M-CSF and RANKL receptors. Similar to many other cells originating from myeloid hematopoetic stem cells, also osteoclast progenitors express toll-like receptors (TLRs). Nine murine TLRs are expressed in the progenitors and all, with the exception of TLR2 and TLR4, are downregulated during osteoclastogenesis. Activation of TLR2, TLR4, and TLR9, but not TLR5, in osteoclast progenitors stimulated with M-CSF and RANKL arrests differentiation along the osteoclastic lineage and keeps the cells at a macrophage stage. When the progenitors are primed with M-CSF/RANKL and then stimulated with agonists for TLR2, TLR4, or TLR9 in the presence of M-CSF, but in the absence of RANKL, the cells differentiate to mature, bone resorbing osteoclasts. TLR 2, 4, 5, and 9 are also expressed on osteoblasts and their activation increases osteoclast differentiation by an indirect mechanism through stimulation of RANKL. In mice, treatment with agonists for TLR2, 4, and 5 results in osteoclast formation and extensive bone loss. It remains to be shown the relative importance of inhibitory and stimulatory effects by TLRs on osteoclast progenitors and the role of RANKL produced by TLR stimulated osteoblasts, for the bone resorbing effects in vivo.","author":[{"dropping-particle":"","family":"Souza","given":"Pedro P C","non-dropping-particle":"","parse-names":false,"suffix":""},{"dropping-particle":"","family":"Lerner","given":"Ulf H","non-dropping-particle":"","parse-names":false,"suffix":""}],"container-title":"Frontiers in immunology","id":"ITEM-1","issued":{"date-parts":[["2019"]]},"language":"eng","page":"1663","publisher-place":"Switzerland","title":"Finding a Toll on the Route: The Fate of Osteoclast Progenitors After Toll-Like  Receptor Activation.","type":"article-journal","volume":"10"},"uris":["http://www.mendeley.com/documents/?uuid=c6780782-4f2e-493a-9742-9cf0b3663b14"]}],"mendeley":{"formattedCitation":"&lt;sup&gt;17&lt;/sup&gt;","plainTextFormattedCitation":"17","previouslyFormattedCitation":"&lt;sup&gt;17&lt;/sup&gt;"},"properties":{"noteIndex":0},"schema":"https://github.com/citation-style-language/schema/raw/master/csl-citation.json"}</w:instrText>
      </w:r>
      <w:r w:rsidR="00E8289E" w:rsidRPr="00913383">
        <w:rPr>
          <w:rFonts w:ascii="Times New Roman" w:hAnsi="Times New Roman" w:cs="Times New Roman"/>
          <w:lang w:val="en-US"/>
        </w:rPr>
        <w:fldChar w:fldCharType="separate"/>
      </w:r>
      <w:r w:rsidR="00E8289E" w:rsidRPr="00E14F7D">
        <w:rPr>
          <w:rFonts w:ascii="Times New Roman" w:hAnsi="Times New Roman" w:cs="Times New Roman"/>
          <w:noProof/>
          <w:vertAlign w:val="superscript"/>
          <w:lang w:val="fi-FI"/>
        </w:rPr>
        <w:t>17</w:t>
      </w:r>
      <w:r w:rsidR="00E8289E" w:rsidRPr="00913383">
        <w:rPr>
          <w:rFonts w:ascii="Times New Roman" w:hAnsi="Times New Roman" w:cs="Times New Roman"/>
          <w:lang w:val="en-US"/>
        </w:rPr>
        <w:fldChar w:fldCharType="end"/>
      </w:r>
      <w:r w:rsidRPr="00E14F7D">
        <w:rPr>
          <w:rFonts w:ascii="Times New Roman" w:hAnsi="Times New Roman" w:cs="Times New Roman"/>
          <w:lang w:val="fi-FI"/>
        </w:rPr>
        <w:t xml:space="preserve"> Pada spondilitis TB </w:t>
      </w:r>
      <w:r w:rsidRPr="00E14F7D">
        <w:rPr>
          <w:rFonts w:ascii="Times New Roman" w:hAnsi="Times New Roman" w:cs="Times New Roman"/>
          <w:lang w:val="fi-FI"/>
        </w:rPr>
        <w:lastRenderedPageBreak/>
        <w:t>mekanisme kegagalan imunitas berkaitan dengan TLR belum diketahui secara pasti sehingga berkaitan dengan keparahan spondilitis TB.</w:t>
      </w:r>
    </w:p>
    <w:p w14:paraId="7155AF55" w14:textId="77777777" w:rsidR="006B3110" w:rsidRPr="00866D14" w:rsidRDefault="006B3110" w:rsidP="006B3110">
      <w:pPr>
        <w:pStyle w:val="BodyText"/>
        <w:spacing w:line="360" w:lineRule="auto"/>
        <w:ind w:left="426" w:right="26" w:firstLine="425"/>
        <w:jc w:val="both"/>
        <w:rPr>
          <w:rFonts w:ascii="Times New Roman" w:hAnsi="Times New Roman" w:cs="Times New Roman"/>
          <w:lang w:val="fi-FI"/>
        </w:rPr>
      </w:pPr>
      <w:r w:rsidRPr="00866D14">
        <w:rPr>
          <w:rFonts w:ascii="Times New Roman" w:hAnsi="Times New Roman" w:cs="Times New Roman"/>
          <w:lang w:val="fi-FI"/>
        </w:rPr>
        <w:t>Saat ini masih sedikit artikel yang membahas tentang spondilitis TB dengan TLR, oleh karena itu peneliti melakukan penelitian untuk mengetahui hubungan antara TLR dengan destruksi tulang belakang penderita spondilitis TB.</w:t>
      </w:r>
    </w:p>
    <w:p w14:paraId="64D233CC" w14:textId="77777777" w:rsidR="00E8289E" w:rsidRPr="00866D14" w:rsidRDefault="00E8289E" w:rsidP="00E8289E">
      <w:pPr>
        <w:pStyle w:val="BodyText"/>
        <w:spacing w:line="360" w:lineRule="auto"/>
        <w:ind w:left="426" w:right="26" w:firstLine="425"/>
        <w:jc w:val="both"/>
        <w:rPr>
          <w:rFonts w:ascii="Times New Roman" w:hAnsi="Times New Roman" w:cs="Times New Roman"/>
          <w:lang w:val="fi-FI"/>
        </w:rPr>
      </w:pPr>
    </w:p>
    <w:p w14:paraId="3B029E42" w14:textId="77777777" w:rsidR="003802CB" w:rsidRPr="00913383" w:rsidRDefault="003802CB" w:rsidP="00C37A42">
      <w:pPr>
        <w:pStyle w:val="Heading2"/>
        <w:numPr>
          <w:ilvl w:val="1"/>
          <w:numId w:val="7"/>
        </w:numPr>
        <w:spacing w:line="360" w:lineRule="auto"/>
        <w:ind w:left="426" w:hanging="426"/>
        <w:jc w:val="left"/>
        <w:rPr>
          <w:rFonts w:ascii="Times New Roman" w:hAnsi="Times New Roman" w:cs="Times New Roman"/>
          <w:b w:val="0"/>
          <w:sz w:val="24"/>
          <w:szCs w:val="24"/>
          <w:lang w:val="en-US"/>
        </w:rPr>
      </w:pPr>
      <w:bookmarkStart w:id="15" w:name="_Toc125902750"/>
      <w:proofErr w:type="spellStart"/>
      <w:r w:rsidRPr="00913383">
        <w:rPr>
          <w:rFonts w:ascii="Times New Roman" w:hAnsi="Times New Roman" w:cs="Times New Roman"/>
          <w:sz w:val="24"/>
          <w:szCs w:val="24"/>
          <w:lang w:val="en-US"/>
        </w:rPr>
        <w:t>Rumusan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Masalah</w:t>
      </w:r>
      <w:bookmarkEnd w:id="15"/>
      <w:proofErr w:type="spellEnd"/>
    </w:p>
    <w:p w14:paraId="1455CE5D" w14:textId="77777777" w:rsidR="006B3110" w:rsidRPr="00913383" w:rsidRDefault="006B3110" w:rsidP="006B3110">
      <w:pPr>
        <w:pStyle w:val="BodyText"/>
        <w:spacing w:line="360" w:lineRule="auto"/>
        <w:ind w:left="426" w:firstLine="425"/>
        <w:jc w:val="both"/>
        <w:rPr>
          <w:rFonts w:ascii="Times New Roman" w:hAnsi="Times New Roman" w:cs="Times New Roman"/>
          <w:lang w:val="en-US"/>
        </w:rPr>
      </w:pPr>
      <w:proofErr w:type="spellStart"/>
      <w:r w:rsidRPr="00913383">
        <w:rPr>
          <w:rFonts w:ascii="Times New Roman" w:hAnsi="Times New Roman" w:cs="Times New Roman"/>
          <w:lang w:val="en-US"/>
        </w:rPr>
        <w:t>Bagaimana</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hubungan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kadar</w:t>
      </w:r>
      <w:proofErr w:type="spellEnd"/>
      <w:r w:rsidRPr="00913383">
        <w:rPr>
          <w:rFonts w:ascii="Times New Roman" w:hAnsi="Times New Roman" w:cs="Times New Roman"/>
          <w:lang w:val="en-US"/>
        </w:rPr>
        <w:t xml:space="preserve"> TLR 4 </w:t>
      </w:r>
      <w:proofErr w:type="spellStart"/>
      <w:r w:rsidRPr="00913383">
        <w:rPr>
          <w:rFonts w:ascii="Times New Roman" w:hAnsi="Times New Roman" w:cs="Times New Roman"/>
          <w:lang w:val="en-US"/>
        </w:rPr>
        <w:t>dengan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destruksi</w:t>
      </w:r>
      <w:proofErr w:type="spellEnd"/>
      <w:r w:rsidRPr="00913383">
        <w:rPr>
          <w:rFonts w:ascii="Times New Roman" w:hAnsi="Times New Roman" w:cs="Times New Roman"/>
          <w:lang w:val="en-US"/>
        </w:rPr>
        <w:t xml:space="preserve"> vertebra yang </w:t>
      </w:r>
      <w:proofErr w:type="spellStart"/>
      <w:r w:rsidRPr="00913383">
        <w:rPr>
          <w:rFonts w:ascii="Times New Roman" w:hAnsi="Times New Roman" w:cs="Times New Roman"/>
          <w:lang w:val="en-US"/>
        </w:rPr>
        <w:t>dinilai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secara</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radiografis</w:t>
      </w:r>
      <w:proofErr w:type="spellEnd"/>
      <w:r w:rsidRPr="00913383">
        <w:rPr>
          <w:rFonts w:ascii="Times New Roman" w:hAnsi="Times New Roman" w:cs="Times New Roman"/>
          <w:lang w:val="en-US"/>
        </w:rPr>
        <w:t xml:space="preserve"> pada </w:t>
      </w:r>
      <w:proofErr w:type="spellStart"/>
      <w:r w:rsidRPr="00913383">
        <w:rPr>
          <w:rFonts w:ascii="Times New Roman" w:hAnsi="Times New Roman" w:cs="Times New Roman"/>
          <w:lang w:val="en-US"/>
        </w:rPr>
        <w:t>pasien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dengan</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spondilitis</w:t>
      </w:r>
      <w:proofErr w:type="spellEnd"/>
      <w:r w:rsidRPr="00913383">
        <w:rPr>
          <w:rFonts w:ascii="Times New Roman" w:hAnsi="Times New Roman" w:cs="Times New Roman"/>
          <w:lang w:val="en-US"/>
        </w:rPr>
        <w:t xml:space="preserve"> TB?</w:t>
      </w:r>
    </w:p>
    <w:p w14:paraId="34ABB931" w14:textId="77777777" w:rsidR="00014774" w:rsidRPr="00913383" w:rsidRDefault="00014774" w:rsidP="00E8289E">
      <w:pPr>
        <w:pStyle w:val="BodyText"/>
        <w:spacing w:line="360" w:lineRule="auto"/>
        <w:ind w:left="426" w:firstLine="426"/>
        <w:jc w:val="both"/>
        <w:rPr>
          <w:rFonts w:ascii="Times New Roman" w:hAnsi="Times New Roman" w:cs="Times New Roman"/>
          <w:lang w:val="en-US"/>
        </w:rPr>
      </w:pPr>
    </w:p>
    <w:p w14:paraId="79C0689E" w14:textId="77777777" w:rsidR="003802CB" w:rsidRPr="00913383" w:rsidRDefault="003802CB" w:rsidP="00C37A42">
      <w:pPr>
        <w:pStyle w:val="Heading2"/>
        <w:numPr>
          <w:ilvl w:val="1"/>
          <w:numId w:val="6"/>
        </w:numPr>
        <w:spacing w:line="360" w:lineRule="auto"/>
        <w:ind w:left="426" w:hanging="426"/>
        <w:jc w:val="both"/>
        <w:rPr>
          <w:rFonts w:ascii="Times New Roman" w:hAnsi="Times New Roman" w:cs="Times New Roman"/>
          <w:sz w:val="24"/>
          <w:szCs w:val="24"/>
        </w:rPr>
      </w:pPr>
      <w:bookmarkStart w:id="16" w:name="_Toc125902751"/>
      <w:r w:rsidRPr="00913383">
        <w:rPr>
          <w:rFonts w:ascii="Times New Roman" w:hAnsi="Times New Roman" w:cs="Times New Roman"/>
          <w:sz w:val="24"/>
          <w:szCs w:val="24"/>
          <w:lang w:val="en-US"/>
        </w:rPr>
        <w:t xml:space="preserve">Tujuan </w:t>
      </w:r>
      <w:proofErr w:type="spellStart"/>
      <w:r w:rsidRPr="00913383">
        <w:rPr>
          <w:rFonts w:ascii="Times New Roman" w:hAnsi="Times New Roman" w:cs="Times New Roman"/>
          <w:sz w:val="24"/>
          <w:szCs w:val="24"/>
          <w:lang w:val="en-US"/>
        </w:rPr>
        <w:t>Penelitian</w:t>
      </w:r>
      <w:bookmarkEnd w:id="16"/>
      <w:proofErr w:type="spellEnd"/>
    </w:p>
    <w:p w14:paraId="657A77D9" w14:textId="22252101" w:rsidR="003802CB" w:rsidRPr="00913383" w:rsidRDefault="003802CB" w:rsidP="00E8289E">
      <w:pPr>
        <w:pStyle w:val="Heading3"/>
        <w:tabs>
          <w:tab w:val="left" w:pos="1276"/>
        </w:tabs>
        <w:spacing w:line="360" w:lineRule="auto"/>
        <w:ind w:left="426"/>
        <w:rPr>
          <w:rFonts w:ascii="Times New Roman" w:hAnsi="Times New Roman" w:cs="Times New Roman"/>
          <w:sz w:val="24"/>
          <w:szCs w:val="24"/>
        </w:rPr>
      </w:pPr>
      <w:bookmarkStart w:id="17" w:name="_Toc125902752"/>
      <w:r w:rsidRPr="00913383">
        <w:rPr>
          <w:rFonts w:ascii="Times New Roman" w:hAnsi="Times New Roman" w:cs="Times New Roman"/>
          <w:sz w:val="24"/>
          <w:szCs w:val="24"/>
          <w:lang w:val="en-US"/>
        </w:rPr>
        <w:t>1.3.1</w:t>
      </w:r>
      <w:r w:rsidR="00494180" w:rsidRPr="00913383">
        <w:rPr>
          <w:rFonts w:ascii="Times New Roman" w:hAnsi="Times New Roman" w:cs="Times New Roman"/>
          <w:sz w:val="24"/>
          <w:szCs w:val="24"/>
          <w:lang w:val="en-US"/>
        </w:rPr>
        <w:tab/>
      </w:r>
      <w:r w:rsidRPr="00913383">
        <w:rPr>
          <w:rFonts w:ascii="Times New Roman" w:hAnsi="Times New Roman" w:cs="Times New Roman"/>
          <w:sz w:val="24"/>
          <w:szCs w:val="24"/>
        </w:rPr>
        <w:t>Tujuan</w:t>
      </w:r>
      <w:r w:rsidRPr="00913383">
        <w:rPr>
          <w:rFonts w:ascii="Times New Roman" w:hAnsi="Times New Roman" w:cs="Times New Roman"/>
          <w:spacing w:val="26"/>
          <w:sz w:val="24"/>
          <w:szCs w:val="24"/>
        </w:rPr>
        <w:t xml:space="preserve"> </w:t>
      </w:r>
      <w:r w:rsidRPr="00913383">
        <w:rPr>
          <w:rFonts w:ascii="Times New Roman" w:hAnsi="Times New Roman" w:cs="Times New Roman"/>
          <w:sz w:val="24"/>
          <w:szCs w:val="24"/>
        </w:rPr>
        <w:t>Umum</w:t>
      </w:r>
      <w:bookmarkEnd w:id="17"/>
    </w:p>
    <w:p w14:paraId="2654A2D0" w14:textId="4162446B" w:rsidR="003802CB" w:rsidRPr="00E14F7D" w:rsidRDefault="003802CB" w:rsidP="00E8289E">
      <w:pPr>
        <w:spacing w:line="360" w:lineRule="auto"/>
        <w:ind w:left="851" w:firstLine="425"/>
        <w:jc w:val="both"/>
        <w:rPr>
          <w:rFonts w:ascii="Times New Roman" w:hAnsi="Times New Roman" w:cs="Times New Roman"/>
          <w:sz w:val="24"/>
          <w:szCs w:val="24"/>
        </w:rPr>
      </w:pPr>
      <w:r w:rsidRPr="00E14F7D">
        <w:rPr>
          <w:rFonts w:ascii="Times New Roman" w:hAnsi="Times New Roman" w:cs="Times New Roman"/>
          <w:sz w:val="24"/>
          <w:szCs w:val="24"/>
        </w:rPr>
        <w:t xml:space="preserve">Secara umum, penelitian ini bertujuan untuk menilai hubungan kadar TLR 4 dengan </w:t>
      </w:r>
      <w:r w:rsidR="006B3110" w:rsidRPr="00E14F7D">
        <w:rPr>
          <w:rFonts w:ascii="Times New Roman" w:hAnsi="Times New Roman" w:cs="Times New Roman"/>
          <w:sz w:val="24"/>
          <w:szCs w:val="24"/>
        </w:rPr>
        <w:t xml:space="preserve">destruksi vertebra </w:t>
      </w:r>
      <w:r w:rsidRPr="00E14F7D">
        <w:rPr>
          <w:rFonts w:ascii="Times New Roman" w:hAnsi="Times New Roman" w:cs="Times New Roman"/>
          <w:sz w:val="24"/>
          <w:szCs w:val="24"/>
        </w:rPr>
        <w:t>yang dinilai secara radiologis pada pasien spondilitis TB.</w:t>
      </w:r>
    </w:p>
    <w:p w14:paraId="17F6DD62" w14:textId="77777777" w:rsidR="003802CB" w:rsidRPr="00913383" w:rsidRDefault="003802CB" w:rsidP="00E8289E">
      <w:pPr>
        <w:pStyle w:val="Heading3"/>
        <w:tabs>
          <w:tab w:val="left" w:pos="1276"/>
        </w:tabs>
        <w:spacing w:line="360" w:lineRule="auto"/>
        <w:ind w:left="426"/>
        <w:rPr>
          <w:rFonts w:ascii="Times New Roman" w:hAnsi="Times New Roman" w:cs="Times New Roman"/>
          <w:sz w:val="24"/>
          <w:szCs w:val="24"/>
        </w:rPr>
      </w:pPr>
      <w:bookmarkStart w:id="18" w:name="_Toc125902753"/>
      <w:r w:rsidRPr="00E14F7D">
        <w:rPr>
          <w:rFonts w:ascii="Times New Roman" w:hAnsi="Times New Roman" w:cs="Times New Roman"/>
          <w:sz w:val="24"/>
          <w:szCs w:val="24"/>
          <w:lang w:val="fi-FI"/>
        </w:rPr>
        <w:t>1.3.2</w:t>
      </w:r>
      <w:r w:rsidRPr="00E14F7D">
        <w:rPr>
          <w:rFonts w:ascii="Times New Roman" w:hAnsi="Times New Roman" w:cs="Times New Roman"/>
          <w:sz w:val="24"/>
          <w:szCs w:val="24"/>
          <w:lang w:val="fi-FI"/>
        </w:rPr>
        <w:tab/>
      </w:r>
      <w:r w:rsidRPr="00913383">
        <w:rPr>
          <w:rFonts w:ascii="Times New Roman" w:hAnsi="Times New Roman" w:cs="Times New Roman"/>
          <w:sz w:val="24"/>
          <w:szCs w:val="24"/>
        </w:rPr>
        <w:t>Tujuan</w:t>
      </w:r>
      <w:r w:rsidRPr="00913383">
        <w:rPr>
          <w:rFonts w:ascii="Times New Roman" w:hAnsi="Times New Roman" w:cs="Times New Roman"/>
          <w:spacing w:val="6"/>
          <w:sz w:val="24"/>
          <w:szCs w:val="24"/>
        </w:rPr>
        <w:t xml:space="preserve"> </w:t>
      </w:r>
      <w:r w:rsidRPr="00913383">
        <w:rPr>
          <w:rFonts w:ascii="Times New Roman" w:hAnsi="Times New Roman" w:cs="Times New Roman"/>
          <w:sz w:val="24"/>
          <w:szCs w:val="24"/>
        </w:rPr>
        <w:t>Khusus</w:t>
      </w:r>
      <w:bookmarkEnd w:id="18"/>
    </w:p>
    <w:p w14:paraId="7497A794" w14:textId="77777777" w:rsidR="003802CB" w:rsidRPr="00913383" w:rsidRDefault="003802CB" w:rsidP="00E8289E">
      <w:pPr>
        <w:spacing w:line="360" w:lineRule="auto"/>
        <w:ind w:left="851" w:firstLine="425"/>
        <w:jc w:val="both"/>
        <w:rPr>
          <w:rFonts w:ascii="Times New Roman" w:hAnsi="Times New Roman" w:cs="Times New Roman"/>
        </w:rPr>
      </w:pPr>
      <w:r w:rsidRPr="00913383">
        <w:rPr>
          <w:rFonts w:ascii="Times New Roman" w:hAnsi="Times New Roman" w:cs="Times New Roman"/>
        </w:rPr>
        <w:t>Secara khusus, tujuan penelitian dapat dijelaskan sebagai berikut:</w:t>
      </w:r>
    </w:p>
    <w:p w14:paraId="7904D4B2" w14:textId="77777777" w:rsidR="003802CB" w:rsidRPr="00913383" w:rsidRDefault="003802CB" w:rsidP="00C37A42">
      <w:pPr>
        <w:pStyle w:val="ListParagraph"/>
        <w:widowControl/>
        <w:numPr>
          <w:ilvl w:val="3"/>
          <w:numId w:val="1"/>
        </w:numPr>
        <w:autoSpaceDE/>
        <w:autoSpaceDN/>
        <w:spacing w:after="200" w:line="360" w:lineRule="auto"/>
        <w:ind w:left="1276" w:hanging="426"/>
        <w:contextualSpacing/>
        <w:jc w:val="both"/>
        <w:rPr>
          <w:rFonts w:ascii="Times New Roman" w:hAnsi="Times New Roman" w:cs="Times New Roman"/>
          <w:sz w:val="24"/>
          <w:szCs w:val="24"/>
        </w:rPr>
      </w:pPr>
      <w:r w:rsidRPr="00913383">
        <w:rPr>
          <w:rFonts w:ascii="Times New Roman" w:hAnsi="Times New Roman" w:cs="Times New Roman"/>
          <w:sz w:val="24"/>
          <w:szCs w:val="24"/>
        </w:rPr>
        <w:t xml:space="preserve">Mengetahui karakteristik pasien spondilitis </w:t>
      </w:r>
      <w:r w:rsidRPr="00E14F7D">
        <w:rPr>
          <w:rFonts w:ascii="Times New Roman" w:hAnsi="Times New Roman" w:cs="Times New Roman"/>
          <w:sz w:val="24"/>
          <w:szCs w:val="24"/>
          <w:lang w:val="da-DK"/>
        </w:rPr>
        <w:t>TB.</w:t>
      </w:r>
    </w:p>
    <w:p w14:paraId="49609B49" w14:textId="77777777" w:rsidR="003802CB" w:rsidRPr="00913383" w:rsidRDefault="003802CB" w:rsidP="00C37A42">
      <w:pPr>
        <w:pStyle w:val="ListParagraph"/>
        <w:widowControl/>
        <w:numPr>
          <w:ilvl w:val="3"/>
          <w:numId w:val="1"/>
        </w:numPr>
        <w:autoSpaceDE/>
        <w:autoSpaceDN/>
        <w:spacing w:after="200" w:line="360" w:lineRule="auto"/>
        <w:ind w:left="1276" w:hanging="426"/>
        <w:contextualSpacing/>
        <w:jc w:val="both"/>
        <w:rPr>
          <w:rFonts w:ascii="Times New Roman" w:hAnsi="Times New Roman" w:cs="Times New Roman"/>
          <w:sz w:val="24"/>
          <w:szCs w:val="24"/>
        </w:rPr>
      </w:pPr>
      <w:r w:rsidRPr="00913383">
        <w:rPr>
          <w:rFonts w:ascii="Times New Roman" w:hAnsi="Times New Roman" w:cs="Times New Roman"/>
          <w:sz w:val="24"/>
          <w:szCs w:val="24"/>
        </w:rPr>
        <w:t xml:space="preserve">Mengetahui kadar </w:t>
      </w:r>
      <w:r w:rsidRPr="00E14F7D">
        <w:rPr>
          <w:rFonts w:ascii="Times New Roman" w:hAnsi="Times New Roman" w:cs="Times New Roman"/>
          <w:sz w:val="24"/>
          <w:szCs w:val="24"/>
          <w:lang w:val="da-DK"/>
        </w:rPr>
        <w:t>TLR 4 pada serum pasien dengan spondilitis TB.</w:t>
      </w:r>
    </w:p>
    <w:p w14:paraId="1A322BA5" w14:textId="5AC58C5E" w:rsidR="003802CB" w:rsidRPr="00913383" w:rsidRDefault="003802CB" w:rsidP="00C37A42">
      <w:pPr>
        <w:pStyle w:val="ListParagraph"/>
        <w:widowControl/>
        <w:numPr>
          <w:ilvl w:val="3"/>
          <w:numId w:val="1"/>
        </w:numPr>
        <w:autoSpaceDE/>
        <w:autoSpaceDN/>
        <w:spacing w:after="200" w:line="360" w:lineRule="auto"/>
        <w:ind w:left="1276" w:hanging="426"/>
        <w:contextualSpacing/>
        <w:jc w:val="both"/>
        <w:rPr>
          <w:rFonts w:ascii="Times New Roman" w:hAnsi="Times New Roman" w:cs="Times New Roman"/>
          <w:sz w:val="24"/>
          <w:szCs w:val="24"/>
        </w:rPr>
      </w:pPr>
      <w:r w:rsidRPr="00913383">
        <w:rPr>
          <w:rFonts w:ascii="Times New Roman" w:hAnsi="Times New Roman" w:cs="Times New Roman"/>
          <w:sz w:val="24"/>
          <w:szCs w:val="24"/>
        </w:rPr>
        <w:t xml:space="preserve">Mengetahui </w:t>
      </w:r>
      <w:r w:rsidRPr="00E14F7D">
        <w:rPr>
          <w:rFonts w:ascii="Times New Roman" w:hAnsi="Times New Roman" w:cs="Times New Roman"/>
          <w:sz w:val="24"/>
          <w:szCs w:val="24"/>
        </w:rPr>
        <w:t xml:space="preserve">derajat keparahan radiologis pada pasien dengan spondilitis TB yang dinilai dengan </w:t>
      </w:r>
      <w:r w:rsidR="006B3110" w:rsidRPr="00E14F7D">
        <w:rPr>
          <w:rFonts w:ascii="Times New Roman" w:hAnsi="Times New Roman" w:cs="Times New Roman"/>
          <w:sz w:val="24"/>
          <w:szCs w:val="24"/>
        </w:rPr>
        <w:t>destruksi vertebra</w:t>
      </w:r>
      <w:r w:rsidRPr="00E14F7D">
        <w:rPr>
          <w:rFonts w:ascii="Times New Roman" w:hAnsi="Times New Roman" w:cs="Times New Roman"/>
          <w:sz w:val="24"/>
          <w:szCs w:val="24"/>
        </w:rPr>
        <w:t xml:space="preserve"> pada pemeriksaan MRI pasien.</w:t>
      </w:r>
    </w:p>
    <w:p w14:paraId="11C1108B" w14:textId="2C15DD3B" w:rsidR="003802CB" w:rsidRPr="00913383" w:rsidRDefault="003802CB" w:rsidP="00C37A42">
      <w:pPr>
        <w:pStyle w:val="ListParagraph"/>
        <w:widowControl/>
        <w:numPr>
          <w:ilvl w:val="3"/>
          <w:numId w:val="1"/>
        </w:numPr>
        <w:autoSpaceDE/>
        <w:autoSpaceDN/>
        <w:spacing w:line="360" w:lineRule="auto"/>
        <w:ind w:left="1276" w:hanging="426"/>
        <w:contextualSpacing/>
        <w:jc w:val="both"/>
        <w:rPr>
          <w:rFonts w:ascii="Times New Roman" w:hAnsi="Times New Roman" w:cs="Times New Roman"/>
          <w:sz w:val="24"/>
          <w:szCs w:val="24"/>
        </w:rPr>
      </w:pPr>
      <w:r w:rsidRPr="00913383">
        <w:rPr>
          <w:rFonts w:ascii="Times New Roman" w:hAnsi="Times New Roman" w:cs="Times New Roman"/>
          <w:sz w:val="24"/>
          <w:szCs w:val="24"/>
        </w:rPr>
        <w:t xml:space="preserve">Mengetahui </w:t>
      </w:r>
      <w:r w:rsidRPr="00E14F7D">
        <w:rPr>
          <w:rFonts w:ascii="Times New Roman" w:hAnsi="Times New Roman" w:cs="Times New Roman"/>
          <w:sz w:val="24"/>
          <w:szCs w:val="24"/>
          <w:lang w:val="da-DK"/>
        </w:rPr>
        <w:t>hubungan kadar TLR 4 dengan derajat keparahan radiologis pada pasien dengan spondilitis TB.</w:t>
      </w:r>
    </w:p>
    <w:p w14:paraId="5DD4E691" w14:textId="0CB5F298" w:rsidR="00620CE3" w:rsidRPr="00913383" w:rsidRDefault="00620CE3" w:rsidP="00E8289E">
      <w:pPr>
        <w:pStyle w:val="ListParagraph"/>
        <w:widowControl/>
        <w:autoSpaceDE/>
        <w:autoSpaceDN/>
        <w:spacing w:line="360" w:lineRule="auto"/>
        <w:ind w:left="1276" w:firstLine="0"/>
        <w:contextualSpacing/>
        <w:jc w:val="both"/>
        <w:rPr>
          <w:rFonts w:ascii="Times New Roman" w:hAnsi="Times New Roman" w:cs="Times New Roman"/>
          <w:sz w:val="24"/>
          <w:szCs w:val="24"/>
        </w:rPr>
      </w:pPr>
    </w:p>
    <w:p w14:paraId="36A44F6E" w14:textId="77777777" w:rsidR="003802CB" w:rsidRPr="00913383" w:rsidRDefault="003802CB" w:rsidP="00C37A42">
      <w:pPr>
        <w:pStyle w:val="Heading2"/>
        <w:numPr>
          <w:ilvl w:val="1"/>
          <w:numId w:val="6"/>
        </w:numPr>
        <w:spacing w:line="360" w:lineRule="auto"/>
        <w:ind w:left="426" w:hanging="426"/>
        <w:jc w:val="both"/>
        <w:rPr>
          <w:rFonts w:ascii="Times New Roman" w:hAnsi="Times New Roman" w:cs="Times New Roman"/>
          <w:sz w:val="24"/>
          <w:szCs w:val="24"/>
          <w:lang w:val="en-US"/>
        </w:rPr>
      </w:pPr>
      <w:bookmarkStart w:id="19" w:name="_Toc125902754"/>
      <w:r w:rsidRPr="00913383">
        <w:rPr>
          <w:rFonts w:ascii="Times New Roman" w:hAnsi="Times New Roman" w:cs="Times New Roman"/>
          <w:sz w:val="24"/>
          <w:szCs w:val="24"/>
          <w:lang w:val="en-US"/>
        </w:rPr>
        <w:t xml:space="preserve">Manfaat </w:t>
      </w:r>
      <w:proofErr w:type="spellStart"/>
      <w:r w:rsidRPr="00913383">
        <w:rPr>
          <w:rFonts w:ascii="Times New Roman" w:hAnsi="Times New Roman" w:cs="Times New Roman"/>
          <w:sz w:val="24"/>
          <w:szCs w:val="24"/>
          <w:lang w:val="en-US"/>
        </w:rPr>
        <w:t>Penelitian</w:t>
      </w:r>
      <w:bookmarkEnd w:id="19"/>
      <w:proofErr w:type="spellEnd"/>
    </w:p>
    <w:p w14:paraId="58880BDF" w14:textId="2FA9D0C0" w:rsidR="003802CB" w:rsidRPr="00913383" w:rsidRDefault="003802CB" w:rsidP="00E8289E">
      <w:pPr>
        <w:pStyle w:val="Heading3"/>
        <w:tabs>
          <w:tab w:val="left" w:pos="1276"/>
        </w:tabs>
        <w:spacing w:line="360" w:lineRule="auto"/>
        <w:ind w:left="851" w:hanging="425"/>
        <w:jc w:val="both"/>
        <w:rPr>
          <w:rFonts w:ascii="Times New Roman" w:hAnsi="Times New Roman" w:cs="Times New Roman"/>
          <w:sz w:val="24"/>
          <w:szCs w:val="24"/>
        </w:rPr>
      </w:pPr>
      <w:bookmarkStart w:id="20" w:name="_Toc125902755"/>
      <w:r w:rsidRPr="00913383">
        <w:rPr>
          <w:rFonts w:ascii="Times New Roman" w:hAnsi="Times New Roman" w:cs="Times New Roman"/>
          <w:sz w:val="24"/>
          <w:szCs w:val="24"/>
          <w:lang w:val="en-US"/>
        </w:rPr>
        <w:t xml:space="preserve">1.4.1 </w:t>
      </w:r>
      <w:r w:rsidR="00494180" w:rsidRPr="00913383">
        <w:rPr>
          <w:rFonts w:ascii="Times New Roman" w:hAnsi="Times New Roman" w:cs="Times New Roman"/>
          <w:sz w:val="24"/>
          <w:szCs w:val="24"/>
          <w:lang w:val="en-US"/>
        </w:rPr>
        <w:tab/>
      </w:r>
      <w:r w:rsidRPr="00913383">
        <w:rPr>
          <w:rFonts w:ascii="Times New Roman" w:hAnsi="Times New Roman" w:cs="Times New Roman"/>
          <w:sz w:val="24"/>
          <w:szCs w:val="24"/>
        </w:rPr>
        <w:t>Manfaat</w:t>
      </w:r>
      <w:r w:rsidRPr="00913383">
        <w:rPr>
          <w:rFonts w:ascii="Times New Roman" w:hAnsi="Times New Roman" w:cs="Times New Roman"/>
          <w:spacing w:val="5"/>
          <w:sz w:val="24"/>
          <w:szCs w:val="24"/>
        </w:rPr>
        <w:t xml:space="preserve"> </w:t>
      </w:r>
      <w:r w:rsidRPr="00913383">
        <w:rPr>
          <w:rFonts w:ascii="Times New Roman" w:hAnsi="Times New Roman" w:cs="Times New Roman"/>
          <w:sz w:val="24"/>
          <w:szCs w:val="24"/>
        </w:rPr>
        <w:t>Keilmuan</w:t>
      </w:r>
      <w:bookmarkEnd w:id="20"/>
    </w:p>
    <w:p w14:paraId="1821AF4D" w14:textId="440DF380" w:rsidR="006B3110" w:rsidRPr="00913383" w:rsidRDefault="006B3110" w:rsidP="006B3110">
      <w:pPr>
        <w:pStyle w:val="Heading3"/>
        <w:tabs>
          <w:tab w:val="left" w:pos="1276"/>
        </w:tabs>
        <w:spacing w:line="360" w:lineRule="auto"/>
        <w:ind w:left="851" w:firstLine="425"/>
        <w:rPr>
          <w:rFonts w:ascii="Times New Roman" w:hAnsi="Times New Roman" w:cs="Times New Roman"/>
          <w:b w:val="0"/>
          <w:bCs w:val="0"/>
          <w:sz w:val="24"/>
          <w:szCs w:val="24"/>
          <w:lang w:val="en-US"/>
        </w:rPr>
      </w:pPr>
      <w:bookmarkStart w:id="21" w:name="_Toc125902756"/>
      <w:proofErr w:type="spellStart"/>
      <w:r w:rsidRPr="00913383">
        <w:rPr>
          <w:rFonts w:ascii="Times New Roman" w:hAnsi="Times New Roman" w:cs="Times New Roman"/>
          <w:b w:val="0"/>
          <w:bCs w:val="0"/>
          <w:sz w:val="24"/>
          <w:szCs w:val="24"/>
          <w:lang w:val="en-US"/>
        </w:rPr>
        <w:t>Penelitian</w:t>
      </w:r>
      <w:proofErr w:type="spellEnd"/>
      <w:r w:rsidRPr="00913383">
        <w:rPr>
          <w:rFonts w:ascii="Times New Roman" w:hAnsi="Times New Roman" w:cs="Times New Roman"/>
          <w:b w:val="0"/>
          <w:bCs w:val="0"/>
          <w:sz w:val="24"/>
          <w:szCs w:val="24"/>
          <w:lang w:val="en-US"/>
        </w:rPr>
        <w:t xml:space="preserve"> </w:t>
      </w:r>
      <w:proofErr w:type="spellStart"/>
      <w:r w:rsidRPr="00913383">
        <w:rPr>
          <w:rFonts w:ascii="Times New Roman" w:hAnsi="Times New Roman" w:cs="Times New Roman"/>
          <w:b w:val="0"/>
          <w:bCs w:val="0"/>
          <w:sz w:val="24"/>
          <w:szCs w:val="24"/>
          <w:lang w:val="en-US"/>
        </w:rPr>
        <w:t>ini</w:t>
      </w:r>
      <w:proofErr w:type="spellEnd"/>
      <w:r w:rsidRPr="00913383">
        <w:rPr>
          <w:rFonts w:ascii="Times New Roman" w:hAnsi="Times New Roman" w:cs="Times New Roman"/>
          <w:b w:val="0"/>
          <w:bCs w:val="0"/>
          <w:sz w:val="24"/>
          <w:szCs w:val="24"/>
          <w:lang w:val="en-US"/>
        </w:rPr>
        <w:t xml:space="preserve"> </w:t>
      </w:r>
      <w:proofErr w:type="spellStart"/>
      <w:r w:rsidRPr="00913383">
        <w:rPr>
          <w:rFonts w:ascii="Times New Roman" w:hAnsi="Times New Roman" w:cs="Times New Roman"/>
          <w:b w:val="0"/>
          <w:bCs w:val="0"/>
          <w:sz w:val="24"/>
          <w:szCs w:val="24"/>
          <w:lang w:val="en-US"/>
        </w:rPr>
        <w:t>memberikan</w:t>
      </w:r>
      <w:proofErr w:type="spellEnd"/>
      <w:r w:rsidRPr="00913383">
        <w:rPr>
          <w:rFonts w:ascii="Times New Roman" w:hAnsi="Times New Roman" w:cs="Times New Roman"/>
          <w:b w:val="0"/>
          <w:bCs w:val="0"/>
          <w:sz w:val="24"/>
          <w:szCs w:val="24"/>
          <w:lang w:val="en-US"/>
        </w:rPr>
        <w:t xml:space="preserve"> </w:t>
      </w:r>
      <w:proofErr w:type="spellStart"/>
      <w:r w:rsidRPr="00913383">
        <w:rPr>
          <w:rFonts w:ascii="Times New Roman" w:hAnsi="Times New Roman" w:cs="Times New Roman"/>
          <w:b w:val="0"/>
          <w:bCs w:val="0"/>
          <w:sz w:val="24"/>
          <w:szCs w:val="24"/>
          <w:lang w:val="en-US"/>
        </w:rPr>
        <w:t>kontribusi</w:t>
      </w:r>
      <w:proofErr w:type="spellEnd"/>
      <w:r w:rsidRPr="00913383">
        <w:rPr>
          <w:rFonts w:ascii="Times New Roman" w:hAnsi="Times New Roman" w:cs="Times New Roman"/>
          <w:b w:val="0"/>
          <w:bCs w:val="0"/>
          <w:sz w:val="24"/>
          <w:szCs w:val="24"/>
          <w:lang w:val="en-US"/>
        </w:rPr>
        <w:t xml:space="preserve"> </w:t>
      </w:r>
      <w:proofErr w:type="spellStart"/>
      <w:r w:rsidRPr="00913383">
        <w:rPr>
          <w:rFonts w:ascii="Times New Roman" w:hAnsi="Times New Roman" w:cs="Times New Roman"/>
          <w:b w:val="0"/>
          <w:bCs w:val="0"/>
          <w:sz w:val="24"/>
          <w:szCs w:val="24"/>
          <w:lang w:val="en-US"/>
        </w:rPr>
        <w:t>untuk</w:t>
      </w:r>
      <w:proofErr w:type="spellEnd"/>
      <w:r w:rsidRPr="00913383">
        <w:rPr>
          <w:rFonts w:ascii="Times New Roman" w:hAnsi="Times New Roman" w:cs="Times New Roman"/>
          <w:b w:val="0"/>
          <w:bCs w:val="0"/>
          <w:sz w:val="24"/>
          <w:szCs w:val="24"/>
          <w:lang w:val="en-US"/>
        </w:rPr>
        <w:t xml:space="preserve"> </w:t>
      </w:r>
      <w:proofErr w:type="spellStart"/>
      <w:r w:rsidRPr="00913383">
        <w:rPr>
          <w:rFonts w:ascii="Times New Roman" w:hAnsi="Times New Roman" w:cs="Times New Roman"/>
          <w:b w:val="0"/>
          <w:bCs w:val="0"/>
          <w:sz w:val="24"/>
          <w:szCs w:val="24"/>
          <w:lang w:val="en-US"/>
        </w:rPr>
        <w:t>memberikan</w:t>
      </w:r>
      <w:proofErr w:type="spellEnd"/>
      <w:r w:rsidRPr="00913383">
        <w:rPr>
          <w:rFonts w:ascii="Times New Roman" w:hAnsi="Times New Roman" w:cs="Times New Roman"/>
          <w:b w:val="0"/>
          <w:bCs w:val="0"/>
          <w:sz w:val="24"/>
          <w:szCs w:val="24"/>
          <w:lang w:val="en-US"/>
        </w:rPr>
        <w:t xml:space="preserve"> </w:t>
      </w:r>
      <w:proofErr w:type="spellStart"/>
      <w:r w:rsidRPr="00913383">
        <w:rPr>
          <w:rFonts w:ascii="Times New Roman" w:hAnsi="Times New Roman" w:cs="Times New Roman"/>
          <w:b w:val="0"/>
          <w:bCs w:val="0"/>
          <w:sz w:val="24"/>
          <w:szCs w:val="24"/>
          <w:lang w:val="en-US"/>
        </w:rPr>
        <w:t>informasi</w:t>
      </w:r>
      <w:proofErr w:type="spellEnd"/>
      <w:r w:rsidRPr="00913383">
        <w:rPr>
          <w:rFonts w:ascii="Times New Roman" w:hAnsi="Times New Roman" w:cs="Times New Roman"/>
          <w:b w:val="0"/>
          <w:bCs w:val="0"/>
          <w:sz w:val="24"/>
          <w:szCs w:val="24"/>
          <w:lang w:val="en-US"/>
        </w:rPr>
        <w:t xml:space="preserve"> </w:t>
      </w:r>
      <w:proofErr w:type="spellStart"/>
      <w:r w:rsidRPr="00913383">
        <w:rPr>
          <w:rFonts w:ascii="Times New Roman" w:hAnsi="Times New Roman" w:cs="Times New Roman"/>
          <w:b w:val="0"/>
          <w:bCs w:val="0"/>
          <w:sz w:val="24"/>
          <w:szCs w:val="24"/>
          <w:lang w:val="en-US"/>
        </w:rPr>
        <w:t>ilmiah</w:t>
      </w:r>
      <w:proofErr w:type="spellEnd"/>
      <w:r w:rsidRPr="00913383">
        <w:rPr>
          <w:rFonts w:ascii="Times New Roman" w:hAnsi="Times New Roman" w:cs="Times New Roman"/>
          <w:b w:val="0"/>
          <w:bCs w:val="0"/>
          <w:sz w:val="24"/>
          <w:szCs w:val="24"/>
          <w:lang w:val="en-US"/>
        </w:rPr>
        <w:t xml:space="preserve"> </w:t>
      </w:r>
      <w:proofErr w:type="spellStart"/>
      <w:r w:rsidRPr="00913383">
        <w:rPr>
          <w:rFonts w:ascii="Times New Roman" w:hAnsi="Times New Roman" w:cs="Times New Roman"/>
          <w:b w:val="0"/>
          <w:bCs w:val="0"/>
          <w:sz w:val="24"/>
          <w:szCs w:val="24"/>
          <w:lang w:val="en-US"/>
        </w:rPr>
        <w:t>tentang</w:t>
      </w:r>
      <w:proofErr w:type="spellEnd"/>
      <w:r w:rsidRPr="00913383">
        <w:rPr>
          <w:rFonts w:ascii="Times New Roman" w:hAnsi="Times New Roman" w:cs="Times New Roman"/>
          <w:b w:val="0"/>
          <w:bCs w:val="0"/>
          <w:sz w:val="24"/>
          <w:szCs w:val="24"/>
          <w:lang w:val="en-US"/>
        </w:rPr>
        <w:t xml:space="preserve"> TLR 4 dan </w:t>
      </w:r>
      <w:proofErr w:type="spellStart"/>
      <w:r w:rsidRPr="00913383">
        <w:rPr>
          <w:rFonts w:ascii="Times New Roman" w:hAnsi="Times New Roman" w:cs="Times New Roman"/>
          <w:b w:val="0"/>
          <w:bCs w:val="0"/>
          <w:sz w:val="24"/>
          <w:szCs w:val="24"/>
          <w:lang w:val="en-US"/>
        </w:rPr>
        <w:t>spondilitis</w:t>
      </w:r>
      <w:proofErr w:type="spellEnd"/>
      <w:r w:rsidRPr="00913383">
        <w:rPr>
          <w:rFonts w:ascii="Times New Roman" w:hAnsi="Times New Roman" w:cs="Times New Roman"/>
          <w:b w:val="0"/>
          <w:bCs w:val="0"/>
          <w:sz w:val="24"/>
          <w:szCs w:val="24"/>
          <w:lang w:val="en-US"/>
        </w:rPr>
        <w:t xml:space="preserve"> TB. </w:t>
      </w:r>
    </w:p>
    <w:p w14:paraId="025CC45A" w14:textId="6CF1ED18" w:rsidR="003802CB" w:rsidRPr="00913383" w:rsidRDefault="003802CB" w:rsidP="00E8289E">
      <w:pPr>
        <w:pStyle w:val="Heading3"/>
        <w:tabs>
          <w:tab w:val="left" w:pos="1276"/>
        </w:tabs>
        <w:spacing w:line="360" w:lineRule="auto"/>
        <w:ind w:left="426"/>
        <w:rPr>
          <w:rFonts w:ascii="Times New Roman" w:hAnsi="Times New Roman" w:cs="Times New Roman"/>
          <w:sz w:val="24"/>
          <w:szCs w:val="24"/>
        </w:rPr>
      </w:pPr>
      <w:r w:rsidRPr="00913383">
        <w:rPr>
          <w:rFonts w:ascii="Times New Roman" w:hAnsi="Times New Roman" w:cs="Times New Roman"/>
          <w:sz w:val="24"/>
          <w:szCs w:val="24"/>
          <w:lang w:val="en-US"/>
        </w:rPr>
        <w:t xml:space="preserve">1.4.2 </w:t>
      </w:r>
      <w:r w:rsidR="00494180" w:rsidRPr="00913383">
        <w:rPr>
          <w:rFonts w:ascii="Times New Roman" w:hAnsi="Times New Roman" w:cs="Times New Roman"/>
          <w:sz w:val="24"/>
          <w:szCs w:val="24"/>
          <w:lang w:val="en-US"/>
        </w:rPr>
        <w:tab/>
      </w:r>
      <w:r w:rsidRPr="00913383">
        <w:rPr>
          <w:rFonts w:ascii="Times New Roman" w:hAnsi="Times New Roman" w:cs="Times New Roman"/>
          <w:sz w:val="24"/>
          <w:szCs w:val="24"/>
        </w:rPr>
        <w:t>Manfaat</w:t>
      </w:r>
      <w:r w:rsidRPr="00913383">
        <w:rPr>
          <w:rFonts w:ascii="Times New Roman" w:hAnsi="Times New Roman" w:cs="Times New Roman"/>
          <w:spacing w:val="5"/>
          <w:sz w:val="24"/>
          <w:szCs w:val="24"/>
        </w:rPr>
        <w:t xml:space="preserve"> </w:t>
      </w:r>
      <w:r w:rsidRPr="00913383">
        <w:rPr>
          <w:rFonts w:ascii="Times New Roman" w:hAnsi="Times New Roman" w:cs="Times New Roman"/>
          <w:sz w:val="24"/>
          <w:szCs w:val="24"/>
        </w:rPr>
        <w:t>Praktis</w:t>
      </w:r>
      <w:bookmarkEnd w:id="21"/>
    </w:p>
    <w:p w14:paraId="3BE56811" w14:textId="77777777" w:rsidR="003802CB" w:rsidRPr="00913383" w:rsidRDefault="003802CB" w:rsidP="00E8289E">
      <w:pPr>
        <w:pStyle w:val="BodyText"/>
        <w:spacing w:before="5" w:line="360" w:lineRule="auto"/>
        <w:ind w:left="851" w:firstLine="425"/>
        <w:jc w:val="both"/>
        <w:rPr>
          <w:rFonts w:ascii="Times New Roman" w:hAnsi="Times New Roman" w:cs="Times New Roman"/>
        </w:rPr>
      </w:pPr>
      <w:r w:rsidRPr="00913383">
        <w:rPr>
          <w:rFonts w:ascii="Times New Roman" w:hAnsi="Times New Roman" w:cs="Times New Roman"/>
        </w:rPr>
        <w:lastRenderedPageBreak/>
        <w:t xml:space="preserve">Hasil penelitian ini dapat menjadi bahan pertimbangan bagi seluruh </w:t>
      </w:r>
      <w:r w:rsidRPr="00913383">
        <w:rPr>
          <w:rFonts w:ascii="Times New Roman" w:hAnsi="Times New Roman" w:cs="Times New Roman"/>
          <w:i/>
          <w:iCs/>
        </w:rPr>
        <w:t>stakeholder</w:t>
      </w:r>
      <w:r w:rsidRPr="00913383">
        <w:rPr>
          <w:rFonts w:ascii="Times New Roman" w:hAnsi="Times New Roman" w:cs="Times New Roman"/>
        </w:rPr>
        <w:t xml:space="preserve">  rumah sakit dalam upaya peningkatan pelayanan kepada pasien juga kepada penentu kebijakan di rumah sakit. </w:t>
      </w:r>
    </w:p>
    <w:p w14:paraId="6AD636EE" w14:textId="77777777" w:rsidR="003802CB" w:rsidRPr="00913383" w:rsidRDefault="003802CB" w:rsidP="00620CE3">
      <w:pPr>
        <w:pStyle w:val="BodyText"/>
        <w:spacing w:before="5" w:line="360" w:lineRule="auto"/>
        <w:jc w:val="both"/>
        <w:rPr>
          <w:rFonts w:ascii="Times New Roman" w:hAnsi="Times New Roman" w:cs="Times New Roman"/>
        </w:rPr>
      </w:pPr>
    </w:p>
    <w:p w14:paraId="370648BD" w14:textId="100422D8" w:rsidR="003802CB" w:rsidRPr="00913383" w:rsidRDefault="003802CB" w:rsidP="00E8289E">
      <w:pPr>
        <w:pStyle w:val="Heading3"/>
        <w:tabs>
          <w:tab w:val="left" w:pos="1276"/>
        </w:tabs>
        <w:spacing w:line="360" w:lineRule="auto"/>
        <w:ind w:left="426"/>
        <w:rPr>
          <w:rFonts w:ascii="Times New Roman" w:hAnsi="Times New Roman" w:cs="Times New Roman"/>
          <w:sz w:val="24"/>
          <w:szCs w:val="24"/>
        </w:rPr>
      </w:pPr>
      <w:bookmarkStart w:id="22" w:name="_Toc125902757"/>
      <w:r w:rsidRPr="00E14F7D">
        <w:rPr>
          <w:rFonts w:ascii="Times New Roman" w:hAnsi="Times New Roman" w:cs="Times New Roman"/>
          <w:sz w:val="24"/>
          <w:szCs w:val="24"/>
        </w:rPr>
        <w:t xml:space="preserve">1.4.3 </w:t>
      </w:r>
      <w:r w:rsidR="00494180" w:rsidRPr="00E14F7D">
        <w:rPr>
          <w:rFonts w:ascii="Times New Roman" w:hAnsi="Times New Roman" w:cs="Times New Roman"/>
          <w:sz w:val="24"/>
          <w:szCs w:val="24"/>
        </w:rPr>
        <w:tab/>
      </w:r>
      <w:r w:rsidRPr="00913383">
        <w:rPr>
          <w:rFonts w:ascii="Times New Roman" w:hAnsi="Times New Roman" w:cs="Times New Roman"/>
          <w:sz w:val="24"/>
          <w:szCs w:val="24"/>
        </w:rPr>
        <w:t>Manfaat bagi</w:t>
      </w:r>
      <w:r w:rsidRPr="00913383">
        <w:rPr>
          <w:rFonts w:ascii="Times New Roman" w:hAnsi="Times New Roman" w:cs="Times New Roman"/>
          <w:spacing w:val="-4"/>
          <w:sz w:val="24"/>
          <w:szCs w:val="24"/>
        </w:rPr>
        <w:t xml:space="preserve"> </w:t>
      </w:r>
      <w:r w:rsidRPr="00913383">
        <w:rPr>
          <w:rFonts w:ascii="Times New Roman" w:hAnsi="Times New Roman" w:cs="Times New Roman"/>
          <w:sz w:val="24"/>
          <w:szCs w:val="24"/>
        </w:rPr>
        <w:t>peneliti</w:t>
      </w:r>
      <w:bookmarkEnd w:id="22"/>
    </w:p>
    <w:p w14:paraId="49612DAE" w14:textId="5B4DC889" w:rsidR="006B3110" w:rsidRPr="00913383" w:rsidRDefault="006B3110" w:rsidP="006B3110">
      <w:pPr>
        <w:pStyle w:val="BodyText"/>
        <w:spacing w:before="5" w:line="360" w:lineRule="auto"/>
        <w:ind w:left="851" w:firstLine="425"/>
        <w:jc w:val="both"/>
        <w:rPr>
          <w:rFonts w:ascii="Times New Roman" w:hAnsi="Times New Roman" w:cs="Times New Roman"/>
        </w:rPr>
      </w:pPr>
      <w:bookmarkStart w:id="23" w:name="_Toc75766798"/>
      <w:r w:rsidRPr="00913383">
        <w:rPr>
          <w:rFonts w:ascii="Times New Roman" w:hAnsi="Times New Roman" w:cs="Times New Roman"/>
        </w:rPr>
        <w:t>Penelitian ini bertujuan untuk memberikan pengalaman peneliti dalam menemukan hubungan antara kadar TLR 4 dengan destruksi vertebra pada pasien spondilitis TB.</w:t>
      </w:r>
    </w:p>
    <w:p w14:paraId="5213093C" w14:textId="77777777" w:rsidR="006B3110" w:rsidRPr="00913383" w:rsidRDefault="006B3110" w:rsidP="006B3110">
      <w:pPr>
        <w:pStyle w:val="BodyText"/>
        <w:spacing w:before="5" w:line="360" w:lineRule="auto"/>
        <w:ind w:left="851" w:firstLine="425"/>
        <w:jc w:val="both"/>
        <w:rPr>
          <w:rFonts w:ascii="Times New Roman" w:hAnsi="Times New Roman" w:cs="Times New Roman"/>
        </w:rPr>
      </w:pPr>
    </w:p>
    <w:p w14:paraId="308F73BF" w14:textId="70B94779" w:rsidR="006B3110" w:rsidRPr="00913383" w:rsidRDefault="006B3110" w:rsidP="00821D4A">
      <w:pPr>
        <w:pStyle w:val="Heading2"/>
        <w:numPr>
          <w:ilvl w:val="1"/>
          <w:numId w:val="6"/>
        </w:numPr>
        <w:spacing w:line="360" w:lineRule="auto"/>
        <w:ind w:left="426" w:hanging="426"/>
        <w:jc w:val="both"/>
        <w:rPr>
          <w:rFonts w:ascii="Times New Roman" w:hAnsi="Times New Roman" w:cs="Times New Roman"/>
          <w:bCs w:val="0"/>
          <w:sz w:val="24"/>
          <w:szCs w:val="24"/>
          <w:lang w:val="en-US"/>
        </w:rPr>
      </w:pPr>
      <w:proofErr w:type="spellStart"/>
      <w:r w:rsidRPr="00913383">
        <w:rPr>
          <w:rFonts w:ascii="Times New Roman" w:hAnsi="Times New Roman" w:cs="Times New Roman"/>
          <w:bCs w:val="0"/>
          <w:sz w:val="24"/>
          <w:szCs w:val="24"/>
          <w:lang w:val="en-US"/>
        </w:rPr>
        <w:t>Hipotes</w:t>
      </w:r>
      <w:r w:rsidR="00821D4A" w:rsidRPr="00913383">
        <w:rPr>
          <w:rFonts w:ascii="Times New Roman" w:hAnsi="Times New Roman" w:cs="Times New Roman"/>
          <w:bCs w:val="0"/>
          <w:sz w:val="24"/>
          <w:szCs w:val="24"/>
          <w:lang w:val="en-US"/>
        </w:rPr>
        <w:t>is</w:t>
      </w:r>
      <w:proofErr w:type="spellEnd"/>
      <w:r w:rsidRPr="00913383">
        <w:rPr>
          <w:rFonts w:ascii="Times New Roman" w:hAnsi="Times New Roman" w:cs="Times New Roman"/>
          <w:bCs w:val="0"/>
          <w:sz w:val="24"/>
          <w:szCs w:val="24"/>
          <w:lang w:val="en-US"/>
        </w:rPr>
        <w:t xml:space="preserve"> </w:t>
      </w:r>
      <w:proofErr w:type="spellStart"/>
      <w:r w:rsidRPr="00913383">
        <w:rPr>
          <w:rFonts w:ascii="Times New Roman" w:hAnsi="Times New Roman" w:cs="Times New Roman"/>
          <w:bCs w:val="0"/>
          <w:sz w:val="24"/>
          <w:szCs w:val="24"/>
          <w:lang w:val="en-US"/>
        </w:rPr>
        <w:t>Penelitian</w:t>
      </w:r>
      <w:proofErr w:type="spellEnd"/>
    </w:p>
    <w:p w14:paraId="0A582E2C" w14:textId="114433D0" w:rsidR="006B3110" w:rsidRPr="00913383" w:rsidRDefault="006B3110" w:rsidP="00821D4A">
      <w:pPr>
        <w:pStyle w:val="BodyText"/>
        <w:numPr>
          <w:ilvl w:val="1"/>
          <w:numId w:val="22"/>
        </w:numPr>
        <w:spacing w:line="360" w:lineRule="auto"/>
        <w:ind w:left="851" w:hanging="425"/>
        <w:jc w:val="both"/>
        <w:rPr>
          <w:rFonts w:ascii="Times New Roman" w:hAnsi="Times New Roman" w:cs="Times New Roman"/>
          <w:lang w:val="en-US"/>
        </w:rPr>
      </w:pPr>
      <w:r w:rsidRPr="00913383">
        <w:rPr>
          <w:rFonts w:ascii="Times New Roman" w:eastAsia="Times New Roman" w:hAnsi="Times New Roman" w:cs="Times New Roman"/>
        </w:rPr>
        <w:t>H(0) : Tidak ada hubungan yang bermakna antara kadar serum TLR-4 dengan destruksi vertebra pada pasien spondilitis TB</w:t>
      </w:r>
      <w:r w:rsidR="00821D4A" w:rsidRPr="00913383">
        <w:rPr>
          <w:rFonts w:ascii="Times New Roman" w:eastAsia="Times New Roman" w:hAnsi="Times New Roman" w:cs="Times New Roman"/>
          <w:lang w:val="en-US"/>
        </w:rPr>
        <w:t>.</w:t>
      </w:r>
    </w:p>
    <w:p w14:paraId="73F001E8" w14:textId="6AAD312B" w:rsidR="006B3110" w:rsidRPr="00913383" w:rsidRDefault="006B3110" w:rsidP="00821D4A">
      <w:pPr>
        <w:pStyle w:val="BodyText"/>
        <w:numPr>
          <w:ilvl w:val="1"/>
          <w:numId w:val="22"/>
        </w:numPr>
        <w:spacing w:line="360" w:lineRule="auto"/>
        <w:ind w:left="851" w:hanging="425"/>
        <w:jc w:val="both"/>
        <w:rPr>
          <w:rFonts w:ascii="Times New Roman" w:eastAsia="Times New Roman" w:hAnsi="Times New Roman" w:cs="Times New Roman"/>
        </w:rPr>
      </w:pPr>
      <w:r w:rsidRPr="00913383">
        <w:rPr>
          <w:rFonts w:ascii="Times New Roman" w:eastAsia="Times New Roman" w:hAnsi="Times New Roman" w:cs="Times New Roman"/>
        </w:rPr>
        <w:t xml:space="preserve">H(1) : Terdapat </w:t>
      </w:r>
      <w:proofErr w:type="spellStart"/>
      <w:r w:rsidRPr="00913383">
        <w:rPr>
          <w:rFonts w:ascii="Times New Roman" w:eastAsia="Times New Roman" w:hAnsi="Times New Roman" w:cs="Times New Roman"/>
          <w:lang w:val="en-US"/>
        </w:rPr>
        <w:t>hubungan</w:t>
      </w:r>
      <w:proofErr w:type="spellEnd"/>
      <w:r w:rsidRPr="00913383">
        <w:rPr>
          <w:rFonts w:ascii="Times New Roman" w:eastAsia="Times New Roman" w:hAnsi="Times New Roman" w:cs="Times New Roman"/>
        </w:rPr>
        <w:t xml:space="preserve"> yang bermakna antara kadar serum TLR-4 dengan destruksi vertebra pada pasien spondilitis TB</w:t>
      </w:r>
      <w:r w:rsidR="00821D4A" w:rsidRPr="00913383">
        <w:rPr>
          <w:rFonts w:ascii="Times New Roman" w:eastAsia="Times New Roman" w:hAnsi="Times New Roman" w:cs="Times New Roman"/>
          <w:lang w:val="en-US"/>
        </w:rPr>
        <w:t>.</w:t>
      </w:r>
    </w:p>
    <w:p w14:paraId="2485863E" w14:textId="302257CF" w:rsidR="003802CB" w:rsidRPr="00913383" w:rsidRDefault="003802CB" w:rsidP="006B3110">
      <w:pPr>
        <w:pStyle w:val="BodyText"/>
        <w:spacing w:before="5" w:line="360" w:lineRule="auto"/>
        <w:ind w:left="851" w:firstLine="425"/>
        <w:jc w:val="both"/>
        <w:rPr>
          <w:rFonts w:ascii="Times New Roman" w:hAnsi="Times New Roman" w:cs="Times New Roman"/>
          <w:lang w:val="en-US"/>
        </w:rPr>
      </w:pPr>
      <w:r w:rsidRPr="00913383">
        <w:rPr>
          <w:rFonts w:ascii="Times New Roman" w:hAnsi="Times New Roman" w:cs="Times New Roman"/>
          <w:lang w:val="en-US"/>
        </w:rPr>
        <w:br w:type="page"/>
      </w:r>
    </w:p>
    <w:p w14:paraId="317BC720" w14:textId="77777777" w:rsidR="003802CB" w:rsidRPr="00913383" w:rsidRDefault="003802CB" w:rsidP="00620CE3">
      <w:pPr>
        <w:pStyle w:val="Heading1"/>
        <w:spacing w:before="0" w:line="480" w:lineRule="auto"/>
        <w:ind w:left="0" w:right="8"/>
        <w:rPr>
          <w:rFonts w:ascii="Times New Roman" w:hAnsi="Times New Roman" w:cs="Times New Roman"/>
          <w:sz w:val="24"/>
          <w:szCs w:val="24"/>
        </w:rPr>
      </w:pPr>
      <w:bookmarkStart w:id="24" w:name="_Toc125902758"/>
      <w:r w:rsidRPr="00913383">
        <w:rPr>
          <w:rFonts w:ascii="Times New Roman" w:hAnsi="Times New Roman" w:cs="Times New Roman"/>
          <w:sz w:val="24"/>
          <w:szCs w:val="24"/>
        </w:rPr>
        <w:lastRenderedPageBreak/>
        <w:t>BAB II</w:t>
      </w:r>
      <w:bookmarkEnd w:id="24"/>
      <w:r w:rsidRPr="00913383">
        <w:rPr>
          <w:rFonts w:ascii="Times New Roman" w:hAnsi="Times New Roman" w:cs="Times New Roman"/>
          <w:sz w:val="24"/>
          <w:szCs w:val="24"/>
        </w:rPr>
        <w:t xml:space="preserve"> </w:t>
      </w:r>
    </w:p>
    <w:p w14:paraId="7492DEDA" w14:textId="77777777" w:rsidR="003802CB" w:rsidRPr="00913383" w:rsidRDefault="003802CB" w:rsidP="00620CE3">
      <w:pPr>
        <w:pStyle w:val="Heading1"/>
        <w:spacing w:before="0" w:line="480" w:lineRule="auto"/>
        <w:ind w:left="0" w:right="8"/>
        <w:rPr>
          <w:rFonts w:ascii="Times New Roman" w:hAnsi="Times New Roman" w:cs="Times New Roman"/>
          <w:color w:val="FF0000"/>
          <w:sz w:val="24"/>
          <w:szCs w:val="24"/>
          <w:lang w:val="en-US"/>
        </w:rPr>
      </w:pPr>
      <w:bookmarkStart w:id="25" w:name="_Toc125902759"/>
      <w:r w:rsidRPr="00913383">
        <w:rPr>
          <w:rFonts w:ascii="Times New Roman" w:hAnsi="Times New Roman" w:cs="Times New Roman"/>
          <w:sz w:val="24"/>
          <w:szCs w:val="24"/>
        </w:rPr>
        <w:t>TINJAUAN PUSTAKA</w:t>
      </w:r>
      <w:bookmarkEnd w:id="23"/>
      <w:bookmarkEnd w:id="25"/>
    </w:p>
    <w:p w14:paraId="709C5EF9" w14:textId="77777777" w:rsidR="00E8289E" w:rsidRPr="00913383" w:rsidRDefault="00E8289E" w:rsidP="00C37A42">
      <w:pPr>
        <w:pStyle w:val="Heading2"/>
        <w:numPr>
          <w:ilvl w:val="1"/>
          <w:numId w:val="8"/>
        </w:numPr>
        <w:spacing w:line="360" w:lineRule="auto"/>
        <w:ind w:left="426" w:hanging="426"/>
        <w:jc w:val="both"/>
        <w:rPr>
          <w:rFonts w:ascii="Times New Roman" w:hAnsi="Times New Roman" w:cs="Times New Roman"/>
          <w:sz w:val="24"/>
          <w:szCs w:val="24"/>
          <w:lang w:val="en-US"/>
        </w:rPr>
      </w:pPr>
      <w:bookmarkStart w:id="26" w:name="_Toc125902760"/>
      <w:proofErr w:type="spellStart"/>
      <w:r w:rsidRPr="00913383">
        <w:rPr>
          <w:rFonts w:ascii="Times New Roman" w:hAnsi="Times New Roman" w:cs="Times New Roman"/>
          <w:sz w:val="24"/>
          <w:szCs w:val="24"/>
          <w:lang w:val="en-US"/>
        </w:rPr>
        <w:t>Tinjauan</w:t>
      </w:r>
      <w:proofErr w:type="spellEnd"/>
      <w:r w:rsidRPr="00913383">
        <w:rPr>
          <w:rFonts w:ascii="Times New Roman" w:hAnsi="Times New Roman" w:cs="Times New Roman"/>
          <w:sz w:val="24"/>
          <w:szCs w:val="24"/>
          <w:lang w:val="en-US"/>
        </w:rPr>
        <w:t xml:space="preserve"> Pustaka</w:t>
      </w:r>
      <w:bookmarkEnd w:id="26"/>
    </w:p>
    <w:p w14:paraId="07B294CF" w14:textId="77777777" w:rsidR="00E8289E" w:rsidRPr="00913383" w:rsidRDefault="00E8289E" w:rsidP="00E8289E">
      <w:pPr>
        <w:pStyle w:val="Heading3"/>
        <w:tabs>
          <w:tab w:val="left" w:pos="1276"/>
        </w:tabs>
        <w:spacing w:line="360" w:lineRule="auto"/>
        <w:ind w:left="426"/>
        <w:rPr>
          <w:rFonts w:ascii="Times New Roman" w:hAnsi="Times New Roman" w:cs="Times New Roman"/>
          <w:sz w:val="24"/>
          <w:szCs w:val="24"/>
          <w:lang w:val="en-US"/>
        </w:rPr>
      </w:pPr>
      <w:r w:rsidRPr="00913383">
        <w:rPr>
          <w:rFonts w:ascii="Times New Roman" w:hAnsi="Times New Roman" w:cs="Times New Roman"/>
          <w:sz w:val="24"/>
          <w:szCs w:val="24"/>
          <w:lang w:val="en-US"/>
        </w:rPr>
        <w:t>2.1.1</w:t>
      </w:r>
      <w:r w:rsidRPr="00913383">
        <w:rPr>
          <w:rFonts w:ascii="Times New Roman" w:hAnsi="Times New Roman" w:cs="Times New Roman"/>
          <w:sz w:val="24"/>
          <w:szCs w:val="24"/>
          <w:lang w:val="en-US"/>
        </w:rPr>
        <w:tab/>
      </w:r>
      <w:bookmarkStart w:id="27" w:name="_Toc125902761"/>
      <w:proofErr w:type="spellStart"/>
      <w:r w:rsidRPr="00913383">
        <w:rPr>
          <w:rFonts w:ascii="Times New Roman" w:hAnsi="Times New Roman" w:cs="Times New Roman"/>
          <w:sz w:val="24"/>
          <w:szCs w:val="24"/>
          <w:lang w:val="en-US"/>
        </w:rPr>
        <w:t>Pendahulua</w:t>
      </w:r>
      <w:bookmarkEnd w:id="27"/>
      <w:r w:rsidRPr="00913383">
        <w:rPr>
          <w:rFonts w:ascii="Times New Roman" w:hAnsi="Times New Roman" w:cs="Times New Roman"/>
          <w:sz w:val="24"/>
          <w:szCs w:val="24"/>
          <w:lang w:val="en-US"/>
        </w:rPr>
        <w:t>n</w:t>
      </w:r>
      <w:proofErr w:type="spellEnd"/>
    </w:p>
    <w:p w14:paraId="49E93863" w14:textId="00846957" w:rsidR="00E8289E" w:rsidRPr="00E14F7D" w:rsidRDefault="00E8289E" w:rsidP="00E8289E">
      <w:pPr>
        <w:pStyle w:val="BodyText"/>
        <w:spacing w:line="360" w:lineRule="auto"/>
        <w:ind w:left="851" w:firstLine="425"/>
        <w:jc w:val="both"/>
        <w:rPr>
          <w:rFonts w:ascii="Times New Roman" w:hAnsi="Times New Roman" w:cs="Times New Roman"/>
          <w:lang w:val="fi-FI"/>
        </w:rPr>
      </w:pPr>
      <w:proofErr w:type="spellStart"/>
      <w:r w:rsidRPr="00913383">
        <w:rPr>
          <w:rFonts w:ascii="Times New Roman" w:hAnsi="Times New Roman" w:cs="Times New Roman"/>
          <w:lang w:val="en-US"/>
        </w:rPr>
        <w:t>Spondilitis</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tuberkulosis</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spondilitis</w:t>
      </w:r>
      <w:proofErr w:type="spellEnd"/>
      <w:r w:rsidRPr="00913383">
        <w:rPr>
          <w:rFonts w:ascii="Times New Roman" w:hAnsi="Times New Roman" w:cs="Times New Roman"/>
          <w:lang w:val="en-US"/>
        </w:rPr>
        <w:t xml:space="preserve"> TB) </w:t>
      </w:r>
      <w:proofErr w:type="spellStart"/>
      <w:r w:rsidRPr="00913383">
        <w:rPr>
          <w:rFonts w:ascii="Times New Roman" w:hAnsi="Times New Roman" w:cs="Times New Roman"/>
          <w:lang w:val="en-US"/>
        </w:rPr>
        <w:t>adalah</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infeksi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tuberkulosis</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ekstrapulmonal</w:t>
      </w:r>
      <w:proofErr w:type="spellEnd"/>
      <w:r w:rsidRPr="00913383">
        <w:rPr>
          <w:rFonts w:ascii="Times New Roman" w:hAnsi="Times New Roman" w:cs="Times New Roman"/>
          <w:lang w:val="en-US"/>
        </w:rPr>
        <w:t xml:space="preserve"> yang </w:t>
      </w:r>
      <w:proofErr w:type="spellStart"/>
      <w:r w:rsidRPr="00913383">
        <w:rPr>
          <w:rFonts w:ascii="Times New Roman" w:hAnsi="Times New Roman" w:cs="Times New Roman"/>
          <w:lang w:val="en-US"/>
        </w:rPr>
        <w:t>mengenai</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satu</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atau</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lebih</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tulang</w:t>
      </w:r>
      <w:proofErr w:type="spellEnd"/>
      <w:r w:rsidRPr="00913383">
        <w:rPr>
          <w:rFonts w:ascii="Times New Roman" w:hAnsi="Times New Roman" w:cs="Times New Roman"/>
          <w:lang w:val="en-US"/>
        </w:rPr>
        <w:t xml:space="preserve"> </w:t>
      </w:r>
      <w:proofErr w:type="spellStart"/>
      <w:r w:rsidRPr="00913383">
        <w:rPr>
          <w:rFonts w:ascii="Times New Roman" w:hAnsi="Times New Roman" w:cs="Times New Roman"/>
          <w:lang w:val="en-US"/>
        </w:rPr>
        <w:t>belakang</w:t>
      </w:r>
      <w:proofErr w:type="spellEnd"/>
      <w:r w:rsidRPr="00913383">
        <w:rPr>
          <w:rFonts w:ascii="Times New Roman" w:hAnsi="Times New Roman" w:cs="Times New Roman"/>
          <w:lang w:val="en-US"/>
        </w:rPr>
        <w:t xml:space="preserve">. </w:t>
      </w:r>
      <w:r w:rsidRPr="00E14F7D">
        <w:rPr>
          <w:rFonts w:ascii="Times New Roman" w:hAnsi="Times New Roman" w:cs="Times New Roman"/>
          <w:lang w:val="fi-FI"/>
        </w:rPr>
        <w:t>Penyakit ini sudah lama ada pada manusia sejak masa tahun besi di eropa dan jaman mumi kuno di Mesir. Penyakit ini pertama kali dideskripsikan oleh Percival Pott pada tahun 1779 yang menemukan adanya hubungan antara kelemahan alat gerak bawah dengan kurvatura tulang belakang, tetapi hal tersebut tidak dihubungkan dengan basil tuberkulosa hingga ditemukannya basil tersebut oleh Koch tahun 1882, sehingga spondilitis tuberkulosis dikenal juga dengan Pott’s disease. Spondilitis TB merupakan bentuk paling berbahaya dari tuberkulosis muskuloskeletal karena dapat menyebabkan destruksi tulang, deformitas dan paraplegia. TB tulang belakang menyumbang sekitar 50% dari kasus TB tulang. Hampir 10% dari seluruh penderita TB memiliki keterlibatan muskulo-skeletal. Setengahnya mempunyai lesi di tulang belakang dengan disertai defisit neurologik 10–45% dari penderita.</w:t>
      </w:r>
      <w:r w:rsidRPr="00913383">
        <w:rPr>
          <w:rFonts w:ascii="Times New Roman" w:hAnsi="Times New Roman" w:cs="Times New Roman"/>
          <w:lang w:val="en-US"/>
        </w:rPr>
        <w:fldChar w:fldCharType="begin" w:fldLock="1"/>
      </w:r>
      <w:r w:rsidR="003502FD" w:rsidRPr="00E14F7D">
        <w:rPr>
          <w:rFonts w:ascii="Times New Roman" w:hAnsi="Times New Roman" w:cs="Times New Roman"/>
          <w:lang w:val="fi-FI"/>
        </w:rPr>
        <w:instrText>ADDIN CSL_CITATION {"citationItems":[{"id":"ITEM-1","itemData":{"DOI":"10.20473/jr.v2-I.3.2016.99-109","abstract":"Pott's disease, sometimes reffered to tuberculous spondylitis, is an infection of tuberculosis that affects one or more vertebrae, which first described by Percival Pott. Tuberculous spondylitis is the most dangerous form of musculoskeletal tuberculosis because it can cause bone destruction, deformity and paraplegia. The spine is the most commonly affected due to bony dissemination of tuberculosis in bones. The deployment through the arteries, veins via Batson plexus and percontinuitatum by the spread of abscess paravertebral. The spread of tuberculosis infection will cause inflammation in paradiscs, and causes progressive bone destruction and then will make vertebral collapse and deformity arising shaped kyphosis (posterior angulation) called gibbus. Early diagnosis is often difficult, MRI is the best diagnostic tools for pott's disease. Tissue culture or spesimen of M. tuberculosis important to confirm the diagnosis. Medical treatment is preferred, whereas surgical therapy as a complements. Drop out of anti-tuberculous drugs is a major challenge for the treatment of spinal TB with MDR because of long duration of therapy and the cost. The prognosis for spinal TB increases with early diagnosis and rapid intervention.","author":[{"dropping-particle":"","family":"Kusmiati","given":"Tutik","non-dropping-particle":"","parse-names":false,"suffix":""},{"dropping-particle":"","family":"Narendrani","given":"Hapsari Paramita","non-dropping-particle":"","parse-names":false,"suffix":""}],"container-title":"Jurnal Respirasi","id":"ITEM-1","issue":"3 SE - Literature Review","issued":{"date-parts":[["2016","9","30"]]},"page":"99-109","title":"Pott’s Disease","type":"article-journal","volume":"2"},"uris":["http://www.mendeley.com/documents/?uuid=ce131350-3b1e-4b64-a34c-3029ed472e7f"]}],"mendeley":{"formattedCitation":"&lt;sup&gt;18&lt;/sup&gt;","plainTextFormattedCitation":"18","previouslyFormattedCitation":"&lt;sup&gt;18&lt;/sup&gt;"},"properties":{"noteIndex":0},"schema":"https://github.com/citation-style-language/schema/raw/master/csl-citation.json"}</w:instrText>
      </w:r>
      <w:r w:rsidRPr="00913383">
        <w:rPr>
          <w:rFonts w:ascii="Times New Roman" w:hAnsi="Times New Roman" w:cs="Times New Roman"/>
          <w:lang w:val="en-US"/>
        </w:rPr>
        <w:fldChar w:fldCharType="separate"/>
      </w:r>
      <w:r w:rsidRPr="00E14F7D">
        <w:rPr>
          <w:rFonts w:ascii="Times New Roman" w:hAnsi="Times New Roman" w:cs="Times New Roman"/>
          <w:noProof/>
          <w:vertAlign w:val="superscript"/>
          <w:lang w:val="fi-FI"/>
        </w:rPr>
        <w:t>18</w:t>
      </w:r>
      <w:r w:rsidRPr="00913383">
        <w:rPr>
          <w:rFonts w:ascii="Times New Roman" w:hAnsi="Times New Roman" w:cs="Times New Roman"/>
          <w:lang w:val="en-US"/>
        </w:rPr>
        <w:fldChar w:fldCharType="end"/>
      </w:r>
    </w:p>
    <w:p w14:paraId="72C9D99D" w14:textId="77777777" w:rsidR="00821D4A" w:rsidRPr="00E14F7D" w:rsidRDefault="00821D4A" w:rsidP="00E8289E">
      <w:pPr>
        <w:pStyle w:val="BodyText"/>
        <w:spacing w:line="360" w:lineRule="auto"/>
        <w:ind w:left="851" w:firstLine="425"/>
        <w:jc w:val="both"/>
        <w:rPr>
          <w:rFonts w:ascii="Times New Roman" w:hAnsi="Times New Roman" w:cs="Times New Roman"/>
          <w:lang w:val="fi-FI"/>
        </w:rPr>
      </w:pPr>
    </w:p>
    <w:p w14:paraId="49E221E9" w14:textId="6BE6B0F8" w:rsidR="003502FD" w:rsidRPr="00E14F7D" w:rsidRDefault="003502FD" w:rsidP="003502FD">
      <w:pPr>
        <w:pStyle w:val="Heading3"/>
        <w:tabs>
          <w:tab w:val="left" w:pos="1276"/>
        </w:tabs>
        <w:spacing w:line="360" w:lineRule="auto"/>
        <w:ind w:left="426"/>
        <w:rPr>
          <w:rFonts w:ascii="Times New Roman" w:hAnsi="Times New Roman" w:cs="Times New Roman"/>
          <w:sz w:val="24"/>
          <w:szCs w:val="24"/>
          <w:lang w:val="fi-FI"/>
        </w:rPr>
      </w:pPr>
      <w:bookmarkStart w:id="28" w:name="_Toc125902762"/>
      <w:r w:rsidRPr="00E14F7D">
        <w:rPr>
          <w:rFonts w:ascii="Times New Roman" w:hAnsi="Times New Roman" w:cs="Times New Roman"/>
          <w:sz w:val="24"/>
          <w:szCs w:val="24"/>
          <w:lang w:val="fi-FI"/>
        </w:rPr>
        <w:t>2.1.2</w:t>
      </w:r>
      <w:r w:rsidRPr="00E14F7D">
        <w:rPr>
          <w:rFonts w:ascii="Times New Roman" w:hAnsi="Times New Roman" w:cs="Times New Roman"/>
          <w:sz w:val="24"/>
          <w:szCs w:val="24"/>
          <w:lang w:val="fi-FI"/>
        </w:rPr>
        <w:tab/>
        <w:t>Epidemiologi</w:t>
      </w:r>
      <w:bookmarkEnd w:id="28"/>
    </w:p>
    <w:p w14:paraId="0C201A26" w14:textId="2D1C330E" w:rsidR="003502FD" w:rsidRPr="00913383" w:rsidRDefault="003502FD" w:rsidP="003502FD">
      <w:pPr>
        <w:pStyle w:val="Heading3"/>
        <w:tabs>
          <w:tab w:val="left" w:pos="1276"/>
        </w:tabs>
        <w:spacing w:line="360" w:lineRule="auto"/>
        <w:ind w:left="851" w:firstLine="425"/>
        <w:jc w:val="both"/>
        <w:rPr>
          <w:rFonts w:ascii="Times New Roman" w:hAnsi="Times New Roman" w:cs="Times New Roman"/>
          <w:b w:val="0"/>
          <w:sz w:val="24"/>
          <w:lang w:val="en-US"/>
        </w:rPr>
      </w:pPr>
      <w:r w:rsidRPr="00E14F7D">
        <w:rPr>
          <w:rFonts w:ascii="Times New Roman" w:hAnsi="Times New Roman" w:cs="Times New Roman"/>
          <w:b w:val="0"/>
          <w:sz w:val="24"/>
          <w:lang w:val="fi-FI"/>
        </w:rPr>
        <w:t xml:space="preserve">Sekitar 20% infeksi TB paru akan menyebar keluar paru (TB ekstrapulmoner). Sekitar 10% dari TB ekstrapulmoner merupakan TB osteoartikular, dan sekitar setengah dari pasien memiliki infeksi spondilitis TB. Tulang belakang adalah daerah yang paling sering terlibat, yaitu 50% dari seluruh kasus tuberkulosis tulang, 15% dari kasus tuberkulosis ekstrapulmonal dan 3-5% dari seluruh kasus tuberkulosis. Faktor pertahanan tubuh pasien terhadap infeksi tuberkulosis tergantung dari usia, jenis kelamin, nutrisi, faktor toksik dan penyakit penyerta. Pada bayi sampai dengan usia dua tahun, infeksi dapat terjadi dalam bentuk berat </w:t>
      </w:r>
      <w:r w:rsidRPr="00E14F7D">
        <w:rPr>
          <w:rFonts w:ascii="Times New Roman" w:hAnsi="Times New Roman" w:cs="Times New Roman"/>
          <w:b w:val="0"/>
          <w:sz w:val="24"/>
          <w:lang w:val="fi-FI"/>
        </w:rPr>
        <w:lastRenderedPageBreak/>
        <w:t>secara hematogen. Setelah pubertas daya tahan tubuh meningkat tetapi tetap dapat terjadi infeksi di paru-paru. Puncak angka kejadian infeksi yaitu pada kelompok usia 40-50 untuk perempuan dan 60 tahun untuk laki-laki. Kondisi malnutrisi, riwayat kebiasaan merokok dan konsumsi alkohol menyebabkan penurunan daya tahan tubuh, serta penyakit penyerta seperti infeksi HIV dan diabetes mellitus juga meningkatkan resiko terinfeksi tuberkulosis.</w:t>
      </w:r>
      <w:r w:rsidRPr="00913383">
        <w:rPr>
          <w:rFonts w:ascii="Times New Roman" w:hAnsi="Times New Roman" w:cs="Times New Roman"/>
          <w:b w:val="0"/>
          <w:sz w:val="24"/>
          <w:lang w:val="en-US"/>
        </w:rPr>
        <w:fldChar w:fldCharType="begin" w:fldLock="1"/>
      </w:r>
      <w:r w:rsidR="00B958EE" w:rsidRPr="00E14F7D">
        <w:rPr>
          <w:rFonts w:ascii="Times New Roman" w:hAnsi="Times New Roman" w:cs="Times New Roman"/>
          <w:b w:val="0"/>
          <w:sz w:val="24"/>
          <w:lang w:val="fi-FI"/>
        </w:rPr>
        <w:instrText>ADDIN CSL_CITATION {"citationItems":[{"id":"ITEM-1","itemData":{"DOI":"10.33541/mk.v36i2.3092","abstract":"AbstrakSpondilitis tuberkulosis (TB) atau Pott’s disease adalah infeksi tulang belakang yang disebabkan Mycobacterium tuberculosis akibat TB ekstrapulmoner. Penyakit ini tergantung berbagai faktor seperti usia, status gizi, dan penyakit penyerta. Penelitian deskriptif ini dilakuakn untuk mengetahui Profil pasien spondilitis tuberkulosis di Rumah Sakit Pusat Angkatan Darat (RSPAD) Gatot Soebroto. Data diperoleh dari rekam medis sebanyak 75 sampel. Penelitian ini menunjukkan jenis kelamin laki – laki (50,7%), kelompok usia 21 – 29 tahun (29,3%), dan status gizi normal (33,3%) merupakan kelompok yang terbanyak terkena spondilitis tuberkulosis (TB). Jenis pekerjaan terbanyak merupakan ibu rumah tangga (28,0%). Sebanyak 69 pasien (92%) tidak memiliki riwayat merokok dan semua pasien tidak memiliki riwayat mengonsumsi alkohol. Hanya 1 orang pasien spondilitis TB yang memiliki hasil basil tahan asam (BTA) positif. Sebanyak 41 orang (54,7%) pasien spondilitis TB didiagnosis melalui Magnetic Resonance Imaging/ Computerized Tomographic Scan (MRI/CT SCAN) dengan lesi spondilitis TB terbanyak terdapat pada torakal. Kemampuan MRI mendiagnosis lebih baik dibandingkan PCR dan BTA.&amp;nbsp;Kata kunci: Status Gizi, Torakal, Basil Tahan Asam&amp;nbsp;The Profile of Tuberculosis Spondylitis patients (Pott's Disease) at Rumah Sakit Pusat Angkatan Darat Gatot Soebroto &amp;nbsp;AbstractTuberculous spondylitis (TB) or Pott's disease is a spinal infection caused by Mycobacterium tuberculosis due to extrapulmonary TB. This disease depends on various factors such as age, nutritional status, and comorbidities. This descriptive study was conducted to determine the profile of tuberculosis spondylitis patients at the Gatot Soebroto Central Army Hospital (RSPAD). Data obtained from medical records of 75 samples. This study showed that ma</w:instrText>
      </w:r>
      <w:r w:rsidR="00B958EE" w:rsidRPr="00913383">
        <w:rPr>
          <w:rFonts w:ascii="Times New Roman" w:hAnsi="Times New Roman" w:cs="Times New Roman"/>
          <w:b w:val="0"/>
          <w:sz w:val="24"/>
          <w:lang w:val="en-US"/>
        </w:rPr>
        <w:instrText>le gender (50.7%), age group 21-29 years (29.3%), and normal nutritional status (33.3%) were the groups most affected by tuberculosis spondylitis (TB). Most types of work were housewives (28.0%). A total of 69 patients (92%) had no history of smoking and all patients had no history of consuming alcohol. Only 1 TB spondylitis patient had positive acid-resistant bacilli (AFB). A total of 41 people (54.7%) TB spondylitis patients were diagnosed through Magnetic Resonance Imaging / Computerized Tomographic Scan (MRI / CT SCAN) with the most TB spondylitis lesions found in the thoracic. The ability of MRI to diagnose is better than PCR and BTA.&amp;nbsp;Key words: Nutri…","author":[{"dropping-particle":"","family":"Mijaya","given":"Irfan Y","non-dropping-particle":"","parse-names":false,"suffix":""},{"dropping-particle":"","family":"Sahetapy","given":"Chyntia M","non-dropping-particle":"","parse-names":false,"suffix":""},{"dropping-particle":"","family":"Kusmana","given":"Dewiyana A","non-dropping-particle":"","parse-names":false,"suffix":""}],"container-title":"Majalah Kedokteran UKI","id":"ITEM-1","issue":"2 SE  - Articles","issued":{"date-parts":[["2021","6","28"]]},"page":"49-54","title":"Profil Pasien Spondilitis Tuberkulosis (Pott’s Disease) di Rumah Sakit Pusat Angkatan Darat Gatot Soebroto ","type":"article-journal","volume":"36"},"uris":["http://www.mendeley.com/documents/?uuid=0f4a45e4-cef6-4369-9806-84cdecb3085c"]}],"mendeley":{"formattedCitation":"&lt;sup&gt;19&lt;/sup&gt;","plainTextFormattedCitation":"19","previouslyFormattedCitation":"&lt;sup&gt;19&lt;/sup&gt;"},"properties":{"noteIndex":0},"schema":"https://github.com/citation-style-language/schema/raw/master/csl-citation.json"}</w:instrText>
      </w:r>
      <w:r w:rsidRPr="00913383">
        <w:rPr>
          <w:rFonts w:ascii="Times New Roman" w:hAnsi="Times New Roman" w:cs="Times New Roman"/>
          <w:b w:val="0"/>
          <w:sz w:val="24"/>
          <w:lang w:val="en-US"/>
        </w:rPr>
        <w:fldChar w:fldCharType="separate"/>
      </w:r>
      <w:r w:rsidRPr="00913383">
        <w:rPr>
          <w:rFonts w:ascii="Times New Roman" w:hAnsi="Times New Roman" w:cs="Times New Roman"/>
          <w:b w:val="0"/>
          <w:noProof/>
          <w:sz w:val="24"/>
          <w:vertAlign w:val="superscript"/>
          <w:lang w:val="en-US"/>
        </w:rPr>
        <w:t>19</w:t>
      </w:r>
      <w:r w:rsidRPr="00913383">
        <w:rPr>
          <w:rFonts w:ascii="Times New Roman" w:hAnsi="Times New Roman" w:cs="Times New Roman"/>
          <w:b w:val="0"/>
          <w:sz w:val="24"/>
          <w:lang w:val="en-US"/>
        </w:rPr>
        <w:fldChar w:fldCharType="end"/>
      </w:r>
    </w:p>
    <w:p w14:paraId="2DDF615A" w14:textId="77777777" w:rsidR="00821D4A" w:rsidRPr="00913383" w:rsidRDefault="00821D4A" w:rsidP="003502FD">
      <w:pPr>
        <w:pStyle w:val="Heading3"/>
        <w:tabs>
          <w:tab w:val="left" w:pos="1276"/>
        </w:tabs>
        <w:spacing w:line="360" w:lineRule="auto"/>
        <w:ind w:left="851" w:firstLine="425"/>
        <w:jc w:val="both"/>
        <w:rPr>
          <w:rFonts w:ascii="Times New Roman" w:hAnsi="Times New Roman" w:cs="Times New Roman"/>
          <w:b w:val="0"/>
          <w:sz w:val="24"/>
          <w:lang w:val="en-US"/>
        </w:rPr>
      </w:pPr>
    </w:p>
    <w:p w14:paraId="3F763FAF" w14:textId="77777777" w:rsidR="003502FD" w:rsidRPr="00913383" w:rsidRDefault="003502FD" w:rsidP="003502FD">
      <w:pPr>
        <w:pStyle w:val="Heading3"/>
        <w:tabs>
          <w:tab w:val="left" w:pos="1276"/>
        </w:tabs>
        <w:spacing w:line="360" w:lineRule="auto"/>
        <w:ind w:left="426"/>
        <w:jc w:val="both"/>
        <w:rPr>
          <w:rFonts w:ascii="Times New Roman" w:hAnsi="Times New Roman" w:cs="Times New Roman"/>
          <w:sz w:val="24"/>
          <w:szCs w:val="24"/>
          <w:lang w:val="en-US"/>
        </w:rPr>
      </w:pPr>
      <w:bookmarkStart w:id="29" w:name="_Toc125902763"/>
      <w:r w:rsidRPr="00913383">
        <w:rPr>
          <w:rFonts w:ascii="Times New Roman" w:hAnsi="Times New Roman" w:cs="Times New Roman"/>
          <w:sz w:val="24"/>
          <w:szCs w:val="24"/>
          <w:lang w:val="en-US"/>
        </w:rPr>
        <w:t>2.1.3</w:t>
      </w:r>
      <w:r w:rsidRPr="00913383">
        <w:rPr>
          <w:rFonts w:ascii="Times New Roman" w:hAnsi="Times New Roman" w:cs="Times New Roman"/>
          <w:sz w:val="24"/>
          <w:szCs w:val="24"/>
          <w:lang w:val="en-US"/>
        </w:rPr>
        <w:tab/>
      </w:r>
      <w:proofErr w:type="spellStart"/>
      <w:r w:rsidRPr="00913383">
        <w:rPr>
          <w:rFonts w:ascii="Times New Roman" w:hAnsi="Times New Roman" w:cs="Times New Roman"/>
          <w:sz w:val="24"/>
          <w:szCs w:val="24"/>
          <w:lang w:val="en-US"/>
        </w:rPr>
        <w:t>Patofisologi</w:t>
      </w:r>
      <w:bookmarkEnd w:id="29"/>
      <w:proofErr w:type="spellEnd"/>
    </w:p>
    <w:p w14:paraId="53FD0FE4" w14:textId="5AB4D9E4" w:rsidR="003502FD" w:rsidRPr="00913383" w:rsidRDefault="003502FD" w:rsidP="003502FD">
      <w:pPr>
        <w:pStyle w:val="Heading3"/>
        <w:tabs>
          <w:tab w:val="left" w:pos="1276"/>
        </w:tabs>
        <w:spacing w:line="360" w:lineRule="auto"/>
        <w:ind w:left="851" w:firstLine="425"/>
        <w:jc w:val="both"/>
        <w:rPr>
          <w:rFonts w:ascii="Times New Roman" w:hAnsi="Times New Roman" w:cs="Times New Roman"/>
          <w:b w:val="0"/>
          <w:sz w:val="24"/>
          <w:lang w:val="en-US"/>
        </w:rPr>
      </w:pPr>
      <w:proofErr w:type="spellStart"/>
      <w:r w:rsidRPr="00913383">
        <w:rPr>
          <w:rFonts w:ascii="Times New Roman" w:hAnsi="Times New Roman" w:cs="Times New Roman"/>
          <w:b w:val="0"/>
          <w:sz w:val="24"/>
          <w:lang w:val="en-US"/>
        </w:rPr>
        <w:t>Tuberkulosis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disebabkan</w:t>
      </w:r>
      <w:proofErr w:type="spellEnd"/>
      <w:r w:rsidRPr="00913383">
        <w:rPr>
          <w:rFonts w:ascii="Times New Roman" w:hAnsi="Times New Roman" w:cs="Times New Roman"/>
          <w:b w:val="0"/>
          <w:sz w:val="24"/>
          <w:lang w:val="en-US"/>
        </w:rPr>
        <w:t xml:space="preserve"> oleh basil </w:t>
      </w:r>
      <w:proofErr w:type="spellStart"/>
      <w:r w:rsidRPr="00913383">
        <w:rPr>
          <w:rFonts w:ascii="Times New Roman" w:hAnsi="Times New Roman" w:cs="Times New Roman"/>
          <w:b w:val="0"/>
          <w:sz w:val="24"/>
          <w:lang w:val="en-US"/>
        </w:rPr>
        <w:t>dari</w:t>
      </w:r>
      <w:proofErr w:type="spellEnd"/>
      <w:r w:rsidRPr="00913383">
        <w:rPr>
          <w:rFonts w:ascii="Times New Roman" w:hAnsi="Times New Roman" w:cs="Times New Roman"/>
          <w:b w:val="0"/>
          <w:sz w:val="24"/>
          <w:lang w:val="en-US"/>
        </w:rPr>
        <w:t xml:space="preserve"> </w:t>
      </w:r>
      <w:proofErr w:type="gramStart"/>
      <w:r w:rsidR="00B958EE" w:rsidRPr="00913383">
        <w:rPr>
          <w:rFonts w:ascii="Times New Roman" w:hAnsi="Times New Roman" w:cs="Times New Roman"/>
          <w:b w:val="0"/>
          <w:i/>
          <w:sz w:val="24"/>
          <w:lang w:val="en-US"/>
        </w:rPr>
        <w:t xml:space="preserve">Mycobacterium </w:t>
      </w:r>
      <w:r w:rsidRPr="00913383">
        <w:rPr>
          <w:rFonts w:ascii="Times New Roman" w:hAnsi="Times New Roman" w:cs="Times New Roman"/>
          <w:b w:val="0"/>
          <w:i/>
          <w:sz w:val="24"/>
          <w:lang w:val="en-US"/>
        </w:rPr>
        <w:t xml:space="preserve"> tuberculosis</w:t>
      </w:r>
      <w:proofErr w:type="gramEnd"/>
      <w:r w:rsidRPr="00913383">
        <w:rPr>
          <w:rFonts w:ascii="Times New Roman" w:hAnsi="Times New Roman" w:cs="Times New Roman"/>
          <w:b w:val="0"/>
          <w:sz w:val="24"/>
          <w:lang w:val="en-US"/>
        </w:rPr>
        <w:t xml:space="preserve">. Saat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ada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enam</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puluh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spesies</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dikenal</w:t>
      </w:r>
      <w:proofErr w:type="spellEnd"/>
      <w:r w:rsidRPr="00913383">
        <w:rPr>
          <w:rFonts w:ascii="Times New Roman" w:hAnsi="Times New Roman" w:cs="Times New Roman"/>
          <w:b w:val="0"/>
          <w:sz w:val="24"/>
          <w:lang w:val="en-US"/>
        </w:rPr>
        <w:t xml:space="preserve"> di </w:t>
      </w:r>
      <w:proofErr w:type="spellStart"/>
      <w:r w:rsidRPr="00913383">
        <w:rPr>
          <w:rFonts w:ascii="Times New Roman" w:hAnsi="Times New Roman" w:cs="Times New Roman"/>
          <w:b w:val="0"/>
          <w:sz w:val="24"/>
          <w:lang w:val="en-US"/>
        </w:rPr>
        <w:t>antara</w:t>
      </w:r>
      <w:proofErr w:type="spellEnd"/>
      <w:r w:rsidRPr="00913383">
        <w:rPr>
          <w:rFonts w:ascii="Times New Roman" w:hAnsi="Times New Roman" w:cs="Times New Roman"/>
          <w:b w:val="0"/>
          <w:sz w:val="24"/>
          <w:lang w:val="en-US"/>
        </w:rPr>
        <w:t xml:space="preserve"> genus </w:t>
      </w:r>
      <w:proofErr w:type="gramStart"/>
      <w:r w:rsidR="00B958EE" w:rsidRPr="00913383">
        <w:rPr>
          <w:rFonts w:ascii="Times New Roman" w:hAnsi="Times New Roman" w:cs="Times New Roman"/>
          <w:b w:val="0"/>
          <w:i/>
          <w:sz w:val="24"/>
          <w:lang w:val="en-US"/>
        </w:rPr>
        <w:t xml:space="preserve">Mycobacterium </w:t>
      </w:r>
      <w:r w:rsidRPr="00913383">
        <w:rPr>
          <w:rFonts w:ascii="Times New Roman" w:hAnsi="Times New Roman" w:cs="Times New Roman"/>
          <w:b w:val="0"/>
          <w:sz w:val="24"/>
          <w:lang w:val="en-US"/>
        </w:rPr>
        <w:t>,</w:t>
      </w:r>
      <w:proofErr w:type="gram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tetapi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hanya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sebagian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kecil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dari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spesies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menyebabkan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tuberkulosis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termasuk</w:t>
      </w:r>
      <w:proofErr w:type="spellEnd"/>
      <w:r w:rsidRPr="00913383">
        <w:rPr>
          <w:rFonts w:ascii="Times New Roman" w:hAnsi="Times New Roman" w:cs="Times New Roman"/>
          <w:b w:val="0"/>
          <w:sz w:val="24"/>
          <w:lang w:val="en-US"/>
        </w:rPr>
        <w:t xml:space="preserve"> </w:t>
      </w:r>
      <w:r w:rsidR="00B958EE" w:rsidRPr="00913383">
        <w:rPr>
          <w:rFonts w:ascii="Times New Roman" w:hAnsi="Times New Roman" w:cs="Times New Roman"/>
          <w:b w:val="0"/>
          <w:i/>
          <w:sz w:val="24"/>
          <w:lang w:val="en-US"/>
        </w:rPr>
        <w:t xml:space="preserve">Mycobacterium </w:t>
      </w:r>
      <w:r w:rsidRPr="00913383">
        <w:rPr>
          <w:rFonts w:ascii="Times New Roman" w:hAnsi="Times New Roman" w:cs="Times New Roman"/>
          <w:b w:val="0"/>
          <w:i/>
          <w:sz w:val="24"/>
          <w:lang w:val="en-US"/>
        </w:rPr>
        <w:t xml:space="preserve"> tuberculosis</w:t>
      </w:r>
      <w:r w:rsidRPr="00913383">
        <w:rPr>
          <w:rFonts w:ascii="Times New Roman" w:hAnsi="Times New Roman" w:cs="Times New Roman"/>
          <w:b w:val="0"/>
          <w:sz w:val="24"/>
          <w:lang w:val="en-US"/>
        </w:rPr>
        <w:t xml:space="preserve"> (paling </w:t>
      </w:r>
      <w:proofErr w:type="spellStart"/>
      <w:r w:rsidRPr="00913383">
        <w:rPr>
          <w:rFonts w:ascii="Times New Roman" w:hAnsi="Times New Roman" w:cs="Times New Roman"/>
          <w:b w:val="0"/>
          <w:sz w:val="24"/>
          <w:lang w:val="en-US"/>
        </w:rPr>
        <w:t>umum</w:t>
      </w:r>
      <w:proofErr w:type="spellEnd"/>
      <w:r w:rsidRPr="00913383">
        <w:rPr>
          <w:rFonts w:ascii="Times New Roman" w:hAnsi="Times New Roman" w:cs="Times New Roman"/>
          <w:b w:val="0"/>
          <w:sz w:val="24"/>
          <w:lang w:val="en-US"/>
        </w:rPr>
        <w:t xml:space="preserve">), </w:t>
      </w:r>
      <w:r w:rsidR="00B958EE" w:rsidRPr="00913383">
        <w:rPr>
          <w:rFonts w:ascii="Times New Roman" w:hAnsi="Times New Roman" w:cs="Times New Roman"/>
          <w:b w:val="0"/>
          <w:i/>
          <w:sz w:val="24"/>
          <w:lang w:val="en-US"/>
        </w:rPr>
        <w:t xml:space="preserve">Mycobacterium </w:t>
      </w:r>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i/>
          <w:sz w:val="24"/>
          <w:lang w:val="en-US"/>
        </w:rPr>
        <w:t>bovis</w:t>
      </w:r>
      <w:proofErr w:type="spellEnd"/>
      <w:r w:rsidRPr="00913383">
        <w:rPr>
          <w:rFonts w:ascii="Times New Roman" w:hAnsi="Times New Roman" w:cs="Times New Roman"/>
          <w:b w:val="0"/>
          <w:i/>
          <w:sz w:val="24"/>
          <w:lang w:val="en-US"/>
        </w:rPr>
        <w:t xml:space="preserve">, </w:t>
      </w:r>
      <w:r w:rsidR="00B958EE" w:rsidRPr="00913383">
        <w:rPr>
          <w:rFonts w:ascii="Times New Roman" w:hAnsi="Times New Roman" w:cs="Times New Roman"/>
          <w:b w:val="0"/>
          <w:i/>
          <w:sz w:val="24"/>
          <w:lang w:val="en-US"/>
        </w:rPr>
        <w:t xml:space="preserve">Mycobacterium </w:t>
      </w:r>
      <w:r w:rsidRPr="00913383">
        <w:rPr>
          <w:rFonts w:ascii="Times New Roman" w:hAnsi="Times New Roman" w:cs="Times New Roman"/>
          <w:b w:val="0"/>
          <w:i/>
          <w:sz w:val="24"/>
          <w:lang w:val="en-US"/>
        </w:rPr>
        <w:t xml:space="preserve"> microti, d</w:t>
      </w:r>
      <w:r w:rsidRPr="00913383">
        <w:rPr>
          <w:rFonts w:ascii="Times New Roman" w:hAnsi="Times New Roman" w:cs="Times New Roman"/>
          <w:b w:val="0"/>
          <w:sz w:val="24"/>
          <w:lang w:val="en-US"/>
        </w:rPr>
        <w:t xml:space="preserve">an </w:t>
      </w:r>
      <w:r w:rsidR="00B958EE" w:rsidRPr="00913383">
        <w:rPr>
          <w:rFonts w:ascii="Times New Roman" w:hAnsi="Times New Roman" w:cs="Times New Roman"/>
          <w:b w:val="0"/>
          <w:i/>
          <w:sz w:val="24"/>
          <w:lang w:val="en-US"/>
        </w:rPr>
        <w:t xml:space="preserve">Mycobacterium </w:t>
      </w:r>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africanum</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Spondilitis</w:t>
      </w:r>
      <w:proofErr w:type="spellEnd"/>
      <w:r w:rsidRPr="00913383">
        <w:rPr>
          <w:rFonts w:ascii="Times New Roman" w:hAnsi="Times New Roman" w:cs="Times New Roman"/>
          <w:b w:val="0"/>
          <w:sz w:val="24"/>
          <w:lang w:val="en-US"/>
        </w:rPr>
        <w:t xml:space="preserve"> TB oleh basil </w:t>
      </w:r>
      <w:proofErr w:type="spellStart"/>
      <w:r w:rsidRPr="00913383">
        <w:rPr>
          <w:rFonts w:ascii="Times New Roman" w:hAnsi="Times New Roman" w:cs="Times New Roman"/>
          <w:b w:val="0"/>
          <w:sz w:val="24"/>
          <w:lang w:val="en-US"/>
        </w:rPr>
        <w:t>hasil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dari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penyebaran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hematogen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dari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fokus</w:t>
      </w:r>
      <w:proofErr w:type="spellEnd"/>
      <w:r w:rsidRPr="00913383">
        <w:rPr>
          <w:rFonts w:ascii="Times New Roman" w:hAnsi="Times New Roman" w:cs="Times New Roman"/>
          <w:b w:val="0"/>
          <w:sz w:val="24"/>
          <w:lang w:val="en-US"/>
        </w:rPr>
        <w:t xml:space="preserve"> primer. </w:t>
      </w:r>
      <w:proofErr w:type="spellStart"/>
      <w:r w:rsidRPr="00913383">
        <w:rPr>
          <w:rFonts w:ascii="Times New Roman" w:hAnsi="Times New Roman" w:cs="Times New Roman"/>
          <w:b w:val="0"/>
          <w:sz w:val="24"/>
          <w:lang w:val="en-US"/>
        </w:rPr>
        <w:t>Infeksi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spondilitis</w:t>
      </w:r>
      <w:proofErr w:type="spellEnd"/>
      <w:r w:rsidRPr="00913383">
        <w:rPr>
          <w:rFonts w:ascii="Times New Roman" w:hAnsi="Times New Roman" w:cs="Times New Roman"/>
          <w:b w:val="0"/>
          <w:sz w:val="24"/>
          <w:lang w:val="en-US"/>
        </w:rPr>
        <w:t xml:space="preserve"> TB </w:t>
      </w:r>
      <w:proofErr w:type="spellStart"/>
      <w:r w:rsidRPr="00913383">
        <w:rPr>
          <w:rFonts w:ascii="Times New Roman" w:hAnsi="Times New Roman" w:cs="Times New Roman"/>
          <w:b w:val="0"/>
          <w:sz w:val="24"/>
          <w:lang w:val="en-US"/>
        </w:rPr>
        <w:t>diikuti</w:t>
      </w:r>
      <w:proofErr w:type="spellEnd"/>
      <w:r w:rsidRPr="00913383">
        <w:rPr>
          <w:rFonts w:ascii="Times New Roman" w:hAnsi="Times New Roman" w:cs="Times New Roman"/>
          <w:b w:val="0"/>
          <w:sz w:val="24"/>
          <w:lang w:val="en-US"/>
        </w:rPr>
        <w:t xml:space="preserve"> oleh </w:t>
      </w:r>
      <w:proofErr w:type="spellStart"/>
      <w:r w:rsidRPr="00913383">
        <w:rPr>
          <w:rFonts w:ascii="Times New Roman" w:hAnsi="Times New Roman" w:cs="Times New Roman"/>
          <w:b w:val="0"/>
          <w:sz w:val="24"/>
          <w:lang w:val="en-US"/>
        </w:rPr>
        <w:t>respon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inflamasi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kronis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ditandai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dengan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epiteloid</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sel</w:t>
      </w:r>
      <w:proofErr w:type="spellEnd"/>
      <w:r w:rsidRPr="00913383">
        <w:rPr>
          <w:rFonts w:ascii="Times New Roman" w:hAnsi="Times New Roman" w:cs="Times New Roman"/>
          <w:b w:val="0"/>
          <w:sz w:val="24"/>
          <w:lang w:val="en-US"/>
        </w:rPr>
        <w:t xml:space="preserve"> giant Langhans, </w:t>
      </w:r>
      <w:proofErr w:type="spellStart"/>
      <w:r w:rsidRPr="00913383">
        <w:rPr>
          <w:rFonts w:ascii="Times New Roman" w:hAnsi="Times New Roman" w:cs="Times New Roman"/>
          <w:b w:val="0"/>
          <w:sz w:val="24"/>
          <w:lang w:val="en-US"/>
        </w:rPr>
        <w:t>limfosit</w:t>
      </w:r>
      <w:proofErr w:type="spellEnd"/>
      <w:r w:rsidRPr="00913383">
        <w:rPr>
          <w:rFonts w:ascii="Times New Roman" w:hAnsi="Times New Roman" w:cs="Times New Roman"/>
          <w:b w:val="0"/>
          <w:sz w:val="24"/>
          <w:lang w:val="en-US"/>
        </w:rPr>
        <w:t xml:space="preserve">, dan </w:t>
      </w:r>
      <w:proofErr w:type="spellStart"/>
      <w:r w:rsidRPr="00913383">
        <w:rPr>
          <w:rFonts w:ascii="Times New Roman" w:hAnsi="Times New Roman" w:cs="Times New Roman"/>
          <w:b w:val="0"/>
          <w:sz w:val="24"/>
          <w:lang w:val="en-US"/>
        </w:rPr>
        <w:t>inflamasi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eksudat</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bersama-sama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membentuk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lesi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histopatologis</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khas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disebut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tuberkel</w:t>
      </w:r>
      <w:proofErr w:type="spellEnd"/>
      <w:r w:rsidRPr="00913383">
        <w:rPr>
          <w:rFonts w:ascii="Times New Roman" w:hAnsi="Times New Roman" w:cs="Times New Roman"/>
          <w:b w:val="0"/>
          <w:sz w:val="24"/>
          <w:lang w:val="en-US"/>
        </w:rPr>
        <w:t xml:space="preserve">. Dengan </w:t>
      </w:r>
      <w:proofErr w:type="spellStart"/>
      <w:r w:rsidRPr="00913383">
        <w:rPr>
          <w:rFonts w:ascii="Times New Roman" w:hAnsi="Times New Roman" w:cs="Times New Roman"/>
          <w:b w:val="0"/>
          <w:sz w:val="24"/>
          <w:lang w:val="en-US"/>
        </w:rPr>
        <w:t>progresif</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nekrosis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kaseosa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pada </w:t>
      </w:r>
      <w:proofErr w:type="spellStart"/>
      <w:r w:rsidRPr="00913383">
        <w:rPr>
          <w:rFonts w:ascii="Times New Roman" w:hAnsi="Times New Roman" w:cs="Times New Roman"/>
          <w:b w:val="0"/>
          <w:sz w:val="24"/>
          <w:lang w:val="en-US"/>
        </w:rPr>
        <w:t>membentuk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abses</w:t>
      </w:r>
      <w:proofErr w:type="spellEnd"/>
      <w:r w:rsidRPr="00913383">
        <w:rPr>
          <w:rFonts w:ascii="Times New Roman" w:hAnsi="Times New Roman" w:cs="Times New Roman"/>
          <w:b w:val="0"/>
          <w:sz w:val="24"/>
          <w:lang w:val="en-US"/>
        </w:rPr>
        <w:t xml:space="preserve"> dingin</w:t>
      </w:r>
      <w:r w:rsidR="00B958EE" w:rsidRPr="00913383">
        <w:rPr>
          <w:rFonts w:ascii="Times New Roman" w:hAnsi="Times New Roman" w:cs="Times New Roman"/>
          <w:b w:val="0"/>
          <w:sz w:val="24"/>
          <w:lang w:val="en-US"/>
        </w:rPr>
        <w:t>.</w:t>
      </w:r>
      <w:r w:rsidR="00B958EE" w:rsidRPr="00913383">
        <w:rPr>
          <w:rFonts w:ascii="Times New Roman" w:hAnsi="Times New Roman" w:cs="Times New Roman"/>
          <w:b w:val="0"/>
          <w:sz w:val="24"/>
          <w:lang w:val="en-US"/>
        </w:rPr>
        <w:fldChar w:fldCharType="begin" w:fldLock="1"/>
      </w:r>
      <w:r w:rsidR="00B958EE" w:rsidRPr="00913383">
        <w:rPr>
          <w:rFonts w:ascii="Times New Roman" w:hAnsi="Times New Roman" w:cs="Times New Roman"/>
          <w:b w:val="0"/>
          <w:sz w:val="24"/>
          <w:lang w:val="en-US"/>
        </w:rPr>
        <w:instrText>ADDIN CSL_CITATION {"citationItems":[{"id":"ITEM-1","itemData":{"DOI":"10.2106/JBJS.RVW.M.00130","ISSN":"2329-9185 (Electronic)","PMID":"27490153","author":[{"dropping-particle":"","family":"Rajasekaran","given":"S","non-dropping-particle":"","parse-names":false,"suffix":""},{"dropping-particle":"","family":"Kanna","given":"Rishi Mugesh","non-dropping-particle":"","parse-names":false,"suffix":""},{"dropping-particle":"","family":"Shetty","given":"Ajoy Prasad","non-dropping-particle":"","parse-names":false,"suffix":""}],"container-title":"JBJS reviews","id":"ITEM-1","issue":"9","issued":{"date-parts":[["2014","9"]]},"language":"eng","publisher-place":"United States","title":"Pathophysiology and Treatment of Spinal Tuberculosis.","type":"article-journal","volume":"2"},"uris":["http://www.mendeley.com/documents/?uuid=71d854d4-07f5-41de-a08f-58b67fd099b4"]}],"mendeley":{"formattedCitation":"&lt;sup&gt;20&lt;/sup&gt;","plainTextFormattedCitation":"20","previouslyFormattedCitation":"&lt;sup&gt;20&lt;/sup&gt;"},"properties":{"noteIndex":0},"schema":"https://github.com/citation-style-language/schema/raw/master/csl-citation.json"}</w:instrText>
      </w:r>
      <w:r w:rsidR="00B958EE" w:rsidRPr="00913383">
        <w:rPr>
          <w:rFonts w:ascii="Times New Roman" w:hAnsi="Times New Roman" w:cs="Times New Roman"/>
          <w:b w:val="0"/>
          <w:sz w:val="24"/>
          <w:lang w:val="en-US"/>
        </w:rPr>
        <w:fldChar w:fldCharType="separate"/>
      </w:r>
      <w:r w:rsidR="00B958EE" w:rsidRPr="00913383">
        <w:rPr>
          <w:rFonts w:ascii="Times New Roman" w:hAnsi="Times New Roman" w:cs="Times New Roman"/>
          <w:b w:val="0"/>
          <w:noProof/>
          <w:sz w:val="24"/>
          <w:vertAlign w:val="superscript"/>
          <w:lang w:val="en-US"/>
        </w:rPr>
        <w:t>20</w:t>
      </w:r>
      <w:r w:rsidR="00B958EE" w:rsidRPr="00913383">
        <w:rPr>
          <w:rFonts w:ascii="Times New Roman" w:hAnsi="Times New Roman" w:cs="Times New Roman"/>
          <w:b w:val="0"/>
          <w:sz w:val="24"/>
          <w:lang w:val="en-US"/>
        </w:rPr>
        <w:fldChar w:fldCharType="end"/>
      </w:r>
    </w:p>
    <w:p w14:paraId="2E577CFD" w14:textId="54320A64" w:rsidR="003502FD" w:rsidRPr="00E14F7D" w:rsidRDefault="00B958EE" w:rsidP="00B958EE">
      <w:pPr>
        <w:pStyle w:val="Heading3"/>
        <w:tabs>
          <w:tab w:val="left" w:pos="1276"/>
        </w:tabs>
        <w:spacing w:line="360" w:lineRule="auto"/>
        <w:ind w:left="851" w:firstLine="425"/>
        <w:jc w:val="both"/>
        <w:rPr>
          <w:rFonts w:ascii="Times New Roman" w:hAnsi="Times New Roman" w:cs="Times New Roman"/>
          <w:b w:val="0"/>
          <w:sz w:val="24"/>
          <w:lang w:val="da-DK"/>
        </w:rPr>
      </w:pPr>
      <w:proofErr w:type="gramStart"/>
      <w:r w:rsidRPr="00913383">
        <w:rPr>
          <w:rFonts w:ascii="Times New Roman" w:hAnsi="Times New Roman" w:cs="Times New Roman"/>
          <w:b w:val="0"/>
          <w:sz w:val="24"/>
          <w:lang w:val="en-US"/>
        </w:rPr>
        <w:t xml:space="preserve">Mycobacterium </w:t>
      </w:r>
      <w:r w:rsidR="003502FD" w:rsidRPr="00913383">
        <w:rPr>
          <w:rFonts w:ascii="Times New Roman" w:hAnsi="Times New Roman" w:cs="Times New Roman"/>
          <w:b w:val="0"/>
          <w:sz w:val="24"/>
          <w:lang w:val="en-US"/>
        </w:rPr>
        <w:t xml:space="preserve"> tuberculosis</w:t>
      </w:r>
      <w:proofErr w:type="gram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adalah</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patogen</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intraseluler</w:t>
      </w:r>
      <w:proofErr w:type="spellEnd"/>
      <w:r w:rsidR="003502FD" w:rsidRPr="00913383">
        <w:rPr>
          <w:rFonts w:ascii="Times New Roman" w:hAnsi="Times New Roman" w:cs="Times New Roman"/>
          <w:b w:val="0"/>
          <w:sz w:val="24"/>
          <w:lang w:val="en-US"/>
        </w:rPr>
        <w:t xml:space="preserve"> yang </w:t>
      </w:r>
      <w:proofErr w:type="spellStart"/>
      <w:r w:rsidR="003502FD" w:rsidRPr="00913383">
        <w:rPr>
          <w:rFonts w:ascii="Times New Roman" w:hAnsi="Times New Roman" w:cs="Times New Roman"/>
          <w:b w:val="0"/>
          <w:sz w:val="24"/>
          <w:lang w:val="en-US"/>
        </w:rPr>
        <w:t>tumbuh</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lambat</w:t>
      </w:r>
      <w:proofErr w:type="spellEnd"/>
      <w:r w:rsidR="003502FD" w:rsidRPr="00913383">
        <w:rPr>
          <w:rFonts w:ascii="Times New Roman" w:hAnsi="Times New Roman" w:cs="Times New Roman"/>
          <w:b w:val="0"/>
          <w:sz w:val="24"/>
          <w:lang w:val="en-US"/>
        </w:rPr>
        <w:t xml:space="preserve"> yang </w:t>
      </w:r>
      <w:proofErr w:type="spellStart"/>
      <w:r w:rsidR="003502FD" w:rsidRPr="00913383">
        <w:rPr>
          <w:rFonts w:ascii="Times New Roman" w:hAnsi="Times New Roman" w:cs="Times New Roman"/>
          <w:b w:val="0"/>
          <w:sz w:val="24"/>
          <w:lang w:val="en-US"/>
        </w:rPr>
        <w:t>dapat</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bertahan</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hidup</w:t>
      </w:r>
      <w:proofErr w:type="spellEnd"/>
      <w:r w:rsidR="003502FD" w:rsidRPr="00913383">
        <w:rPr>
          <w:rFonts w:ascii="Times New Roman" w:hAnsi="Times New Roman" w:cs="Times New Roman"/>
          <w:b w:val="0"/>
          <w:sz w:val="24"/>
          <w:lang w:val="en-US"/>
        </w:rPr>
        <w:t xml:space="preserve"> di </w:t>
      </w:r>
      <w:proofErr w:type="spellStart"/>
      <w:r w:rsidR="003502FD" w:rsidRPr="00913383">
        <w:rPr>
          <w:rFonts w:ascii="Times New Roman" w:hAnsi="Times New Roman" w:cs="Times New Roman"/>
          <w:b w:val="0"/>
          <w:sz w:val="24"/>
          <w:lang w:val="en-US"/>
        </w:rPr>
        <w:t>dalam</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makrofag</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inang</w:t>
      </w:r>
      <w:proofErr w:type="spellEnd"/>
      <w:r w:rsidR="003502FD" w:rsidRPr="00913383">
        <w:rPr>
          <w:rFonts w:ascii="Times New Roman" w:hAnsi="Times New Roman" w:cs="Times New Roman"/>
          <w:b w:val="0"/>
          <w:sz w:val="24"/>
          <w:lang w:val="en-US"/>
        </w:rPr>
        <w:t xml:space="preserve">. </w:t>
      </w:r>
      <w:proofErr w:type="gramStart"/>
      <w:r w:rsidRPr="00913383">
        <w:rPr>
          <w:rFonts w:ascii="Times New Roman" w:hAnsi="Times New Roman" w:cs="Times New Roman"/>
          <w:b w:val="0"/>
          <w:sz w:val="24"/>
          <w:lang w:val="en-US"/>
        </w:rPr>
        <w:t xml:space="preserve">Mycobacterium </w:t>
      </w:r>
      <w:r w:rsidR="003502FD" w:rsidRPr="00913383">
        <w:rPr>
          <w:rFonts w:ascii="Times New Roman" w:hAnsi="Times New Roman" w:cs="Times New Roman"/>
          <w:b w:val="0"/>
          <w:sz w:val="24"/>
          <w:lang w:val="en-US"/>
        </w:rPr>
        <w:t xml:space="preserve"> tuberculosis</w:t>
      </w:r>
      <w:proofErr w:type="gram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adalah</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bakteri</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tahan</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asam</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karena</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dinding</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selnya</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terutama</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terdiri</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dari</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asam</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mikolat</w:t>
      </w:r>
      <w:proofErr w:type="spellEnd"/>
      <w:r w:rsidR="003502FD" w:rsidRPr="00913383">
        <w:rPr>
          <w:rFonts w:ascii="Times New Roman" w:hAnsi="Times New Roman" w:cs="Times New Roman"/>
          <w:b w:val="0"/>
          <w:sz w:val="24"/>
          <w:lang w:val="en-US"/>
        </w:rPr>
        <w:t xml:space="preserve"> </w:t>
      </w:r>
      <w:proofErr w:type="spellStart"/>
      <w:r w:rsidR="003502FD" w:rsidRPr="00913383">
        <w:rPr>
          <w:rFonts w:ascii="Times New Roman" w:hAnsi="Times New Roman" w:cs="Times New Roman"/>
          <w:b w:val="0"/>
          <w:sz w:val="24"/>
          <w:lang w:val="en-US"/>
        </w:rPr>
        <w:t>hidrofobik</w:t>
      </w:r>
      <w:proofErr w:type="spellEnd"/>
      <w:r w:rsidR="003502FD" w:rsidRPr="00913383">
        <w:rPr>
          <w:rFonts w:ascii="Times New Roman" w:hAnsi="Times New Roman" w:cs="Times New Roman"/>
          <w:b w:val="0"/>
          <w:sz w:val="24"/>
          <w:lang w:val="en-US"/>
        </w:rPr>
        <w:t xml:space="preserve">. </w:t>
      </w:r>
      <w:r w:rsidR="003502FD" w:rsidRPr="00E14F7D">
        <w:rPr>
          <w:rFonts w:ascii="Times New Roman" w:hAnsi="Times New Roman" w:cs="Times New Roman"/>
          <w:b w:val="0"/>
          <w:sz w:val="24"/>
          <w:lang w:val="da-DK"/>
        </w:rPr>
        <w:t>Ini adalah komponen spesifik dari dinding sel mikobakteri dan membentuk 50% dari komponennya. Karena lapisan tebal asam mikolat ini, masuknya nutrisi terganggu, yang menyebabkan pertumbuhan lambat mikobakteri, tetapi juga meningkatkan resistensi seluler terhadap degradasi melalui enzim lisosom</w:t>
      </w:r>
      <w:r w:rsidRPr="00E14F7D">
        <w:rPr>
          <w:rFonts w:ascii="Times New Roman" w:hAnsi="Times New Roman" w:cs="Times New Roman"/>
          <w:b w:val="0"/>
          <w:sz w:val="24"/>
          <w:lang w:val="da-DK"/>
        </w:rPr>
        <w:t>.</w:t>
      </w:r>
      <w:r w:rsidRPr="00913383">
        <w:rPr>
          <w:rFonts w:ascii="Times New Roman" w:hAnsi="Times New Roman" w:cs="Times New Roman"/>
          <w:b w:val="0"/>
          <w:sz w:val="24"/>
          <w:lang w:val="en-US"/>
        </w:rPr>
        <w:fldChar w:fldCharType="begin" w:fldLock="1"/>
      </w:r>
      <w:r w:rsidRPr="00E14F7D">
        <w:rPr>
          <w:rFonts w:ascii="Times New Roman" w:hAnsi="Times New Roman" w:cs="Times New Roman"/>
          <w:b w:val="0"/>
          <w:sz w:val="24"/>
          <w:lang w:val="da-DK"/>
        </w:rPr>
        <w:instrText>ADDIN CSL_CITATION {"citationItems":[{"id":"ITEM-1","itemData":{"DOI":"10.1155/2011/405310","ISSN":"1740-2530 (Electronic)","PMID":"21603213","abstract":"Tuberculosis (TB), caused by Mycobacterium tuberculosis (MTB), is a major health  problem, with 10 million new cases diagnosed each year. Innate immunity plays an important role in the host defense against M. tuberculosis, and the first step in this process is recognition of MTB by cells of the innate immune system. Several classes of pattern recognition receptors (PPRs) are involved in the recognition of M. tuberculosis, including Toll-like receptors (TLRs), C-type lectin receptors (CLRs), and Nod-like receptors (NLRs). Among the TLR family, TLR2, TLR4, and TLR9 and their adaptor molecule MyD88 play the most prominent roles in the initiation of the immune response against tuberculosis. In addition to TLRs, other PRRs such as NOD2, Dectin-1, Mannose receptor, and DC-SIGN are also involved in the recognition of M. tuberculosis. Human epidemiological studies revealed that genetic variation in genes encoding for PRRs and downstream signaling products influence disease susceptibility, severity, and outcome. More insight into PRRs and the recognition of mycobacteria, combined with immunogenetic studies in TB patients, does not only lead to a better understanding of the pathogenesis of tuberculosis but also may contribute to the design of novel immunotherapeutic strategies.","author":[{"dropping-particle":"","family":"Kleinnijenhuis","given":"Johanneke","non-dropping-particle":"","parse-names":false,"suffix":""},{"dropping-particle":"","family":"Oosting","given":"Marije","non-dropping-particle":"","parse-names":false,"suffix":""},{"dropping-particle":"","family":"Joosten","given":"Leo A B","non-dropping-particle":"","parse-names":false,"suffix":""},{"dropping-particle":"","family":"Netea","given":"Mihai G","non-dropping-particle":"","parse-names":false,"suffix":""},{"dropping-particle":"","family":"Crevel","given":"Reinout","non-dropping-particle":"Van","parse-names":false,"suffix":""}],"container-title":"Clinical &amp; developmental immunology","id":"ITEM-1","issued":{"date-parts":[["2011"]]},"language":"eng","page":"405310","publisher-place":"Egypt","title":"Innate immune recognition of Mycobacterium tuberculosis.","type":"article-journal","volume":"2011"},"uris":["http://www.mendeley.com/documents/?uuid=e690f78a-4747-4f86-b893-66558c3dd8a2"]}],"mendeley":{"formattedCitation":"&lt;sup&gt;21&lt;/sup&gt;","plainTextFormattedCitation":"21","previouslyFormattedCitation":"&lt;sup&gt;21&lt;/sup&gt;"},"properties":{"noteIndex":0},"schema":"https://github.com/citation-style-language/schema/raw/master/csl-citation.json"}</w:instrText>
      </w:r>
      <w:r w:rsidRPr="00913383">
        <w:rPr>
          <w:rFonts w:ascii="Times New Roman" w:hAnsi="Times New Roman" w:cs="Times New Roman"/>
          <w:b w:val="0"/>
          <w:sz w:val="24"/>
          <w:lang w:val="en-US"/>
        </w:rPr>
        <w:fldChar w:fldCharType="separate"/>
      </w:r>
      <w:r w:rsidRPr="00E14F7D">
        <w:rPr>
          <w:rFonts w:ascii="Times New Roman" w:hAnsi="Times New Roman" w:cs="Times New Roman"/>
          <w:b w:val="0"/>
          <w:noProof/>
          <w:sz w:val="24"/>
          <w:vertAlign w:val="superscript"/>
          <w:lang w:val="da-DK"/>
        </w:rPr>
        <w:t>21</w:t>
      </w:r>
      <w:r w:rsidRPr="00913383">
        <w:rPr>
          <w:rFonts w:ascii="Times New Roman" w:hAnsi="Times New Roman" w:cs="Times New Roman"/>
          <w:b w:val="0"/>
          <w:sz w:val="24"/>
          <w:lang w:val="en-US"/>
        </w:rPr>
        <w:fldChar w:fldCharType="end"/>
      </w:r>
    </w:p>
    <w:p w14:paraId="6D62C39C" w14:textId="2DC08BC3" w:rsidR="003502FD" w:rsidRPr="00913383" w:rsidRDefault="003502FD" w:rsidP="00B958EE">
      <w:pPr>
        <w:pStyle w:val="Heading3"/>
        <w:tabs>
          <w:tab w:val="left" w:pos="1276"/>
        </w:tabs>
        <w:spacing w:line="360" w:lineRule="auto"/>
        <w:ind w:left="851" w:firstLine="425"/>
        <w:jc w:val="both"/>
        <w:rPr>
          <w:rFonts w:ascii="Times New Roman" w:hAnsi="Times New Roman" w:cs="Times New Roman"/>
          <w:b w:val="0"/>
          <w:sz w:val="24"/>
          <w:lang w:val="en-US"/>
        </w:rPr>
      </w:pPr>
      <w:r w:rsidRPr="00E14F7D">
        <w:rPr>
          <w:rFonts w:ascii="Times New Roman" w:hAnsi="Times New Roman" w:cs="Times New Roman"/>
          <w:b w:val="0"/>
          <w:sz w:val="24"/>
          <w:lang w:val="da-DK"/>
        </w:rPr>
        <w:t xml:space="preserve">Neutrofil dan makrofag merupakan komponen utama dalam imunitas innate terhadap infeksi tuberkulosis yang bekerja sama dengan mediator </w:t>
      </w:r>
      <w:r w:rsidRPr="00E14F7D">
        <w:rPr>
          <w:rFonts w:ascii="Times New Roman" w:hAnsi="Times New Roman" w:cs="Times New Roman"/>
          <w:b w:val="0"/>
          <w:sz w:val="24"/>
          <w:lang w:val="da-DK"/>
        </w:rPr>
        <w:lastRenderedPageBreak/>
        <w:t>inflamasi seperti sitokin dan protease. Dalam proses yang umumnya berakhir dengan penghancuran patogen dan resolusi peradangan. Dalam banyak kasus, respon inflamasi relatif tidak efektif dan dapat menyebabkan kerusakan jaringan inang. Hal ini ditandai dengan masuknya mediator inflamasi dan sel imun bawaan ke lokasi infeksi dengan kerusakan progresif jaringan yang terkena. Hasil akhirnya adalah pembentukan granuloma tuberkulosis dimana strukturnya, keseimbangan sel imun atau patogen, dan aktivitas sel T intrinsik,  akan menentukan derajat pembentukan lesi jaringan</w:t>
      </w:r>
      <w:r w:rsidR="00B958EE" w:rsidRPr="00E14F7D">
        <w:rPr>
          <w:rFonts w:ascii="Times New Roman" w:hAnsi="Times New Roman" w:cs="Times New Roman"/>
          <w:b w:val="0"/>
          <w:sz w:val="24"/>
          <w:lang w:val="da-DK"/>
        </w:rPr>
        <w:t>.</w:t>
      </w:r>
      <w:r w:rsidR="00B958EE" w:rsidRPr="00913383">
        <w:rPr>
          <w:rFonts w:ascii="Times New Roman" w:hAnsi="Times New Roman" w:cs="Times New Roman"/>
          <w:b w:val="0"/>
          <w:sz w:val="24"/>
          <w:lang w:val="en-US"/>
        </w:rPr>
        <w:fldChar w:fldCharType="begin" w:fldLock="1"/>
      </w:r>
      <w:r w:rsidR="00B958EE" w:rsidRPr="00E14F7D">
        <w:rPr>
          <w:rFonts w:ascii="Times New Roman" w:hAnsi="Times New Roman" w:cs="Times New Roman"/>
          <w:b w:val="0"/>
          <w:sz w:val="24"/>
          <w:lang w:val="da-DK"/>
        </w:rPr>
        <w:instrText>ADDIN CSL_CITATION {"citationItems":[{"id":"ITEM-1","itemData":{"DOI":"10.3389/fimmu.2020.00962","ISSN":"1664-3224 (Electronic)","PMID":"32536917","abstract":"Protective immunity to Mycobacterium tuberculosis (Mtb)-the causative agent of  tuberculosis (TB)-is not fully understood but involves immune responses within the pulmonary airways which can lead to exacerbated inflammation and immune pathology. In humans, this inflammation results in lung damage; the extent of which depends on specific host pro-inflammatory processes. Neutrophils, though increasingly linked to the development of inflammatory disorders, have been less well studied in relation to TB-induced lung pathology. Neutrophils mode of action and their specialized functions can be directly linked to TB-specific lung ti</w:instrText>
      </w:r>
      <w:r w:rsidR="00B958EE" w:rsidRPr="00913383">
        <w:rPr>
          <w:rFonts w:ascii="Times New Roman" w:hAnsi="Times New Roman" w:cs="Times New Roman"/>
          <w:b w:val="0"/>
          <w:sz w:val="24"/>
          <w:lang w:val="en-US"/>
        </w:rPr>
        <w:instrText>ssue damage observed on patient chest X-rays at diagnosis and contribute to long-term pulmonary sequelae. This review discusses aspects of neutrophil activity associated with active TB, including the resulting inflammation and pulmonary impairment. It highlights the significance of neutrophil function on TB disease outcome and underlines the necessity of monitoring neutrophil function for better assessment of the immune response and severity of lung pathology associated with TB. Finally, we propose that some MMPs, ROS, MPO, S100A8/A9 and Glutathione are neutrophil-related inflammatory mediators with promising potential as targets for developing host-directed therapies for TB.","author":[{"dropping-particle":"","family":"Muefong","given":"Caleb N","non-dropping-particle":"","parse-names":false,"suffix":""},{"dropping-particle":"","family":"Sutherland","given":"Jayne S","non-dropping-particle":"","parse-names":false,"suffix":""}],"container-title":"Frontiers in immunology","id":"ITEM-1","issued":{"date-parts":[["2020"]]},"language":"eng","page":"962","publisher-place":"Switzerland","title":"Neutrophils in Tuberculosis-Associated Inflammation and Lung Pathology.","type":"article-journal","volume":"11"},"uris":["http://www.mendeley.com/documents/?uuid=0723026a-c351-40b6-8129-98e1a905b12d"]}],"mendeley":{"formattedCitation":"&lt;sup&gt;22&lt;/sup&gt;","plainTextFormattedCitation":"22","previouslyFormattedCitation":"&lt;sup&gt;22&lt;/sup&gt;"},"properties":{"noteIndex":0},"schema":"https://github.com/citation-style-language/schema/raw/master/csl-citation.json"}</w:instrText>
      </w:r>
      <w:r w:rsidR="00B958EE" w:rsidRPr="00913383">
        <w:rPr>
          <w:rFonts w:ascii="Times New Roman" w:hAnsi="Times New Roman" w:cs="Times New Roman"/>
          <w:b w:val="0"/>
          <w:sz w:val="24"/>
          <w:lang w:val="en-US"/>
        </w:rPr>
        <w:fldChar w:fldCharType="separate"/>
      </w:r>
      <w:r w:rsidR="00B958EE" w:rsidRPr="00913383">
        <w:rPr>
          <w:rFonts w:ascii="Times New Roman" w:hAnsi="Times New Roman" w:cs="Times New Roman"/>
          <w:b w:val="0"/>
          <w:noProof/>
          <w:sz w:val="24"/>
          <w:vertAlign w:val="superscript"/>
          <w:lang w:val="en-US"/>
        </w:rPr>
        <w:t>22</w:t>
      </w:r>
      <w:r w:rsidR="00B958EE" w:rsidRPr="00913383">
        <w:rPr>
          <w:rFonts w:ascii="Times New Roman" w:hAnsi="Times New Roman" w:cs="Times New Roman"/>
          <w:b w:val="0"/>
          <w:sz w:val="24"/>
          <w:lang w:val="en-US"/>
        </w:rPr>
        <w:fldChar w:fldCharType="end"/>
      </w:r>
    </w:p>
    <w:p w14:paraId="00F71F60" w14:textId="03E269B6" w:rsidR="003502FD" w:rsidRPr="00913383" w:rsidRDefault="003502FD" w:rsidP="00B958EE">
      <w:pPr>
        <w:pStyle w:val="Heading3"/>
        <w:tabs>
          <w:tab w:val="left" w:pos="1276"/>
        </w:tabs>
        <w:spacing w:line="360" w:lineRule="auto"/>
        <w:ind w:left="851" w:firstLine="425"/>
        <w:jc w:val="both"/>
        <w:rPr>
          <w:rFonts w:ascii="Times New Roman" w:hAnsi="Times New Roman" w:cs="Times New Roman"/>
          <w:b w:val="0"/>
          <w:sz w:val="24"/>
          <w:lang w:val="en-US"/>
        </w:rPr>
      </w:pPr>
      <w:proofErr w:type="spellStart"/>
      <w:r w:rsidRPr="00913383">
        <w:rPr>
          <w:rFonts w:ascii="Times New Roman" w:hAnsi="Times New Roman" w:cs="Times New Roman"/>
          <w:b w:val="0"/>
          <w:sz w:val="24"/>
          <w:lang w:val="en-US"/>
        </w:rPr>
        <w:t>Neutrofil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tidak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hanya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memainkan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peran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positif</w:t>
      </w:r>
      <w:proofErr w:type="spellEnd"/>
      <w:r w:rsidRPr="00913383">
        <w:rPr>
          <w:rFonts w:ascii="Times New Roman" w:hAnsi="Times New Roman" w:cs="Times New Roman"/>
          <w:b w:val="0"/>
          <w:sz w:val="24"/>
          <w:lang w:val="en-US"/>
        </w:rPr>
        <w:t xml:space="preserve">, </w:t>
      </w:r>
      <w:proofErr w:type="spellStart"/>
      <w:proofErr w:type="gramStart"/>
      <w:r w:rsidRPr="00913383">
        <w:rPr>
          <w:rFonts w:ascii="Times New Roman" w:hAnsi="Times New Roman" w:cs="Times New Roman"/>
          <w:b w:val="0"/>
          <w:sz w:val="24"/>
          <w:lang w:val="en-US"/>
        </w:rPr>
        <w:t>tetapi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bersifat</w:t>
      </w:r>
      <w:proofErr w:type="spellEnd"/>
      <w:proofErr w:type="gram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negatif</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menyebabkan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kerusakan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jaringan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melalui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produksi</w:t>
      </w:r>
      <w:proofErr w:type="spellEnd"/>
      <w:r w:rsidRPr="00913383">
        <w:rPr>
          <w:rFonts w:ascii="Times New Roman" w:hAnsi="Times New Roman" w:cs="Times New Roman"/>
          <w:b w:val="0"/>
          <w:sz w:val="24"/>
          <w:lang w:val="en-US"/>
        </w:rPr>
        <w:t xml:space="preserve"> dan </w:t>
      </w:r>
      <w:proofErr w:type="spellStart"/>
      <w:r w:rsidRPr="00913383">
        <w:rPr>
          <w:rFonts w:ascii="Times New Roman" w:hAnsi="Times New Roman" w:cs="Times New Roman"/>
          <w:b w:val="0"/>
          <w:sz w:val="24"/>
          <w:lang w:val="en-US"/>
        </w:rPr>
        <w:t>pelepasan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dari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produk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antimikrobanya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Untuk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fenomena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harus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ditambahkan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interaksi</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berpotensi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negatif</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dengan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limfosit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Neutrofil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mengekspresikan</w:t>
      </w:r>
      <w:proofErr w:type="spellEnd"/>
      <w:r w:rsidRPr="00913383">
        <w:rPr>
          <w:rFonts w:ascii="Times New Roman" w:hAnsi="Times New Roman" w:cs="Times New Roman"/>
          <w:b w:val="0"/>
          <w:sz w:val="24"/>
          <w:lang w:val="en-US"/>
        </w:rPr>
        <w:t xml:space="preserve"> pada </w:t>
      </w:r>
      <w:proofErr w:type="spellStart"/>
      <w:r w:rsidRPr="00913383">
        <w:rPr>
          <w:rFonts w:ascii="Times New Roman" w:hAnsi="Times New Roman" w:cs="Times New Roman"/>
          <w:b w:val="0"/>
          <w:sz w:val="24"/>
          <w:lang w:val="en-US"/>
        </w:rPr>
        <w:t>membran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selnya</w:t>
      </w:r>
      <w:proofErr w:type="spellEnd"/>
      <w:r w:rsidRPr="00913383">
        <w:rPr>
          <w:rFonts w:ascii="Times New Roman" w:hAnsi="Times New Roman" w:cs="Times New Roman"/>
          <w:b w:val="0"/>
          <w:sz w:val="24"/>
          <w:lang w:val="en-US"/>
        </w:rPr>
        <w:t xml:space="preserve"> ligan 1 </w:t>
      </w:r>
      <w:proofErr w:type="spellStart"/>
      <w:r w:rsidRPr="00913383">
        <w:rPr>
          <w:rFonts w:ascii="Times New Roman" w:hAnsi="Times New Roman" w:cs="Times New Roman"/>
          <w:b w:val="0"/>
          <w:sz w:val="24"/>
          <w:lang w:val="en-US"/>
        </w:rPr>
        <w:t>dari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porgram</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kematian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sel</w:t>
      </w:r>
      <w:proofErr w:type="spellEnd"/>
      <w:r w:rsidRPr="00913383">
        <w:rPr>
          <w:rFonts w:ascii="Times New Roman" w:hAnsi="Times New Roman" w:cs="Times New Roman"/>
          <w:b w:val="0"/>
          <w:sz w:val="24"/>
          <w:lang w:val="en-US"/>
        </w:rPr>
        <w:t xml:space="preserve"> (ligan </w:t>
      </w:r>
      <w:proofErr w:type="spellStart"/>
      <w:r w:rsidRPr="00913383">
        <w:rPr>
          <w:rFonts w:ascii="Times New Roman" w:hAnsi="Times New Roman" w:cs="Times New Roman"/>
          <w:b w:val="0"/>
          <w:sz w:val="24"/>
          <w:lang w:val="en-US"/>
        </w:rPr>
        <w:t>kematian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terprogram</w:t>
      </w:r>
      <w:proofErr w:type="spellEnd"/>
      <w:r w:rsidRPr="00913383">
        <w:rPr>
          <w:rFonts w:ascii="Times New Roman" w:hAnsi="Times New Roman" w:cs="Times New Roman"/>
          <w:b w:val="0"/>
          <w:sz w:val="24"/>
          <w:lang w:val="en-US"/>
        </w:rPr>
        <w:t xml:space="preserve"> 1 </w:t>
      </w:r>
      <w:proofErr w:type="spellStart"/>
      <w:r w:rsidRPr="00913383">
        <w:rPr>
          <w:rFonts w:ascii="Times New Roman" w:hAnsi="Times New Roman" w:cs="Times New Roman"/>
          <w:b w:val="0"/>
          <w:sz w:val="24"/>
          <w:lang w:val="en-US"/>
        </w:rPr>
        <w:t>atau</w:t>
      </w:r>
      <w:proofErr w:type="spellEnd"/>
      <w:r w:rsidRPr="00913383">
        <w:rPr>
          <w:rFonts w:ascii="Times New Roman" w:hAnsi="Times New Roman" w:cs="Times New Roman"/>
          <w:b w:val="0"/>
          <w:sz w:val="24"/>
          <w:lang w:val="en-US"/>
        </w:rPr>
        <w:t xml:space="preserve"> PD-L1), yang </w:t>
      </w:r>
      <w:proofErr w:type="spellStart"/>
      <w:r w:rsidRPr="00913383">
        <w:rPr>
          <w:rFonts w:ascii="Times New Roman" w:hAnsi="Times New Roman" w:cs="Times New Roman"/>
          <w:b w:val="0"/>
          <w:sz w:val="24"/>
          <w:lang w:val="en-US"/>
        </w:rPr>
        <w:t>berinteraksi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dengan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reseptor</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limfosit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untuk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kematian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terprogram</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reseptor</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kematian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terprogram</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atau</w:t>
      </w:r>
      <w:proofErr w:type="spellEnd"/>
      <w:r w:rsidRPr="00913383">
        <w:rPr>
          <w:rFonts w:ascii="Times New Roman" w:hAnsi="Times New Roman" w:cs="Times New Roman"/>
          <w:b w:val="0"/>
          <w:sz w:val="24"/>
          <w:lang w:val="en-US"/>
        </w:rPr>
        <w:t xml:space="preserve"> PD-1), dan </w:t>
      </w:r>
      <w:proofErr w:type="spellStart"/>
      <w:r w:rsidRPr="00913383">
        <w:rPr>
          <w:rFonts w:ascii="Times New Roman" w:hAnsi="Times New Roman" w:cs="Times New Roman"/>
          <w:b w:val="0"/>
          <w:sz w:val="24"/>
          <w:lang w:val="en-US"/>
        </w:rPr>
        <w:t>menentukan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perjalanan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penyakit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infeksi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kronis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hilangnya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fungsi</w:t>
      </w:r>
      <w:proofErr w:type="spellEnd"/>
      <w:r w:rsidRPr="00913383">
        <w:rPr>
          <w:rFonts w:ascii="Times New Roman" w:hAnsi="Times New Roman" w:cs="Times New Roman"/>
          <w:b w:val="0"/>
          <w:sz w:val="24"/>
          <w:lang w:val="en-US"/>
        </w:rPr>
        <w:t xml:space="preserve"> dan </w:t>
      </w:r>
      <w:proofErr w:type="spellStart"/>
      <w:r w:rsidRPr="00913383">
        <w:rPr>
          <w:rFonts w:ascii="Times New Roman" w:hAnsi="Times New Roman" w:cs="Times New Roman"/>
          <w:b w:val="0"/>
          <w:sz w:val="24"/>
          <w:lang w:val="en-US"/>
        </w:rPr>
        <w:t>akhirnya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kematian</w:t>
      </w:r>
      <w:proofErr w:type="spellEnd"/>
      <w:r w:rsidRPr="00913383">
        <w:rPr>
          <w:rFonts w:ascii="Times New Roman" w:hAnsi="Times New Roman" w:cs="Times New Roman"/>
          <w:b w:val="0"/>
          <w:sz w:val="24"/>
          <w:lang w:val="en-US"/>
        </w:rPr>
        <w:t xml:space="preserve"> limfosit</w:t>
      </w:r>
      <w:r w:rsidR="00B958EE" w:rsidRPr="00913383">
        <w:rPr>
          <w:rFonts w:ascii="Times New Roman" w:hAnsi="Times New Roman" w:cs="Times New Roman"/>
          <w:b w:val="0"/>
          <w:sz w:val="24"/>
          <w:lang w:val="en-US"/>
        </w:rPr>
        <w:t>.</w:t>
      </w:r>
      <w:r w:rsidR="00B958EE" w:rsidRPr="00913383">
        <w:rPr>
          <w:rFonts w:ascii="Times New Roman" w:hAnsi="Times New Roman" w:cs="Times New Roman"/>
          <w:b w:val="0"/>
          <w:sz w:val="24"/>
          <w:lang w:val="en-US"/>
        </w:rPr>
        <w:fldChar w:fldCharType="begin" w:fldLock="1"/>
      </w:r>
      <w:r w:rsidR="00B958EE" w:rsidRPr="00913383">
        <w:rPr>
          <w:rFonts w:ascii="Times New Roman" w:hAnsi="Times New Roman" w:cs="Times New Roman"/>
          <w:b w:val="0"/>
          <w:sz w:val="24"/>
          <w:lang w:val="en-US"/>
        </w:rPr>
        <w:instrText>ADDIN CSL_CITATION {"citationItems":[{"id":"ITEM-1","itemData":{"DOI":"10.3389/fped.2019.00350","ISSN":"2296-2360 (Print)","PMID":"31508399","abstract":"The encounter between Mycobacterium tuberculosis (Mtb) and the host leads to a  complex and multifaceted immune response possibly resulting in latent infection, tubercular disease or to the complete clearance of the pathogen. Macrophages and CD4(+) T lymphocytes, together with granuloma formation, are traditionally considered the pillars of immune defense against Mtb and their role stands out clearly. However, there is no component of the immune system that does not take part in the response to this pathogen. On the other side, Mtb displays a complex artillery of immune-escaping mechanisms capable of responding in an equally varied manner. In addition, the role of each cellular line has become discussed and uncertain further than ever before. Each defense mechanism is based on a subtle balance that, if altered, can lean to one side to favor Mtb proliferation, resulting in disease progression and on the other to the host tissue damage by the immune system itself. Through a brief and complete overview of the role of each cell type involved in the Mtb response, we aimed to highlight the main literature reviews and the most relevant studies in order to facilitate the approach to such a complex and changeable topic. In conclusion, this narrative mini-review summarizes the various immunologic mechanisms which modulate the individual ability to fight Mtb infection taking in account the major host and pathogen determinants in the susceptibility to tuberculosis.","author":[{"dropping-particle":"","family":"Martino","given":"Maurizio","non-dropping-particle":"de","parse-names":false,"suffix":""},{"dropping-particle":"","family":"Lodi","given":"Lorenzo","non-dropping-particle":"","parse-names":false,"suffix":""},{"dropping-particle":"","family":"Galli","given":"Luisa","non-dropping-particle":"","parse-names":false,"suffix":""},{"dropping-particle":"","family":"Chiappini","given":"Elena","non-dropping-particle":"","parse-names":false,"suffix":""}],"container-title":"Frontiers in pediatrics","id":"ITEM-1","issued":{"date-parts":[["2019"]]},"language":"eng","page":"350","publisher-place":"Switzerland","title":"Immune Response to Mycobacterium tuberculosis: A Narrative Review.","type":"article-journal","volume":"7"},"uris":["http://www.mendeley.com/documents/?uuid=9ad432e9-82e3-481f-80bd-dc0351c00243"]}],"mendeley":{"formattedCitation":"&lt;sup&gt;23&lt;/sup&gt;","plainTextFormattedCitation":"23","previouslyFormattedCitation":"&lt;sup&gt;23&lt;/sup&gt;"},"properties":{"noteIndex":0},"schema":"https://github.com/citation-style-language/schema/raw/master/csl-citation.json"}</w:instrText>
      </w:r>
      <w:r w:rsidR="00B958EE" w:rsidRPr="00913383">
        <w:rPr>
          <w:rFonts w:ascii="Times New Roman" w:hAnsi="Times New Roman" w:cs="Times New Roman"/>
          <w:b w:val="0"/>
          <w:sz w:val="24"/>
          <w:lang w:val="en-US"/>
        </w:rPr>
        <w:fldChar w:fldCharType="separate"/>
      </w:r>
      <w:r w:rsidR="00B958EE" w:rsidRPr="00913383">
        <w:rPr>
          <w:rFonts w:ascii="Times New Roman" w:hAnsi="Times New Roman" w:cs="Times New Roman"/>
          <w:b w:val="0"/>
          <w:noProof/>
          <w:sz w:val="24"/>
          <w:vertAlign w:val="superscript"/>
          <w:lang w:val="en-US"/>
        </w:rPr>
        <w:t>23</w:t>
      </w:r>
      <w:r w:rsidR="00B958EE" w:rsidRPr="00913383">
        <w:rPr>
          <w:rFonts w:ascii="Times New Roman" w:hAnsi="Times New Roman" w:cs="Times New Roman"/>
          <w:b w:val="0"/>
          <w:sz w:val="24"/>
          <w:lang w:val="en-US"/>
        </w:rPr>
        <w:fldChar w:fldCharType="end"/>
      </w:r>
    </w:p>
    <w:p w14:paraId="237B6857" w14:textId="485DB3CE" w:rsidR="003502FD" w:rsidRPr="00913383" w:rsidRDefault="003502FD" w:rsidP="00B958EE">
      <w:pPr>
        <w:pStyle w:val="Heading3"/>
        <w:tabs>
          <w:tab w:val="left" w:pos="1276"/>
        </w:tabs>
        <w:spacing w:line="360" w:lineRule="auto"/>
        <w:ind w:left="851" w:firstLine="425"/>
        <w:jc w:val="both"/>
        <w:rPr>
          <w:rFonts w:ascii="Times New Roman" w:hAnsi="Times New Roman" w:cs="Times New Roman"/>
          <w:b w:val="0"/>
          <w:sz w:val="24"/>
          <w:lang w:val="en-US"/>
        </w:rPr>
      </w:pPr>
      <w:proofErr w:type="spellStart"/>
      <w:r w:rsidRPr="00913383">
        <w:rPr>
          <w:rFonts w:ascii="Times New Roman" w:hAnsi="Times New Roman" w:cs="Times New Roman"/>
          <w:b w:val="0"/>
          <w:sz w:val="24"/>
          <w:lang w:val="en-US"/>
        </w:rPr>
        <w:t>Secara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anatomis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diskus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intervertebralis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adalah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struktur</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avaskular</w:t>
      </w:r>
      <w:proofErr w:type="spellEnd"/>
      <w:r w:rsidRPr="00913383">
        <w:rPr>
          <w:rFonts w:ascii="Times New Roman" w:hAnsi="Times New Roman" w:cs="Times New Roman"/>
          <w:b w:val="0"/>
          <w:sz w:val="24"/>
          <w:lang w:val="en-US"/>
        </w:rPr>
        <w:t xml:space="preserve"> dan </w:t>
      </w:r>
      <w:proofErr w:type="spellStart"/>
      <w:r w:rsidRPr="00913383">
        <w:rPr>
          <w:rFonts w:ascii="Times New Roman" w:hAnsi="Times New Roman" w:cs="Times New Roman"/>
          <w:b w:val="0"/>
          <w:sz w:val="24"/>
          <w:lang w:val="en-US"/>
        </w:rPr>
        <w:t>arteri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paradiscal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membelah</w:t>
      </w:r>
      <w:proofErr w:type="spellEnd"/>
      <w:r w:rsidRPr="00913383">
        <w:rPr>
          <w:rFonts w:ascii="Times New Roman" w:hAnsi="Times New Roman" w:cs="Times New Roman"/>
          <w:b w:val="0"/>
          <w:sz w:val="24"/>
          <w:lang w:val="en-US"/>
        </w:rPr>
        <w:t xml:space="preserve"> di </w:t>
      </w:r>
      <w:proofErr w:type="spellStart"/>
      <w:r w:rsidRPr="00913383">
        <w:rPr>
          <w:rFonts w:ascii="Times New Roman" w:hAnsi="Times New Roman" w:cs="Times New Roman"/>
          <w:b w:val="0"/>
          <w:sz w:val="24"/>
          <w:lang w:val="en-US"/>
        </w:rPr>
        <w:t>kedua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sisi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diskus</w:t>
      </w:r>
      <w:proofErr w:type="spellEnd"/>
      <w:r w:rsidRPr="00913383">
        <w:rPr>
          <w:rFonts w:ascii="Times New Roman" w:hAnsi="Times New Roman" w:cs="Times New Roman"/>
          <w:b w:val="0"/>
          <w:sz w:val="24"/>
          <w:lang w:val="en-US"/>
        </w:rPr>
        <w:t xml:space="preserve"> dan </w:t>
      </w:r>
      <w:proofErr w:type="spellStart"/>
      <w:r w:rsidRPr="00913383">
        <w:rPr>
          <w:rFonts w:ascii="Times New Roman" w:hAnsi="Times New Roman" w:cs="Times New Roman"/>
          <w:b w:val="0"/>
          <w:sz w:val="24"/>
          <w:lang w:val="en-US"/>
        </w:rPr>
        <w:t>mencapai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daerah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subkondral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dari</w:t>
      </w:r>
      <w:proofErr w:type="spellEnd"/>
      <w:r w:rsidRPr="00913383">
        <w:rPr>
          <w:rFonts w:ascii="Times New Roman" w:hAnsi="Times New Roman" w:cs="Times New Roman"/>
          <w:b w:val="0"/>
          <w:sz w:val="24"/>
          <w:lang w:val="en-US"/>
        </w:rPr>
        <w:t xml:space="preserve"> endplate </w:t>
      </w:r>
      <w:proofErr w:type="spellStart"/>
      <w:r w:rsidRPr="00913383">
        <w:rPr>
          <w:rFonts w:ascii="Times New Roman" w:hAnsi="Times New Roman" w:cs="Times New Roman"/>
          <w:b w:val="0"/>
          <w:sz w:val="24"/>
          <w:lang w:val="en-US"/>
        </w:rPr>
        <w:t>atas</w:t>
      </w:r>
      <w:proofErr w:type="spellEnd"/>
      <w:r w:rsidRPr="00913383">
        <w:rPr>
          <w:rFonts w:ascii="Times New Roman" w:hAnsi="Times New Roman" w:cs="Times New Roman"/>
          <w:b w:val="0"/>
          <w:sz w:val="24"/>
          <w:lang w:val="en-US"/>
        </w:rPr>
        <w:t xml:space="preserve"> dan </w:t>
      </w:r>
      <w:proofErr w:type="spellStart"/>
      <w:r w:rsidRPr="00913383">
        <w:rPr>
          <w:rFonts w:ascii="Times New Roman" w:hAnsi="Times New Roman" w:cs="Times New Roman"/>
          <w:b w:val="0"/>
          <w:sz w:val="24"/>
          <w:lang w:val="en-US"/>
        </w:rPr>
        <w:t>bawah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setiap</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diskus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Pasokan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arteri</w:t>
      </w:r>
      <w:proofErr w:type="spellEnd"/>
      <w:r w:rsidRPr="00913383">
        <w:rPr>
          <w:rFonts w:ascii="Times New Roman" w:hAnsi="Times New Roman" w:cs="Times New Roman"/>
          <w:b w:val="0"/>
          <w:sz w:val="24"/>
          <w:lang w:val="en-US"/>
        </w:rPr>
        <w:t xml:space="preserve"> vertebra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mendukung</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keterlibatan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tulang</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subkondral</w:t>
      </w:r>
      <w:proofErr w:type="spellEnd"/>
      <w:r w:rsidRPr="00913383">
        <w:rPr>
          <w:rFonts w:ascii="Times New Roman" w:hAnsi="Times New Roman" w:cs="Times New Roman"/>
          <w:b w:val="0"/>
          <w:sz w:val="24"/>
          <w:lang w:val="en-US"/>
        </w:rPr>
        <w:t xml:space="preserve"> di </w:t>
      </w:r>
      <w:proofErr w:type="spellStart"/>
      <w:r w:rsidRPr="00913383">
        <w:rPr>
          <w:rFonts w:ascii="Times New Roman" w:hAnsi="Times New Roman" w:cs="Times New Roman"/>
          <w:b w:val="0"/>
          <w:sz w:val="24"/>
          <w:lang w:val="en-US"/>
        </w:rPr>
        <w:t>kedua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sisi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diskus</w:t>
      </w:r>
      <w:proofErr w:type="spellEnd"/>
      <w:r w:rsidRPr="00913383">
        <w:rPr>
          <w:rFonts w:ascii="Times New Roman" w:hAnsi="Times New Roman" w:cs="Times New Roman"/>
          <w:b w:val="0"/>
          <w:sz w:val="24"/>
          <w:lang w:val="en-US"/>
        </w:rPr>
        <w:t>, "</w:t>
      </w:r>
      <w:proofErr w:type="spellStart"/>
      <w:r w:rsidRPr="00913383">
        <w:rPr>
          <w:rFonts w:ascii="Times New Roman" w:hAnsi="Times New Roman" w:cs="Times New Roman"/>
          <w:b w:val="0"/>
          <w:sz w:val="24"/>
          <w:lang w:val="en-US"/>
        </w:rPr>
        <w:t>paradiscal</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merupakan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jenis</w:t>
      </w:r>
      <w:proofErr w:type="spellEnd"/>
      <w:r w:rsidRPr="00913383">
        <w:rPr>
          <w:rFonts w:ascii="Times New Roman" w:hAnsi="Times New Roman" w:cs="Times New Roman"/>
          <w:b w:val="0"/>
          <w:sz w:val="24"/>
          <w:lang w:val="en-US"/>
        </w:rPr>
        <w:t xml:space="preserve"> yang paling </w:t>
      </w:r>
      <w:proofErr w:type="spellStart"/>
      <w:r w:rsidRPr="00913383">
        <w:rPr>
          <w:rFonts w:ascii="Times New Roman" w:hAnsi="Times New Roman" w:cs="Times New Roman"/>
          <w:b w:val="0"/>
          <w:sz w:val="24"/>
          <w:lang w:val="en-US"/>
        </w:rPr>
        <w:t>umum</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diamati</w:t>
      </w:r>
      <w:proofErr w:type="spellEnd"/>
      <w:r w:rsidRPr="00913383">
        <w:rPr>
          <w:rFonts w:ascii="Times New Roman" w:hAnsi="Times New Roman" w:cs="Times New Roman"/>
          <w:b w:val="0"/>
          <w:sz w:val="24"/>
          <w:lang w:val="en-US"/>
        </w:rPr>
        <w:t xml:space="preserve">. Pola </w:t>
      </w:r>
      <w:proofErr w:type="spellStart"/>
      <w:r w:rsidRPr="00913383">
        <w:rPr>
          <w:rFonts w:ascii="Times New Roman" w:hAnsi="Times New Roman" w:cs="Times New Roman"/>
          <w:b w:val="0"/>
          <w:sz w:val="24"/>
          <w:lang w:val="en-US"/>
        </w:rPr>
        <w:t>keterlibatan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lainnya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adalah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sentral</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mengakibatkan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hilangnya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korpus</w:t>
      </w:r>
      <w:proofErr w:type="spellEnd"/>
      <w:r w:rsidRPr="00913383">
        <w:rPr>
          <w:rFonts w:ascii="Times New Roman" w:hAnsi="Times New Roman" w:cs="Times New Roman"/>
          <w:b w:val="0"/>
          <w:sz w:val="24"/>
          <w:lang w:val="en-US"/>
        </w:rPr>
        <w:t xml:space="preserve"> vertebra; “posterior”, </w:t>
      </w:r>
      <w:proofErr w:type="spellStart"/>
      <w:r w:rsidRPr="00913383">
        <w:rPr>
          <w:rFonts w:ascii="Times New Roman" w:hAnsi="Times New Roman" w:cs="Times New Roman"/>
          <w:b w:val="0"/>
          <w:sz w:val="24"/>
          <w:lang w:val="en-US"/>
        </w:rPr>
        <w:t>ketika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struktur</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apendikularis</w:t>
      </w:r>
      <w:proofErr w:type="spellEnd"/>
      <w:r w:rsidRPr="00913383">
        <w:rPr>
          <w:rFonts w:ascii="Times New Roman" w:hAnsi="Times New Roman" w:cs="Times New Roman"/>
          <w:b w:val="0"/>
          <w:sz w:val="24"/>
          <w:lang w:val="en-US"/>
        </w:rPr>
        <w:t xml:space="preserve"> posterior </w:t>
      </w:r>
      <w:proofErr w:type="spellStart"/>
      <w:r w:rsidRPr="00913383">
        <w:rPr>
          <w:rFonts w:ascii="Times New Roman" w:hAnsi="Times New Roman" w:cs="Times New Roman"/>
          <w:b w:val="0"/>
          <w:sz w:val="24"/>
          <w:lang w:val="en-US"/>
        </w:rPr>
        <w:t>terlibat</w:t>
      </w:r>
      <w:proofErr w:type="spellEnd"/>
      <w:r w:rsidRPr="00913383">
        <w:rPr>
          <w:rFonts w:ascii="Times New Roman" w:hAnsi="Times New Roman" w:cs="Times New Roman"/>
          <w:b w:val="0"/>
          <w:sz w:val="24"/>
          <w:lang w:val="en-US"/>
        </w:rPr>
        <w:t xml:space="preserve">; dan </w:t>
      </w:r>
      <w:proofErr w:type="spellStart"/>
      <w:r w:rsidRPr="00913383">
        <w:rPr>
          <w:rFonts w:ascii="Times New Roman" w:hAnsi="Times New Roman" w:cs="Times New Roman"/>
          <w:b w:val="0"/>
          <w:sz w:val="24"/>
          <w:lang w:val="en-US"/>
        </w:rPr>
        <w:t>pembentukan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abses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nonosseous</w:t>
      </w:r>
      <w:proofErr w:type="spellEnd"/>
      <w:r w:rsidRPr="00913383">
        <w:rPr>
          <w:rFonts w:ascii="Times New Roman" w:hAnsi="Times New Roman" w:cs="Times New Roman"/>
          <w:b w:val="0"/>
          <w:sz w:val="24"/>
          <w:lang w:val="en-US"/>
        </w:rPr>
        <w:t xml:space="preserve">". TB </w:t>
      </w:r>
      <w:proofErr w:type="spellStart"/>
      <w:r w:rsidRPr="00913383">
        <w:rPr>
          <w:rFonts w:ascii="Times New Roman" w:hAnsi="Times New Roman" w:cs="Times New Roman"/>
          <w:b w:val="0"/>
          <w:sz w:val="24"/>
          <w:lang w:val="en-US"/>
        </w:rPr>
        <w:t>menyebabkan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inflamasi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granulomatosa</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ditandai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dengan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infiltrasi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limfosit</w:t>
      </w:r>
      <w:proofErr w:type="spellEnd"/>
      <w:r w:rsidRPr="00913383">
        <w:rPr>
          <w:rFonts w:ascii="Times New Roman" w:hAnsi="Times New Roman" w:cs="Times New Roman"/>
          <w:b w:val="0"/>
          <w:sz w:val="24"/>
          <w:lang w:val="en-US"/>
        </w:rPr>
        <w:t xml:space="preserve"> dan </w:t>
      </w:r>
      <w:proofErr w:type="spellStart"/>
      <w:r w:rsidRPr="00913383">
        <w:rPr>
          <w:rFonts w:ascii="Times New Roman" w:hAnsi="Times New Roman" w:cs="Times New Roman"/>
          <w:b w:val="0"/>
          <w:sz w:val="24"/>
          <w:lang w:val="en-US"/>
        </w:rPr>
        <w:t>sel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epiteloid</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dapat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bergabung</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membentuk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raksasa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tipe</w:t>
      </w:r>
      <w:proofErr w:type="spellEnd"/>
      <w:r w:rsidRPr="00913383">
        <w:rPr>
          <w:rFonts w:ascii="Times New Roman" w:hAnsi="Times New Roman" w:cs="Times New Roman"/>
          <w:b w:val="0"/>
          <w:sz w:val="24"/>
          <w:lang w:val="en-US"/>
        </w:rPr>
        <w:t xml:space="preserve"> Langhans </w:t>
      </w:r>
      <w:proofErr w:type="spellStart"/>
      <w:r w:rsidRPr="00913383">
        <w:rPr>
          <w:rFonts w:ascii="Times New Roman" w:hAnsi="Times New Roman" w:cs="Times New Roman"/>
          <w:b w:val="0"/>
          <w:sz w:val="24"/>
          <w:lang w:val="en-US"/>
        </w:rPr>
        <w:t>klasik</w:t>
      </w:r>
      <w:proofErr w:type="spellEnd"/>
      <w:r w:rsidRPr="00913383">
        <w:rPr>
          <w:rFonts w:ascii="Times New Roman" w:hAnsi="Times New Roman" w:cs="Times New Roman"/>
          <w:b w:val="0"/>
          <w:sz w:val="24"/>
          <w:lang w:val="en-US"/>
        </w:rPr>
        <w:t xml:space="preserve"> dan </w:t>
      </w:r>
      <w:proofErr w:type="spellStart"/>
      <w:r w:rsidRPr="00913383">
        <w:rPr>
          <w:rFonts w:ascii="Times New Roman" w:hAnsi="Times New Roman" w:cs="Times New Roman"/>
          <w:b w:val="0"/>
          <w:sz w:val="24"/>
          <w:lang w:val="en-US"/>
        </w:rPr>
        <w:t>berakhir</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dengan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nekrosis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kaseosa</w:t>
      </w:r>
      <w:proofErr w:type="spellEnd"/>
      <w:r w:rsidRPr="00913383">
        <w:rPr>
          <w:rFonts w:ascii="Times New Roman" w:hAnsi="Times New Roman" w:cs="Times New Roman"/>
          <w:b w:val="0"/>
          <w:sz w:val="24"/>
          <w:lang w:val="en-US"/>
        </w:rPr>
        <w:t xml:space="preserve"> pada </w:t>
      </w:r>
      <w:proofErr w:type="spellStart"/>
      <w:r w:rsidRPr="00913383">
        <w:rPr>
          <w:rFonts w:ascii="Times New Roman" w:hAnsi="Times New Roman" w:cs="Times New Roman"/>
          <w:b w:val="0"/>
          <w:sz w:val="24"/>
          <w:lang w:val="en-US"/>
        </w:rPr>
        <w:t>jaringan</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terkena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membentuk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abses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dingin</w:t>
      </w:r>
      <w:proofErr w:type="spellEnd"/>
      <w:r w:rsidRPr="00913383">
        <w:rPr>
          <w:rFonts w:ascii="Times New Roman" w:hAnsi="Times New Roman" w:cs="Times New Roman"/>
          <w:b w:val="0"/>
          <w:sz w:val="24"/>
          <w:lang w:val="en-US"/>
        </w:rPr>
        <w:t xml:space="preserve">. Dengan </w:t>
      </w:r>
      <w:proofErr w:type="spellStart"/>
      <w:r w:rsidRPr="00913383">
        <w:rPr>
          <w:rFonts w:ascii="Times New Roman" w:hAnsi="Times New Roman" w:cs="Times New Roman"/>
          <w:b w:val="0"/>
          <w:sz w:val="24"/>
          <w:lang w:val="en-US"/>
        </w:rPr>
        <w:t>penghancuran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progresif</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tubuh</w:t>
      </w:r>
      <w:proofErr w:type="spellEnd"/>
      <w:r w:rsidRPr="00913383">
        <w:rPr>
          <w:rFonts w:ascii="Times New Roman" w:hAnsi="Times New Roman" w:cs="Times New Roman"/>
          <w:b w:val="0"/>
          <w:sz w:val="24"/>
          <w:lang w:val="en-US"/>
        </w:rPr>
        <w:t xml:space="preserve"> vertebral, </w:t>
      </w:r>
      <w:proofErr w:type="spellStart"/>
      <w:r w:rsidRPr="00913383">
        <w:rPr>
          <w:rFonts w:ascii="Times New Roman" w:hAnsi="Times New Roman" w:cs="Times New Roman"/>
          <w:b w:val="0"/>
          <w:sz w:val="24"/>
          <w:lang w:val="en-US"/>
        </w:rPr>
        <w:t>deformasi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tulang</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belakang</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menyebabkan</w:t>
      </w:r>
      <w:proofErr w:type="spellEnd"/>
      <w:r w:rsidRPr="00913383">
        <w:rPr>
          <w:rFonts w:ascii="Times New Roman" w:hAnsi="Times New Roman" w:cs="Times New Roman"/>
          <w:b w:val="0"/>
          <w:sz w:val="24"/>
          <w:lang w:val="en-US"/>
        </w:rPr>
        <w:t xml:space="preserve"> kyphosis</w:t>
      </w:r>
      <w:r w:rsidR="00B958EE" w:rsidRPr="00913383">
        <w:rPr>
          <w:rFonts w:ascii="Times New Roman" w:hAnsi="Times New Roman" w:cs="Times New Roman"/>
          <w:b w:val="0"/>
          <w:sz w:val="24"/>
          <w:lang w:val="en-US"/>
        </w:rPr>
        <w:t>.</w:t>
      </w:r>
      <w:r w:rsidR="00B958EE" w:rsidRPr="00913383">
        <w:rPr>
          <w:rFonts w:ascii="Times New Roman" w:hAnsi="Times New Roman" w:cs="Times New Roman"/>
          <w:b w:val="0"/>
          <w:sz w:val="24"/>
          <w:lang w:val="en-US"/>
        </w:rPr>
        <w:fldChar w:fldCharType="begin" w:fldLock="1"/>
      </w:r>
      <w:r w:rsidR="00B958EE" w:rsidRPr="00913383">
        <w:rPr>
          <w:rFonts w:ascii="Times New Roman" w:hAnsi="Times New Roman" w:cs="Times New Roman"/>
          <w:b w:val="0"/>
          <w:sz w:val="24"/>
          <w:lang w:val="en-US"/>
        </w:rPr>
        <w:instrText>ADDIN CSL_CITATION {"citationItems":[{"id":"ITEM-1","itemData":{"DOI":"10.2106/JBJS.RVW.M.00130","ISSN":"2329-9185 (Electronic)","PMID":"27490153","author":[{"dropping-particle":"","family":"Rajasekaran","given":"S","non-dropping-particle":"","parse-names":false,"suffix":""},{"dropping-particle":"","family":"Kanna","given":"Rishi Mugesh","non-dropping-particle":"","parse-names":false,"suffix":""},{"dropping-particle":"","family":"Shetty","given":"Ajoy Prasad","non-dropping-particle":"","parse-names":false,"suffix":""}],"container-title":"JBJS reviews","id":"ITEM-1","issue":"9","issued":{"date-parts":[["2014","9"]]},"language":"eng","publisher-place":"United States","title":"Pathophysiology and Treatment of Spinal Tuberculosis.","type":"article-journal","volume":"2"},"uris":["http://www.mendeley.com/documents/?uuid=71d854d4-07f5-41de-a08f-58b67fd099b4"]}],"mendeley":{"formattedCitation":"&lt;sup&gt;20&lt;/sup&gt;","plainTextFormattedCitation":"20","previouslyFormattedCitation":"&lt;sup&gt;20&lt;/sup&gt;"},"properties":{"noteIndex":0},"schema":"https://github.com/citation-style-language/schema/raw/master/csl-citation.json"}</w:instrText>
      </w:r>
      <w:r w:rsidR="00B958EE" w:rsidRPr="00913383">
        <w:rPr>
          <w:rFonts w:ascii="Times New Roman" w:hAnsi="Times New Roman" w:cs="Times New Roman"/>
          <w:b w:val="0"/>
          <w:sz w:val="24"/>
          <w:lang w:val="en-US"/>
        </w:rPr>
        <w:fldChar w:fldCharType="separate"/>
      </w:r>
      <w:r w:rsidR="00B958EE" w:rsidRPr="00913383">
        <w:rPr>
          <w:rFonts w:ascii="Times New Roman" w:hAnsi="Times New Roman" w:cs="Times New Roman"/>
          <w:b w:val="0"/>
          <w:noProof/>
          <w:sz w:val="24"/>
          <w:vertAlign w:val="superscript"/>
          <w:lang w:val="en-US"/>
        </w:rPr>
        <w:t>20</w:t>
      </w:r>
      <w:r w:rsidR="00B958EE" w:rsidRPr="00913383">
        <w:rPr>
          <w:rFonts w:ascii="Times New Roman" w:hAnsi="Times New Roman" w:cs="Times New Roman"/>
          <w:b w:val="0"/>
          <w:sz w:val="24"/>
          <w:lang w:val="en-US"/>
        </w:rPr>
        <w:fldChar w:fldCharType="end"/>
      </w:r>
    </w:p>
    <w:p w14:paraId="505E8981" w14:textId="21DB0A0E" w:rsidR="003502FD" w:rsidRPr="00913383" w:rsidRDefault="003502FD" w:rsidP="00B958EE">
      <w:pPr>
        <w:pStyle w:val="Heading3"/>
        <w:tabs>
          <w:tab w:val="left" w:pos="1276"/>
        </w:tabs>
        <w:spacing w:line="360" w:lineRule="auto"/>
        <w:ind w:left="851" w:firstLine="425"/>
        <w:jc w:val="both"/>
        <w:rPr>
          <w:rFonts w:ascii="Times New Roman" w:hAnsi="Times New Roman" w:cs="Times New Roman"/>
          <w:b w:val="0"/>
          <w:sz w:val="24"/>
          <w:lang w:val="en-US"/>
        </w:rPr>
      </w:pPr>
      <w:proofErr w:type="spellStart"/>
      <w:r w:rsidRPr="00913383">
        <w:rPr>
          <w:rFonts w:ascii="Times New Roman" w:hAnsi="Times New Roman" w:cs="Times New Roman"/>
          <w:b w:val="0"/>
          <w:sz w:val="24"/>
          <w:lang w:val="en-US"/>
        </w:rPr>
        <w:lastRenderedPageBreak/>
        <w:t>Perjalanan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penyakit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spondilitis</w:t>
      </w:r>
      <w:proofErr w:type="spellEnd"/>
      <w:r w:rsidRPr="00913383">
        <w:rPr>
          <w:rFonts w:ascii="Times New Roman" w:hAnsi="Times New Roman" w:cs="Times New Roman"/>
          <w:b w:val="0"/>
          <w:sz w:val="24"/>
          <w:lang w:val="en-US"/>
        </w:rPr>
        <w:t xml:space="preserve"> TB </w:t>
      </w:r>
      <w:proofErr w:type="spellStart"/>
      <w:r w:rsidRPr="00913383">
        <w:rPr>
          <w:rFonts w:ascii="Times New Roman" w:hAnsi="Times New Roman" w:cs="Times New Roman"/>
          <w:b w:val="0"/>
          <w:sz w:val="24"/>
          <w:lang w:val="en-US"/>
        </w:rPr>
        <w:t>dibagi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dalam</w:t>
      </w:r>
      <w:proofErr w:type="spellEnd"/>
      <w:r w:rsidRPr="00913383">
        <w:rPr>
          <w:rFonts w:ascii="Times New Roman" w:hAnsi="Times New Roman" w:cs="Times New Roman"/>
          <w:b w:val="0"/>
          <w:sz w:val="24"/>
          <w:lang w:val="en-US"/>
        </w:rPr>
        <w:t xml:space="preserve"> 5 stadium, yaitu</w:t>
      </w:r>
      <w:r w:rsidR="00B958EE" w:rsidRPr="00913383">
        <w:rPr>
          <w:rFonts w:ascii="Times New Roman" w:hAnsi="Times New Roman" w:cs="Times New Roman"/>
          <w:b w:val="0"/>
          <w:sz w:val="24"/>
          <w:lang w:val="en-US"/>
        </w:rPr>
        <w:fldChar w:fldCharType="begin" w:fldLock="1"/>
      </w:r>
      <w:r w:rsidR="00975F57" w:rsidRPr="00913383">
        <w:rPr>
          <w:rFonts w:ascii="Times New Roman" w:hAnsi="Times New Roman" w:cs="Times New Roman"/>
          <w:b w:val="0"/>
          <w:sz w:val="24"/>
          <w:lang w:val="en-US"/>
        </w:rPr>
        <w:instrText>ADDIN CSL_CITATION {"citationItems":[{"id":"ITEM-1","itemData":{"ISBN":"9786026105639","author":[{"dropping-particle":"","family":"Rahyussalim","given":"","non-dropping-particle":"","parse-names":false,"suffix":""}],"edition":"1","id":"ITEM-1","issued":{"date-parts":[["2018"]]},"number-of-pages":"1-184","publisher":"Media Aesculapius","title":"Spondilitis Tuberkulosis: Diagnosis, Penatalaksaan dan Rehabilitasi","type":"book"},"uris":["http://www.mendeley.com/documents/?uuid=7dd1a3ba-e7bc-422e-81f4-6b45efdd8bc5"]}],"mendeley":{"formattedCitation":"&lt;sup&gt;24&lt;/sup&gt;","plainTextFormattedCitation":"24","previouslyFormattedCitation":"&lt;sup&gt;24&lt;/sup&gt;"},"properties":{"noteIndex":0},"schema":"https://github.com/citation-style-language/schema/raw/master/csl-citation.json"}</w:instrText>
      </w:r>
      <w:r w:rsidR="00B958EE" w:rsidRPr="00913383">
        <w:rPr>
          <w:rFonts w:ascii="Times New Roman" w:hAnsi="Times New Roman" w:cs="Times New Roman"/>
          <w:b w:val="0"/>
          <w:sz w:val="24"/>
          <w:lang w:val="en-US"/>
        </w:rPr>
        <w:fldChar w:fldCharType="separate"/>
      </w:r>
      <w:r w:rsidR="00B958EE" w:rsidRPr="00913383">
        <w:rPr>
          <w:rFonts w:ascii="Times New Roman" w:hAnsi="Times New Roman" w:cs="Times New Roman"/>
          <w:b w:val="0"/>
          <w:noProof/>
          <w:sz w:val="24"/>
          <w:vertAlign w:val="superscript"/>
          <w:lang w:val="en-US"/>
        </w:rPr>
        <w:t>24</w:t>
      </w:r>
      <w:r w:rsidR="00B958EE" w:rsidRPr="00913383">
        <w:rPr>
          <w:rFonts w:ascii="Times New Roman" w:hAnsi="Times New Roman" w:cs="Times New Roman"/>
          <w:b w:val="0"/>
          <w:sz w:val="24"/>
          <w:lang w:val="en-US"/>
        </w:rPr>
        <w:fldChar w:fldCharType="end"/>
      </w:r>
      <w:r w:rsidRPr="00913383">
        <w:rPr>
          <w:rFonts w:ascii="Times New Roman" w:hAnsi="Times New Roman" w:cs="Times New Roman"/>
          <w:b w:val="0"/>
          <w:sz w:val="24"/>
          <w:lang w:val="en-US"/>
        </w:rPr>
        <w:t xml:space="preserve">:  </w:t>
      </w:r>
    </w:p>
    <w:p w14:paraId="718120EB" w14:textId="77777777" w:rsidR="00B958EE" w:rsidRPr="00913383" w:rsidRDefault="003502FD" w:rsidP="00C37A42">
      <w:pPr>
        <w:pStyle w:val="Heading3"/>
        <w:numPr>
          <w:ilvl w:val="1"/>
          <w:numId w:val="14"/>
        </w:numPr>
        <w:spacing w:line="360" w:lineRule="auto"/>
        <w:ind w:left="1276" w:hanging="425"/>
        <w:jc w:val="both"/>
        <w:rPr>
          <w:rFonts w:ascii="Times New Roman" w:hAnsi="Times New Roman" w:cs="Times New Roman"/>
          <w:sz w:val="24"/>
          <w:lang w:val="en-US"/>
        </w:rPr>
      </w:pPr>
      <w:r w:rsidRPr="00913383">
        <w:rPr>
          <w:rFonts w:ascii="Times New Roman" w:hAnsi="Times New Roman" w:cs="Times New Roman"/>
          <w:sz w:val="24"/>
          <w:lang w:val="en-US"/>
        </w:rPr>
        <w:t xml:space="preserve">Stadium </w:t>
      </w:r>
      <w:proofErr w:type="spellStart"/>
      <w:r w:rsidRPr="00913383">
        <w:rPr>
          <w:rFonts w:ascii="Times New Roman" w:hAnsi="Times New Roman" w:cs="Times New Roman"/>
          <w:sz w:val="24"/>
          <w:lang w:val="en-US"/>
        </w:rPr>
        <w:t>implantasi</w:t>
      </w:r>
      <w:proofErr w:type="spellEnd"/>
    </w:p>
    <w:p w14:paraId="57EA2F19" w14:textId="5BFC1A13" w:rsidR="003502FD" w:rsidRPr="00913383" w:rsidRDefault="003502FD" w:rsidP="00B958EE">
      <w:pPr>
        <w:pStyle w:val="Heading3"/>
        <w:spacing w:line="360" w:lineRule="auto"/>
        <w:ind w:left="1276" w:firstLine="425"/>
        <w:jc w:val="both"/>
        <w:rPr>
          <w:rFonts w:ascii="Times New Roman" w:hAnsi="Times New Roman" w:cs="Times New Roman"/>
          <w:sz w:val="24"/>
          <w:lang w:val="en-US"/>
        </w:rPr>
      </w:pPr>
      <w:r w:rsidRPr="00913383">
        <w:rPr>
          <w:rFonts w:ascii="Times New Roman" w:hAnsi="Times New Roman" w:cs="Times New Roman"/>
          <w:b w:val="0"/>
          <w:sz w:val="24"/>
          <w:lang w:val="en-US"/>
        </w:rPr>
        <w:t xml:space="preserve">Stadium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merupakan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kondisi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dimana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duplikasi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bakteri</w:t>
      </w:r>
      <w:proofErr w:type="spellEnd"/>
      <w:r w:rsidRPr="00913383">
        <w:rPr>
          <w:rFonts w:ascii="Times New Roman" w:hAnsi="Times New Roman" w:cs="Times New Roman"/>
          <w:b w:val="0"/>
          <w:sz w:val="24"/>
          <w:lang w:val="en-US"/>
        </w:rPr>
        <w:t xml:space="preserve"> </w:t>
      </w:r>
      <w:proofErr w:type="gramStart"/>
      <w:r w:rsidR="00B958EE" w:rsidRPr="00913383">
        <w:rPr>
          <w:rFonts w:ascii="Times New Roman" w:hAnsi="Times New Roman" w:cs="Times New Roman"/>
          <w:b w:val="0"/>
          <w:i/>
          <w:sz w:val="24"/>
          <w:lang w:val="en-US"/>
        </w:rPr>
        <w:t xml:space="preserve">Mycobacterium </w:t>
      </w:r>
      <w:r w:rsidRPr="00913383">
        <w:rPr>
          <w:rFonts w:ascii="Times New Roman" w:hAnsi="Times New Roman" w:cs="Times New Roman"/>
          <w:b w:val="0"/>
          <w:i/>
          <w:sz w:val="24"/>
          <w:lang w:val="en-US"/>
        </w:rPr>
        <w:t xml:space="preserve"> tuberculosis</w:t>
      </w:r>
      <w:proofErr w:type="gram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membentuk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koloni-koloni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baru</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saat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daya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tahan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tubuh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penderita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menurun</w:t>
      </w:r>
      <w:proofErr w:type="spellEnd"/>
      <w:r w:rsidRPr="00913383">
        <w:rPr>
          <w:rFonts w:ascii="Times New Roman" w:hAnsi="Times New Roman" w:cs="Times New Roman"/>
          <w:b w:val="0"/>
          <w:sz w:val="24"/>
          <w:lang w:val="en-US"/>
        </w:rPr>
        <w:t xml:space="preserve">. Proses </w:t>
      </w:r>
      <w:proofErr w:type="spellStart"/>
      <w:r w:rsidRPr="00913383">
        <w:rPr>
          <w:rFonts w:ascii="Times New Roman" w:hAnsi="Times New Roman" w:cs="Times New Roman"/>
          <w:b w:val="0"/>
          <w:sz w:val="24"/>
          <w:lang w:val="en-US"/>
        </w:rPr>
        <w:t>duplikasi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berlangsung</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selama</w:t>
      </w:r>
      <w:proofErr w:type="spellEnd"/>
      <w:r w:rsidRPr="00913383">
        <w:rPr>
          <w:rFonts w:ascii="Times New Roman" w:hAnsi="Times New Roman" w:cs="Times New Roman"/>
          <w:b w:val="0"/>
          <w:sz w:val="24"/>
          <w:lang w:val="en-US"/>
        </w:rPr>
        <w:t xml:space="preserve"> 6–8 </w:t>
      </w:r>
      <w:proofErr w:type="spellStart"/>
      <w:r w:rsidRPr="00913383">
        <w:rPr>
          <w:rFonts w:ascii="Times New Roman" w:hAnsi="Times New Roman" w:cs="Times New Roman"/>
          <w:b w:val="0"/>
          <w:sz w:val="24"/>
          <w:lang w:val="en-US"/>
        </w:rPr>
        <w:t>minggu</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Keadaan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umumnya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pada </w:t>
      </w:r>
      <w:proofErr w:type="spellStart"/>
      <w:r w:rsidRPr="00913383">
        <w:rPr>
          <w:rFonts w:ascii="Times New Roman" w:hAnsi="Times New Roman" w:cs="Times New Roman"/>
          <w:b w:val="0"/>
          <w:sz w:val="24"/>
          <w:lang w:val="en-US"/>
        </w:rPr>
        <w:t>daerah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paradiskus</w:t>
      </w:r>
      <w:proofErr w:type="spellEnd"/>
      <w:r w:rsidRPr="00913383">
        <w:rPr>
          <w:rFonts w:ascii="Times New Roman" w:hAnsi="Times New Roman" w:cs="Times New Roman"/>
          <w:b w:val="0"/>
          <w:sz w:val="24"/>
          <w:lang w:val="en-US"/>
        </w:rPr>
        <w:t xml:space="preserve"> dan pada </w:t>
      </w:r>
      <w:proofErr w:type="spellStart"/>
      <w:r w:rsidRPr="00913383">
        <w:rPr>
          <w:rFonts w:ascii="Times New Roman" w:hAnsi="Times New Roman" w:cs="Times New Roman"/>
          <w:b w:val="0"/>
          <w:sz w:val="24"/>
          <w:lang w:val="en-US"/>
        </w:rPr>
        <w:t>anak-anak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umumnya</w:t>
      </w:r>
      <w:proofErr w:type="spellEnd"/>
      <w:r w:rsidRPr="00913383">
        <w:rPr>
          <w:rFonts w:ascii="Times New Roman" w:hAnsi="Times New Roman" w:cs="Times New Roman"/>
          <w:b w:val="0"/>
          <w:sz w:val="24"/>
          <w:lang w:val="en-US"/>
        </w:rPr>
        <w:t xml:space="preserve"> pada </w:t>
      </w:r>
      <w:proofErr w:type="spellStart"/>
      <w:r w:rsidRPr="00913383">
        <w:rPr>
          <w:rFonts w:ascii="Times New Roman" w:hAnsi="Times New Roman" w:cs="Times New Roman"/>
          <w:b w:val="0"/>
          <w:sz w:val="24"/>
          <w:lang w:val="en-US"/>
        </w:rPr>
        <w:t>daerah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sentral</w:t>
      </w:r>
      <w:proofErr w:type="spellEnd"/>
      <w:r w:rsidRPr="00913383">
        <w:rPr>
          <w:rFonts w:ascii="Times New Roman" w:hAnsi="Times New Roman" w:cs="Times New Roman"/>
          <w:b w:val="0"/>
          <w:sz w:val="24"/>
          <w:lang w:val="en-US"/>
        </w:rPr>
        <w:t xml:space="preserve"> vertebra.</w:t>
      </w:r>
    </w:p>
    <w:p w14:paraId="4E1DA720" w14:textId="21C5CB63" w:rsidR="003502FD" w:rsidRPr="00913383" w:rsidRDefault="003502FD" w:rsidP="00C37A42">
      <w:pPr>
        <w:pStyle w:val="Heading3"/>
        <w:numPr>
          <w:ilvl w:val="1"/>
          <w:numId w:val="14"/>
        </w:numPr>
        <w:spacing w:line="360" w:lineRule="auto"/>
        <w:ind w:left="1276" w:hanging="425"/>
        <w:jc w:val="both"/>
        <w:rPr>
          <w:rFonts w:ascii="Times New Roman" w:hAnsi="Times New Roman" w:cs="Times New Roman"/>
          <w:sz w:val="24"/>
          <w:lang w:val="en-US"/>
        </w:rPr>
      </w:pPr>
      <w:r w:rsidRPr="00913383">
        <w:rPr>
          <w:rFonts w:ascii="Times New Roman" w:hAnsi="Times New Roman" w:cs="Times New Roman"/>
          <w:sz w:val="24"/>
          <w:lang w:val="en-US"/>
        </w:rPr>
        <w:t xml:space="preserve">Stadium </w:t>
      </w:r>
      <w:proofErr w:type="spellStart"/>
      <w:r w:rsidRPr="00913383">
        <w:rPr>
          <w:rFonts w:ascii="Times New Roman" w:hAnsi="Times New Roman" w:cs="Times New Roman"/>
          <w:sz w:val="24"/>
          <w:lang w:val="en-US"/>
        </w:rPr>
        <w:t>destruksi</w:t>
      </w:r>
      <w:proofErr w:type="spellEnd"/>
      <w:r w:rsidRPr="00913383">
        <w:rPr>
          <w:rFonts w:ascii="Times New Roman" w:hAnsi="Times New Roman" w:cs="Times New Roman"/>
          <w:sz w:val="24"/>
          <w:lang w:val="en-US"/>
        </w:rPr>
        <w:t xml:space="preserve"> </w:t>
      </w:r>
      <w:proofErr w:type="spellStart"/>
      <w:r w:rsidRPr="00913383">
        <w:rPr>
          <w:rFonts w:ascii="Times New Roman" w:hAnsi="Times New Roman" w:cs="Times New Roman"/>
          <w:sz w:val="24"/>
          <w:lang w:val="en-US"/>
        </w:rPr>
        <w:t>awal</w:t>
      </w:r>
      <w:proofErr w:type="spellEnd"/>
      <w:r w:rsidRPr="00913383">
        <w:rPr>
          <w:rFonts w:ascii="Times New Roman" w:hAnsi="Times New Roman" w:cs="Times New Roman"/>
          <w:sz w:val="24"/>
          <w:lang w:val="en-US"/>
        </w:rPr>
        <w:t xml:space="preserve"> </w:t>
      </w:r>
    </w:p>
    <w:p w14:paraId="62A156AE" w14:textId="77777777" w:rsidR="003502FD" w:rsidRPr="00913383" w:rsidRDefault="003502FD" w:rsidP="00B958EE">
      <w:pPr>
        <w:pStyle w:val="Heading3"/>
        <w:tabs>
          <w:tab w:val="left" w:pos="1276"/>
        </w:tabs>
        <w:spacing w:line="360" w:lineRule="auto"/>
        <w:ind w:left="1276" w:firstLine="425"/>
        <w:jc w:val="both"/>
        <w:rPr>
          <w:rFonts w:ascii="Times New Roman" w:hAnsi="Times New Roman" w:cs="Times New Roman"/>
          <w:b w:val="0"/>
          <w:sz w:val="24"/>
          <w:lang w:val="en-US"/>
        </w:rPr>
      </w:pPr>
      <w:r w:rsidRPr="00913383">
        <w:rPr>
          <w:rFonts w:ascii="Times New Roman" w:hAnsi="Times New Roman" w:cs="Times New Roman"/>
          <w:b w:val="0"/>
          <w:sz w:val="24"/>
          <w:lang w:val="en-US"/>
        </w:rPr>
        <w:t xml:space="preserve">Ketika stadium </w:t>
      </w:r>
      <w:proofErr w:type="spellStart"/>
      <w:r w:rsidRPr="00913383">
        <w:rPr>
          <w:rFonts w:ascii="Times New Roman" w:hAnsi="Times New Roman" w:cs="Times New Roman"/>
          <w:b w:val="0"/>
          <w:sz w:val="24"/>
          <w:lang w:val="en-US"/>
        </w:rPr>
        <w:t>implantasi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berlanjut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proses </w:t>
      </w:r>
      <w:proofErr w:type="spellStart"/>
      <w:r w:rsidRPr="00913383">
        <w:rPr>
          <w:rFonts w:ascii="Times New Roman" w:hAnsi="Times New Roman" w:cs="Times New Roman"/>
          <w:b w:val="0"/>
          <w:sz w:val="24"/>
          <w:lang w:val="en-US"/>
        </w:rPr>
        <w:t>destruksi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korpus</w:t>
      </w:r>
      <w:proofErr w:type="spellEnd"/>
      <w:r w:rsidRPr="00913383">
        <w:rPr>
          <w:rFonts w:ascii="Times New Roman" w:hAnsi="Times New Roman" w:cs="Times New Roman"/>
          <w:b w:val="0"/>
          <w:sz w:val="24"/>
          <w:lang w:val="en-US"/>
        </w:rPr>
        <w:t xml:space="preserve"> vertebra </w:t>
      </w:r>
      <w:proofErr w:type="spellStart"/>
      <w:r w:rsidRPr="00913383">
        <w:rPr>
          <w:rFonts w:ascii="Times New Roman" w:hAnsi="Times New Roman" w:cs="Times New Roman"/>
          <w:b w:val="0"/>
          <w:sz w:val="24"/>
          <w:lang w:val="en-US"/>
        </w:rPr>
        <w:t>serta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penyempitan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ringan</w:t>
      </w:r>
      <w:proofErr w:type="spellEnd"/>
      <w:r w:rsidRPr="00913383">
        <w:rPr>
          <w:rFonts w:ascii="Times New Roman" w:hAnsi="Times New Roman" w:cs="Times New Roman"/>
          <w:b w:val="0"/>
          <w:sz w:val="24"/>
          <w:lang w:val="en-US"/>
        </w:rPr>
        <w:t xml:space="preserve"> pada </w:t>
      </w:r>
      <w:proofErr w:type="spellStart"/>
      <w:r w:rsidRPr="00913383">
        <w:rPr>
          <w:rFonts w:ascii="Times New Roman" w:hAnsi="Times New Roman" w:cs="Times New Roman"/>
          <w:b w:val="0"/>
          <w:sz w:val="24"/>
          <w:lang w:val="en-US"/>
        </w:rPr>
        <w:t>diskus</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berlangsung</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selama</w:t>
      </w:r>
      <w:proofErr w:type="spellEnd"/>
      <w:r w:rsidRPr="00913383">
        <w:rPr>
          <w:rFonts w:ascii="Times New Roman" w:hAnsi="Times New Roman" w:cs="Times New Roman"/>
          <w:b w:val="0"/>
          <w:sz w:val="24"/>
          <w:lang w:val="en-US"/>
        </w:rPr>
        <w:t xml:space="preserve"> 3–6 </w:t>
      </w:r>
      <w:proofErr w:type="spellStart"/>
      <w:r w:rsidRPr="00913383">
        <w:rPr>
          <w:rFonts w:ascii="Times New Roman" w:hAnsi="Times New Roman" w:cs="Times New Roman"/>
          <w:b w:val="0"/>
          <w:sz w:val="24"/>
          <w:lang w:val="en-US"/>
        </w:rPr>
        <w:t>minggu</w:t>
      </w:r>
      <w:proofErr w:type="spellEnd"/>
      <w:r w:rsidRPr="00913383">
        <w:rPr>
          <w:rFonts w:ascii="Times New Roman" w:hAnsi="Times New Roman" w:cs="Times New Roman"/>
          <w:b w:val="0"/>
          <w:sz w:val="24"/>
          <w:lang w:val="en-US"/>
        </w:rPr>
        <w:t>.</w:t>
      </w:r>
    </w:p>
    <w:p w14:paraId="62874C2B" w14:textId="559D1D09" w:rsidR="003502FD" w:rsidRPr="00913383" w:rsidRDefault="003502FD" w:rsidP="00C37A42">
      <w:pPr>
        <w:pStyle w:val="Heading3"/>
        <w:numPr>
          <w:ilvl w:val="1"/>
          <w:numId w:val="14"/>
        </w:numPr>
        <w:spacing w:line="360" w:lineRule="auto"/>
        <w:ind w:left="1276" w:hanging="425"/>
        <w:jc w:val="both"/>
        <w:rPr>
          <w:rFonts w:ascii="Times New Roman" w:hAnsi="Times New Roman" w:cs="Times New Roman"/>
          <w:sz w:val="24"/>
          <w:lang w:val="en-US"/>
        </w:rPr>
      </w:pPr>
      <w:r w:rsidRPr="00913383">
        <w:rPr>
          <w:rFonts w:ascii="Times New Roman" w:hAnsi="Times New Roman" w:cs="Times New Roman"/>
          <w:sz w:val="24"/>
          <w:lang w:val="en-US"/>
        </w:rPr>
        <w:t xml:space="preserve">Stadium </w:t>
      </w:r>
      <w:proofErr w:type="spellStart"/>
      <w:r w:rsidRPr="00913383">
        <w:rPr>
          <w:rFonts w:ascii="Times New Roman" w:hAnsi="Times New Roman" w:cs="Times New Roman"/>
          <w:sz w:val="24"/>
          <w:lang w:val="en-US"/>
        </w:rPr>
        <w:t>destruksi</w:t>
      </w:r>
      <w:proofErr w:type="spellEnd"/>
      <w:r w:rsidRPr="00913383">
        <w:rPr>
          <w:rFonts w:ascii="Times New Roman" w:hAnsi="Times New Roman" w:cs="Times New Roman"/>
          <w:sz w:val="24"/>
          <w:lang w:val="en-US"/>
        </w:rPr>
        <w:t xml:space="preserve"> </w:t>
      </w:r>
      <w:proofErr w:type="spellStart"/>
      <w:r w:rsidRPr="00913383">
        <w:rPr>
          <w:rFonts w:ascii="Times New Roman" w:hAnsi="Times New Roman" w:cs="Times New Roman"/>
          <w:sz w:val="24"/>
          <w:lang w:val="en-US"/>
        </w:rPr>
        <w:t>lanjut</w:t>
      </w:r>
      <w:proofErr w:type="spellEnd"/>
    </w:p>
    <w:p w14:paraId="7B81EA3B" w14:textId="77777777" w:rsidR="003502FD" w:rsidRPr="00913383" w:rsidRDefault="003502FD" w:rsidP="00B958EE">
      <w:pPr>
        <w:pStyle w:val="Heading3"/>
        <w:tabs>
          <w:tab w:val="left" w:pos="1276"/>
        </w:tabs>
        <w:spacing w:line="360" w:lineRule="auto"/>
        <w:ind w:left="1276" w:firstLine="425"/>
        <w:jc w:val="both"/>
        <w:rPr>
          <w:rFonts w:ascii="Times New Roman" w:hAnsi="Times New Roman" w:cs="Times New Roman"/>
          <w:b w:val="0"/>
          <w:sz w:val="24"/>
          <w:lang w:val="en-US"/>
        </w:rPr>
      </w:pPr>
      <w:r w:rsidRPr="00913383">
        <w:rPr>
          <w:rFonts w:ascii="Times New Roman" w:hAnsi="Times New Roman" w:cs="Times New Roman"/>
          <w:b w:val="0"/>
          <w:sz w:val="24"/>
          <w:lang w:val="en-US"/>
        </w:rPr>
        <w:t xml:space="preserve">Pada stadium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destruksi</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masif</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kolapsnya</w:t>
      </w:r>
      <w:proofErr w:type="spellEnd"/>
      <w:r w:rsidRPr="00913383">
        <w:rPr>
          <w:rFonts w:ascii="Times New Roman" w:hAnsi="Times New Roman" w:cs="Times New Roman"/>
          <w:b w:val="0"/>
          <w:sz w:val="24"/>
          <w:lang w:val="en-US"/>
        </w:rPr>
        <w:t xml:space="preserve"> vertebra, dan </w:t>
      </w:r>
      <w:proofErr w:type="spellStart"/>
      <w:r w:rsidRPr="00913383">
        <w:rPr>
          <w:rFonts w:ascii="Times New Roman" w:hAnsi="Times New Roman" w:cs="Times New Roman"/>
          <w:b w:val="0"/>
          <w:sz w:val="24"/>
          <w:lang w:val="en-US"/>
        </w:rPr>
        <w:t>terbentuknya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massa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kaseosa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serta</w:t>
      </w:r>
      <w:proofErr w:type="spellEnd"/>
      <w:r w:rsidRPr="00913383">
        <w:rPr>
          <w:rFonts w:ascii="Times New Roman" w:hAnsi="Times New Roman" w:cs="Times New Roman"/>
          <w:b w:val="0"/>
          <w:sz w:val="24"/>
          <w:lang w:val="en-US"/>
        </w:rPr>
        <w:t xml:space="preserve"> pus yang </w:t>
      </w:r>
      <w:proofErr w:type="spellStart"/>
      <w:r w:rsidRPr="00913383">
        <w:rPr>
          <w:rFonts w:ascii="Times New Roman" w:hAnsi="Times New Roman" w:cs="Times New Roman"/>
          <w:b w:val="0"/>
          <w:sz w:val="24"/>
          <w:lang w:val="en-US"/>
        </w:rPr>
        <w:t>berbentuk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abses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dingin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Kondisi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pada 2–3 </w:t>
      </w:r>
      <w:proofErr w:type="spellStart"/>
      <w:r w:rsidRPr="00913383">
        <w:rPr>
          <w:rFonts w:ascii="Times New Roman" w:hAnsi="Times New Roman" w:cs="Times New Roman"/>
          <w:b w:val="0"/>
          <w:sz w:val="24"/>
          <w:lang w:val="en-US"/>
        </w:rPr>
        <w:t>bulan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setelah</w:t>
      </w:r>
      <w:proofErr w:type="spellEnd"/>
      <w:r w:rsidRPr="00913383">
        <w:rPr>
          <w:rFonts w:ascii="Times New Roman" w:hAnsi="Times New Roman" w:cs="Times New Roman"/>
          <w:b w:val="0"/>
          <w:sz w:val="24"/>
          <w:lang w:val="en-US"/>
        </w:rPr>
        <w:t xml:space="preserve"> stadium </w:t>
      </w:r>
      <w:proofErr w:type="spellStart"/>
      <w:r w:rsidRPr="00913383">
        <w:rPr>
          <w:rFonts w:ascii="Times New Roman" w:hAnsi="Times New Roman" w:cs="Times New Roman"/>
          <w:b w:val="0"/>
          <w:sz w:val="24"/>
          <w:lang w:val="en-US"/>
        </w:rPr>
        <w:t>destruksi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awal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Sekuestrum</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dapat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terbentuk</w:t>
      </w:r>
      <w:proofErr w:type="spellEnd"/>
      <w:r w:rsidRPr="00913383">
        <w:rPr>
          <w:rFonts w:ascii="Times New Roman" w:hAnsi="Times New Roman" w:cs="Times New Roman"/>
          <w:b w:val="0"/>
          <w:sz w:val="24"/>
          <w:lang w:val="en-US"/>
        </w:rPr>
        <w:t xml:space="preserve"> dan </w:t>
      </w:r>
      <w:proofErr w:type="spellStart"/>
      <w:r w:rsidRPr="00913383">
        <w:rPr>
          <w:rFonts w:ascii="Times New Roman" w:hAnsi="Times New Roman" w:cs="Times New Roman"/>
          <w:b w:val="0"/>
          <w:sz w:val="24"/>
          <w:lang w:val="en-US"/>
        </w:rPr>
        <w:t>kerusakan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diskus</w:t>
      </w:r>
      <w:proofErr w:type="spellEnd"/>
      <w:r w:rsidRPr="00913383">
        <w:rPr>
          <w:rFonts w:ascii="Times New Roman" w:hAnsi="Times New Roman" w:cs="Times New Roman"/>
          <w:b w:val="0"/>
          <w:sz w:val="24"/>
          <w:lang w:val="en-US"/>
        </w:rPr>
        <w:t xml:space="preserve"> intervertebral </w:t>
      </w:r>
      <w:proofErr w:type="spellStart"/>
      <w:r w:rsidRPr="00913383">
        <w:rPr>
          <w:rFonts w:ascii="Times New Roman" w:hAnsi="Times New Roman" w:cs="Times New Roman"/>
          <w:b w:val="0"/>
          <w:sz w:val="24"/>
          <w:lang w:val="en-US"/>
        </w:rPr>
        <w:t>dapat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Pada </w:t>
      </w:r>
      <w:proofErr w:type="spellStart"/>
      <w:r w:rsidRPr="00913383">
        <w:rPr>
          <w:rFonts w:ascii="Times New Roman" w:hAnsi="Times New Roman" w:cs="Times New Roman"/>
          <w:b w:val="0"/>
          <w:sz w:val="24"/>
          <w:lang w:val="en-US"/>
        </w:rPr>
        <w:t>saat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inilah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terbentuk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tulang</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baji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terutama</w:t>
      </w:r>
      <w:proofErr w:type="spellEnd"/>
      <w:r w:rsidRPr="00913383">
        <w:rPr>
          <w:rFonts w:ascii="Times New Roman" w:hAnsi="Times New Roman" w:cs="Times New Roman"/>
          <w:b w:val="0"/>
          <w:sz w:val="24"/>
          <w:lang w:val="en-US"/>
        </w:rPr>
        <w:t xml:space="preserve"> di </w:t>
      </w:r>
      <w:proofErr w:type="spellStart"/>
      <w:r w:rsidRPr="00913383">
        <w:rPr>
          <w:rFonts w:ascii="Times New Roman" w:hAnsi="Times New Roman" w:cs="Times New Roman"/>
          <w:b w:val="0"/>
          <w:sz w:val="24"/>
          <w:lang w:val="en-US"/>
        </w:rPr>
        <w:t>sebelah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depan</w:t>
      </w:r>
      <w:proofErr w:type="spellEnd"/>
      <w:r w:rsidRPr="00913383">
        <w:rPr>
          <w:rFonts w:ascii="Times New Roman" w:hAnsi="Times New Roman" w:cs="Times New Roman"/>
          <w:b w:val="0"/>
          <w:sz w:val="24"/>
          <w:lang w:val="en-US"/>
        </w:rPr>
        <w:t xml:space="preserve"> (wedging anterior) </w:t>
      </w:r>
      <w:proofErr w:type="spellStart"/>
      <w:r w:rsidRPr="00913383">
        <w:rPr>
          <w:rFonts w:ascii="Times New Roman" w:hAnsi="Times New Roman" w:cs="Times New Roman"/>
          <w:b w:val="0"/>
          <w:sz w:val="24"/>
          <w:lang w:val="en-US"/>
        </w:rPr>
        <w:t>akibat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kerusakan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korpus</w:t>
      </w:r>
      <w:proofErr w:type="spellEnd"/>
      <w:r w:rsidRPr="00913383">
        <w:rPr>
          <w:rFonts w:ascii="Times New Roman" w:hAnsi="Times New Roman" w:cs="Times New Roman"/>
          <w:b w:val="0"/>
          <w:sz w:val="24"/>
          <w:lang w:val="en-US"/>
        </w:rPr>
        <w:t xml:space="preserve"> vertebra, yang </w:t>
      </w:r>
      <w:proofErr w:type="spellStart"/>
      <w:r w:rsidRPr="00913383">
        <w:rPr>
          <w:rFonts w:ascii="Times New Roman" w:hAnsi="Times New Roman" w:cs="Times New Roman"/>
          <w:b w:val="0"/>
          <w:sz w:val="24"/>
          <w:lang w:val="en-US"/>
        </w:rPr>
        <w:t>menyebabkan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terjadinya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kifosis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atau</w:t>
      </w:r>
      <w:proofErr w:type="spellEnd"/>
      <w:r w:rsidRPr="00913383">
        <w:rPr>
          <w:rFonts w:ascii="Times New Roman" w:hAnsi="Times New Roman" w:cs="Times New Roman"/>
          <w:b w:val="0"/>
          <w:sz w:val="24"/>
          <w:lang w:val="en-US"/>
        </w:rPr>
        <w:t xml:space="preserve"> gibus.</w:t>
      </w:r>
    </w:p>
    <w:p w14:paraId="4203C6C1" w14:textId="6283C97A" w:rsidR="003502FD" w:rsidRPr="00913383" w:rsidRDefault="003502FD" w:rsidP="00C37A42">
      <w:pPr>
        <w:pStyle w:val="Heading3"/>
        <w:numPr>
          <w:ilvl w:val="1"/>
          <w:numId w:val="14"/>
        </w:numPr>
        <w:spacing w:line="360" w:lineRule="auto"/>
        <w:ind w:left="1276" w:hanging="425"/>
        <w:jc w:val="both"/>
        <w:rPr>
          <w:rFonts w:ascii="Times New Roman" w:hAnsi="Times New Roman" w:cs="Times New Roman"/>
          <w:sz w:val="24"/>
          <w:lang w:val="en-US"/>
        </w:rPr>
      </w:pPr>
      <w:r w:rsidRPr="00913383">
        <w:rPr>
          <w:rFonts w:ascii="Times New Roman" w:hAnsi="Times New Roman" w:cs="Times New Roman"/>
          <w:sz w:val="24"/>
          <w:lang w:val="en-US"/>
        </w:rPr>
        <w:t xml:space="preserve">Stadium </w:t>
      </w:r>
      <w:proofErr w:type="spellStart"/>
      <w:r w:rsidRPr="00913383">
        <w:rPr>
          <w:rFonts w:ascii="Times New Roman" w:hAnsi="Times New Roman" w:cs="Times New Roman"/>
          <w:sz w:val="24"/>
          <w:lang w:val="en-US"/>
        </w:rPr>
        <w:t>gangguan</w:t>
      </w:r>
      <w:proofErr w:type="spellEnd"/>
      <w:r w:rsidRPr="00913383">
        <w:rPr>
          <w:rFonts w:ascii="Times New Roman" w:hAnsi="Times New Roman" w:cs="Times New Roman"/>
          <w:sz w:val="24"/>
          <w:lang w:val="en-US"/>
        </w:rPr>
        <w:t xml:space="preserve"> </w:t>
      </w:r>
      <w:proofErr w:type="spellStart"/>
      <w:r w:rsidRPr="00913383">
        <w:rPr>
          <w:rFonts w:ascii="Times New Roman" w:hAnsi="Times New Roman" w:cs="Times New Roman"/>
          <w:sz w:val="24"/>
          <w:lang w:val="en-US"/>
        </w:rPr>
        <w:t>neurologis</w:t>
      </w:r>
      <w:proofErr w:type="spellEnd"/>
    </w:p>
    <w:p w14:paraId="25ECB48E" w14:textId="77777777" w:rsidR="003502FD" w:rsidRPr="00E14F7D" w:rsidRDefault="003502FD" w:rsidP="00B958EE">
      <w:pPr>
        <w:pStyle w:val="Heading3"/>
        <w:tabs>
          <w:tab w:val="left" w:pos="1276"/>
        </w:tabs>
        <w:spacing w:line="360" w:lineRule="auto"/>
        <w:ind w:left="1276" w:firstLine="425"/>
        <w:jc w:val="both"/>
        <w:rPr>
          <w:rFonts w:ascii="Times New Roman" w:hAnsi="Times New Roman" w:cs="Times New Roman"/>
          <w:b w:val="0"/>
          <w:sz w:val="24"/>
          <w:lang w:val="fi-FI"/>
        </w:rPr>
      </w:pPr>
      <w:r w:rsidRPr="00E14F7D">
        <w:rPr>
          <w:rFonts w:ascii="Times New Roman" w:hAnsi="Times New Roman" w:cs="Times New Roman"/>
          <w:b w:val="0"/>
          <w:sz w:val="24"/>
          <w:lang w:val="fi-FI"/>
        </w:rPr>
        <w:t>Gangguan neurologis disebabkan oleh adanya tekanan abses ke kanalis spinalis. Gangguan ini ditemukan 10% dari seluruh komplikasi spondilitis TB. Vertebra torakalis mempunyai kanalis spinalis yang lebih kecil sehingga gangguan neurologis lebih mudah terjadi pada regio ini.</w:t>
      </w:r>
    </w:p>
    <w:p w14:paraId="04D76848" w14:textId="111634D4" w:rsidR="003502FD" w:rsidRPr="00913383" w:rsidRDefault="003502FD" w:rsidP="00C37A42">
      <w:pPr>
        <w:pStyle w:val="Heading3"/>
        <w:numPr>
          <w:ilvl w:val="1"/>
          <w:numId w:val="14"/>
        </w:numPr>
        <w:spacing w:line="360" w:lineRule="auto"/>
        <w:ind w:left="1276" w:hanging="425"/>
        <w:jc w:val="both"/>
        <w:rPr>
          <w:rFonts w:ascii="Times New Roman" w:hAnsi="Times New Roman" w:cs="Times New Roman"/>
          <w:sz w:val="24"/>
          <w:lang w:val="en-US"/>
        </w:rPr>
      </w:pPr>
      <w:r w:rsidRPr="00913383">
        <w:rPr>
          <w:rFonts w:ascii="Times New Roman" w:hAnsi="Times New Roman" w:cs="Times New Roman"/>
          <w:sz w:val="24"/>
          <w:lang w:val="en-US"/>
        </w:rPr>
        <w:t xml:space="preserve">Stadium </w:t>
      </w:r>
      <w:proofErr w:type="spellStart"/>
      <w:r w:rsidRPr="00913383">
        <w:rPr>
          <w:rFonts w:ascii="Times New Roman" w:hAnsi="Times New Roman" w:cs="Times New Roman"/>
          <w:sz w:val="24"/>
          <w:lang w:val="en-US"/>
        </w:rPr>
        <w:t>deformitas</w:t>
      </w:r>
      <w:proofErr w:type="spellEnd"/>
      <w:r w:rsidRPr="00913383">
        <w:rPr>
          <w:rFonts w:ascii="Times New Roman" w:hAnsi="Times New Roman" w:cs="Times New Roman"/>
          <w:sz w:val="24"/>
          <w:lang w:val="en-US"/>
        </w:rPr>
        <w:t xml:space="preserve"> residual</w:t>
      </w:r>
    </w:p>
    <w:p w14:paraId="56C84A94" w14:textId="77777777" w:rsidR="003502FD" w:rsidRPr="00E14F7D" w:rsidRDefault="003502FD" w:rsidP="00B958EE">
      <w:pPr>
        <w:pStyle w:val="Heading3"/>
        <w:tabs>
          <w:tab w:val="left" w:pos="1276"/>
        </w:tabs>
        <w:spacing w:line="360" w:lineRule="auto"/>
        <w:ind w:left="1276" w:firstLine="425"/>
        <w:jc w:val="both"/>
        <w:rPr>
          <w:rFonts w:ascii="Times New Roman" w:hAnsi="Times New Roman" w:cs="Times New Roman"/>
          <w:b w:val="0"/>
          <w:sz w:val="24"/>
          <w:lang w:val="da-DK"/>
        </w:rPr>
      </w:pPr>
      <w:r w:rsidRPr="00E14F7D">
        <w:rPr>
          <w:rFonts w:ascii="Times New Roman" w:hAnsi="Times New Roman" w:cs="Times New Roman"/>
          <w:b w:val="0"/>
          <w:sz w:val="24"/>
          <w:lang w:val="da-DK"/>
        </w:rPr>
        <w:t>Stadium ini akan terjadi 3–5 tahun setelah munculnya stadium implantasi. Kyphosis atau gibus bersifat permanen. Hal ini disebabkan oleh adanya kerusakan vertebra yang masif di sebelah depan.</w:t>
      </w:r>
    </w:p>
    <w:p w14:paraId="5CE1E0FD" w14:textId="50F7612F" w:rsidR="003502FD" w:rsidRPr="00913383" w:rsidRDefault="003502FD" w:rsidP="00975F57">
      <w:pPr>
        <w:pStyle w:val="Heading3"/>
        <w:spacing w:line="360" w:lineRule="auto"/>
        <w:ind w:left="851"/>
        <w:jc w:val="center"/>
        <w:rPr>
          <w:rFonts w:ascii="Times New Roman" w:hAnsi="Times New Roman" w:cs="Times New Roman"/>
          <w:b w:val="0"/>
          <w:sz w:val="24"/>
          <w:lang w:val="en-US"/>
        </w:rPr>
      </w:pPr>
      <w:r w:rsidRPr="00913383">
        <w:rPr>
          <w:rFonts w:ascii="Times New Roman" w:hAnsi="Times New Roman" w:cs="Times New Roman"/>
          <w:noProof/>
          <w:lang w:val="en-US"/>
        </w:rPr>
        <w:lastRenderedPageBreak/>
        <w:drawing>
          <wp:inline distT="0" distB="0" distL="0" distR="0" wp14:anchorId="20249DE5" wp14:editId="60FB2526">
            <wp:extent cx="3247390" cy="2419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b="1905"/>
                    <a:stretch/>
                  </pic:blipFill>
                  <pic:spPr bwMode="auto">
                    <a:xfrm>
                      <a:off x="0" y="0"/>
                      <a:ext cx="3248051" cy="2419842"/>
                    </a:xfrm>
                    <a:prstGeom prst="rect">
                      <a:avLst/>
                    </a:prstGeom>
                    <a:noFill/>
                    <a:ln>
                      <a:noFill/>
                    </a:ln>
                    <a:extLst>
                      <a:ext uri="{53640926-AAD7-44D8-BBD7-CCE9431645EC}">
                        <a14:shadowObscured xmlns:a14="http://schemas.microsoft.com/office/drawing/2010/main"/>
                      </a:ext>
                    </a:extLst>
                  </pic:spPr>
                </pic:pic>
              </a:graphicData>
            </a:graphic>
          </wp:inline>
        </w:drawing>
      </w:r>
    </w:p>
    <w:p w14:paraId="0BEDDE4F" w14:textId="5B151862" w:rsidR="003502FD" w:rsidRPr="00913383" w:rsidRDefault="003502FD" w:rsidP="006860B3">
      <w:pPr>
        <w:pStyle w:val="Heading3"/>
        <w:tabs>
          <w:tab w:val="left" w:pos="1276"/>
        </w:tabs>
        <w:ind w:left="851"/>
        <w:jc w:val="center"/>
        <w:rPr>
          <w:rFonts w:ascii="Times New Roman" w:hAnsi="Times New Roman" w:cs="Times New Roman"/>
          <w:b w:val="0"/>
          <w:sz w:val="22"/>
          <w:lang w:val="en-US"/>
        </w:rPr>
      </w:pPr>
      <w:r w:rsidRPr="00913383">
        <w:rPr>
          <w:rFonts w:ascii="Times New Roman" w:hAnsi="Times New Roman" w:cs="Times New Roman"/>
          <w:sz w:val="22"/>
          <w:lang w:val="en-US"/>
        </w:rPr>
        <w:t>Gambar 1.</w:t>
      </w:r>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Kerusakan</w:t>
      </w:r>
      <w:proofErr w:type="spellEnd"/>
      <w:r w:rsidRPr="00913383">
        <w:rPr>
          <w:rFonts w:ascii="Times New Roman" w:hAnsi="Times New Roman" w:cs="Times New Roman"/>
          <w:b w:val="0"/>
          <w:sz w:val="22"/>
          <w:lang w:val="en-US"/>
        </w:rPr>
        <w:t xml:space="preserve"> Vertebra </w:t>
      </w:r>
      <w:proofErr w:type="spellStart"/>
      <w:r w:rsidRPr="00913383">
        <w:rPr>
          <w:rFonts w:ascii="Times New Roman" w:hAnsi="Times New Roman" w:cs="Times New Roman"/>
          <w:b w:val="0"/>
          <w:sz w:val="22"/>
          <w:lang w:val="en-US"/>
        </w:rPr>
        <w:t>akibat</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Spondilitis</w:t>
      </w:r>
      <w:proofErr w:type="spellEnd"/>
      <w:r w:rsidRPr="00913383">
        <w:rPr>
          <w:rFonts w:ascii="Times New Roman" w:hAnsi="Times New Roman" w:cs="Times New Roman"/>
          <w:b w:val="0"/>
          <w:sz w:val="22"/>
          <w:lang w:val="en-US"/>
        </w:rPr>
        <w:t xml:space="preserve"> TB (a) </w:t>
      </w:r>
      <w:proofErr w:type="spellStart"/>
      <w:r w:rsidRPr="00913383">
        <w:rPr>
          <w:rFonts w:ascii="Times New Roman" w:hAnsi="Times New Roman" w:cs="Times New Roman"/>
          <w:b w:val="0"/>
          <w:sz w:val="22"/>
          <w:lang w:val="en-US"/>
        </w:rPr>
        <w:t>Radiografi</w:t>
      </w:r>
      <w:proofErr w:type="spellEnd"/>
      <w:r w:rsidRPr="00913383">
        <w:rPr>
          <w:rFonts w:ascii="Times New Roman" w:hAnsi="Times New Roman" w:cs="Times New Roman"/>
          <w:b w:val="0"/>
          <w:sz w:val="22"/>
          <w:lang w:val="en-US"/>
        </w:rPr>
        <w:t xml:space="preserve"> lateral </w:t>
      </w:r>
      <w:proofErr w:type="spellStart"/>
      <w:r w:rsidRPr="00913383">
        <w:rPr>
          <w:rFonts w:ascii="Times New Roman" w:hAnsi="Times New Roman" w:cs="Times New Roman"/>
          <w:b w:val="0"/>
          <w:sz w:val="22"/>
          <w:lang w:val="en-US"/>
        </w:rPr>
        <w:t>menunjukkan</w:t>
      </w:r>
      <w:proofErr w:type="spellEnd"/>
      <w:r w:rsidRPr="00913383">
        <w:rPr>
          <w:rFonts w:ascii="Times New Roman" w:hAnsi="Times New Roman" w:cs="Times New Roman"/>
          <w:b w:val="0"/>
          <w:sz w:val="22"/>
          <w:lang w:val="en-US"/>
        </w:rPr>
        <w:t xml:space="preserve"> kyphosis </w:t>
      </w:r>
      <w:proofErr w:type="spellStart"/>
      <w:r w:rsidRPr="00913383">
        <w:rPr>
          <w:rFonts w:ascii="Times New Roman" w:hAnsi="Times New Roman" w:cs="Times New Roman"/>
          <w:b w:val="0"/>
          <w:sz w:val="22"/>
          <w:lang w:val="en-US"/>
        </w:rPr>
        <w:t>berat</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akibat</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kerusakan</w:t>
      </w:r>
      <w:proofErr w:type="spellEnd"/>
      <w:r w:rsidRPr="00913383">
        <w:rPr>
          <w:rFonts w:ascii="Times New Roman" w:hAnsi="Times New Roman" w:cs="Times New Roman"/>
          <w:b w:val="0"/>
          <w:sz w:val="22"/>
          <w:lang w:val="en-US"/>
        </w:rPr>
        <w:t xml:space="preserve"> yang </w:t>
      </w:r>
      <w:proofErr w:type="spellStart"/>
      <w:r w:rsidRPr="00913383">
        <w:rPr>
          <w:rFonts w:ascii="Times New Roman" w:hAnsi="Times New Roman" w:cs="Times New Roman"/>
          <w:b w:val="0"/>
          <w:sz w:val="22"/>
          <w:lang w:val="en-US"/>
        </w:rPr>
        <w:t>signifikan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dari</w:t>
      </w:r>
      <w:proofErr w:type="spellEnd"/>
      <w:r w:rsidRPr="00913383">
        <w:rPr>
          <w:rFonts w:ascii="Times New Roman" w:hAnsi="Times New Roman" w:cs="Times New Roman"/>
          <w:b w:val="0"/>
          <w:sz w:val="22"/>
          <w:lang w:val="en-US"/>
        </w:rPr>
        <w:t xml:space="preserve"> dua yang </w:t>
      </w:r>
      <w:proofErr w:type="spellStart"/>
      <w:r w:rsidRPr="00913383">
        <w:rPr>
          <w:rFonts w:ascii="Times New Roman" w:hAnsi="Times New Roman" w:cs="Times New Roman"/>
          <w:b w:val="0"/>
          <w:sz w:val="22"/>
          <w:lang w:val="en-US"/>
        </w:rPr>
        <w:t>berdekatan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segmen</w:t>
      </w:r>
      <w:proofErr w:type="spellEnd"/>
      <w:r w:rsidRPr="00913383">
        <w:rPr>
          <w:rFonts w:ascii="Times New Roman" w:hAnsi="Times New Roman" w:cs="Times New Roman"/>
          <w:b w:val="0"/>
          <w:sz w:val="22"/>
          <w:lang w:val="en-US"/>
        </w:rPr>
        <w:t xml:space="preserve"> vertebral oleh </w:t>
      </w:r>
      <w:proofErr w:type="spellStart"/>
      <w:r w:rsidRPr="00913383">
        <w:rPr>
          <w:rFonts w:ascii="Times New Roman" w:hAnsi="Times New Roman" w:cs="Times New Roman"/>
          <w:b w:val="0"/>
          <w:sz w:val="22"/>
          <w:lang w:val="en-US"/>
        </w:rPr>
        <w:t>infeksi</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tuberkulosis</w:t>
      </w:r>
      <w:proofErr w:type="spellEnd"/>
      <w:r w:rsidRPr="00913383">
        <w:rPr>
          <w:rFonts w:ascii="Times New Roman" w:hAnsi="Times New Roman" w:cs="Times New Roman"/>
          <w:b w:val="0"/>
          <w:sz w:val="22"/>
          <w:lang w:val="en-US"/>
        </w:rPr>
        <w:t xml:space="preserve"> di </w:t>
      </w:r>
      <w:proofErr w:type="spellStart"/>
      <w:r w:rsidRPr="00913383">
        <w:rPr>
          <w:rFonts w:ascii="Times New Roman" w:hAnsi="Times New Roman" w:cs="Times New Roman"/>
          <w:b w:val="0"/>
          <w:sz w:val="22"/>
          <w:lang w:val="en-US"/>
        </w:rPr>
        <w:t>persimpangan</w:t>
      </w:r>
      <w:proofErr w:type="spellEnd"/>
      <w:r w:rsidRPr="00913383">
        <w:rPr>
          <w:rFonts w:ascii="Times New Roman" w:hAnsi="Times New Roman" w:cs="Times New Roman"/>
          <w:b w:val="0"/>
          <w:sz w:val="22"/>
          <w:lang w:val="en-US"/>
        </w:rPr>
        <w:t xml:space="preserve"> thoracolumbar (b) </w:t>
      </w:r>
      <w:proofErr w:type="spellStart"/>
      <w:r w:rsidRPr="00913383">
        <w:rPr>
          <w:rFonts w:ascii="Times New Roman" w:hAnsi="Times New Roman" w:cs="Times New Roman"/>
          <w:b w:val="0"/>
          <w:sz w:val="22"/>
          <w:lang w:val="en-US"/>
        </w:rPr>
        <w:t>Representasi</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skematis</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dari</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patologi</w:t>
      </w:r>
      <w:proofErr w:type="spellEnd"/>
      <w:r w:rsidRPr="00913383">
        <w:rPr>
          <w:rFonts w:ascii="Times New Roman" w:hAnsi="Times New Roman" w:cs="Times New Roman"/>
          <w:b w:val="0"/>
          <w:sz w:val="22"/>
          <w:lang w:val="en-US"/>
        </w:rPr>
        <w:t xml:space="preserve">, yang </w:t>
      </w:r>
      <w:proofErr w:type="spellStart"/>
      <w:r w:rsidRPr="00913383">
        <w:rPr>
          <w:rFonts w:ascii="Times New Roman" w:hAnsi="Times New Roman" w:cs="Times New Roman"/>
          <w:b w:val="0"/>
          <w:sz w:val="22"/>
          <w:lang w:val="en-US"/>
        </w:rPr>
        <w:t>mempengaruhi</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diskus</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intervertebralis</w:t>
      </w:r>
      <w:proofErr w:type="spellEnd"/>
      <w:r w:rsidRPr="00913383">
        <w:rPr>
          <w:rFonts w:ascii="Times New Roman" w:hAnsi="Times New Roman" w:cs="Times New Roman"/>
          <w:b w:val="0"/>
          <w:sz w:val="22"/>
          <w:lang w:val="en-US"/>
        </w:rPr>
        <w:t xml:space="preserve">, badan vertebral, dan </w:t>
      </w:r>
      <w:proofErr w:type="spellStart"/>
      <w:r w:rsidRPr="00913383">
        <w:rPr>
          <w:rFonts w:ascii="Times New Roman" w:hAnsi="Times New Roman" w:cs="Times New Roman"/>
          <w:b w:val="0"/>
          <w:sz w:val="22"/>
          <w:lang w:val="en-US"/>
        </w:rPr>
        <w:t>regio</w:t>
      </w:r>
      <w:proofErr w:type="spellEnd"/>
      <w:r w:rsidRPr="00913383">
        <w:rPr>
          <w:rFonts w:ascii="Times New Roman" w:hAnsi="Times New Roman" w:cs="Times New Roman"/>
          <w:b w:val="0"/>
          <w:sz w:val="22"/>
          <w:lang w:val="en-US"/>
        </w:rPr>
        <w:t xml:space="preserve"> paravertebral anterior</w:t>
      </w:r>
    </w:p>
    <w:p w14:paraId="05A509CE" w14:textId="4040CC14" w:rsidR="00A71B11" w:rsidRPr="00913383" w:rsidRDefault="000C02A1" w:rsidP="00A71B11">
      <w:pPr>
        <w:pStyle w:val="Heading3"/>
        <w:tabs>
          <w:tab w:val="left" w:pos="1276"/>
        </w:tabs>
        <w:spacing w:line="360" w:lineRule="auto"/>
        <w:ind w:left="851" w:firstLine="425"/>
        <w:jc w:val="both"/>
        <w:rPr>
          <w:rFonts w:ascii="Times New Roman" w:hAnsi="Times New Roman" w:cs="Times New Roman"/>
          <w:b w:val="0"/>
          <w:sz w:val="24"/>
          <w:lang w:val="en-US"/>
        </w:rPr>
      </w:pPr>
      <w:proofErr w:type="spellStart"/>
      <w:r w:rsidRPr="00913383">
        <w:rPr>
          <w:rFonts w:ascii="Times New Roman" w:hAnsi="Times New Roman" w:cs="Times New Roman"/>
          <w:b w:val="0"/>
          <w:sz w:val="22"/>
          <w:lang w:val="en-US"/>
        </w:rPr>
        <w:t>Secara</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umum</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klasfikasi</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destruktsi</w:t>
      </w:r>
      <w:proofErr w:type="spellEnd"/>
      <w:r w:rsidRPr="00913383">
        <w:rPr>
          <w:rFonts w:ascii="Times New Roman" w:hAnsi="Times New Roman" w:cs="Times New Roman"/>
          <w:b w:val="0"/>
          <w:sz w:val="22"/>
          <w:lang w:val="en-US"/>
        </w:rPr>
        <w:t xml:space="preserve"> vertebra </w:t>
      </w:r>
      <w:proofErr w:type="spellStart"/>
      <w:r w:rsidRPr="00913383">
        <w:rPr>
          <w:rFonts w:ascii="Times New Roman" w:hAnsi="Times New Roman" w:cs="Times New Roman"/>
          <w:b w:val="0"/>
          <w:sz w:val="22"/>
          <w:lang w:val="en-US"/>
        </w:rPr>
        <w:t>akibat</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spondilitis</w:t>
      </w:r>
      <w:proofErr w:type="spellEnd"/>
      <w:r w:rsidRPr="00913383">
        <w:rPr>
          <w:rFonts w:ascii="Times New Roman" w:hAnsi="Times New Roman" w:cs="Times New Roman"/>
          <w:b w:val="0"/>
          <w:sz w:val="22"/>
          <w:lang w:val="en-US"/>
        </w:rPr>
        <w:t xml:space="preserve"> TB </w:t>
      </w:r>
      <w:proofErr w:type="spellStart"/>
      <w:r w:rsidRPr="00913383">
        <w:rPr>
          <w:rFonts w:ascii="Times New Roman" w:hAnsi="Times New Roman" w:cs="Times New Roman"/>
          <w:b w:val="0"/>
          <w:sz w:val="22"/>
          <w:lang w:val="en-US"/>
        </w:rPr>
        <w:t>terbagi</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4"/>
          <w:lang w:val="en-US"/>
        </w:rPr>
        <w:t>atas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tiga</w:t>
      </w:r>
      <w:proofErr w:type="spellEnd"/>
      <w:r w:rsidRPr="00913383">
        <w:rPr>
          <w:rFonts w:ascii="Times New Roman" w:hAnsi="Times New Roman" w:cs="Times New Roman"/>
          <w:b w:val="0"/>
          <w:sz w:val="24"/>
          <w:lang w:val="en-US"/>
        </w:rPr>
        <w:t>, yaitu</w:t>
      </w:r>
      <w:r w:rsidR="00FC0B39" w:rsidRPr="00913383">
        <w:rPr>
          <w:rFonts w:ascii="Times New Roman" w:hAnsi="Times New Roman" w:cs="Times New Roman"/>
          <w:b w:val="0"/>
          <w:sz w:val="24"/>
          <w:lang w:val="en-US"/>
        </w:rPr>
        <w:fldChar w:fldCharType="begin" w:fldLock="1"/>
      </w:r>
      <w:r w:rsidR="00FC0B39" w:rsidRPr="00913383">
        <w:rPr>
          <w:rFonts w:ascii="Times New Roman" w:hAnsi="Times New Roman" w:cs="Times New Roman"/>
          <w:b w:val="0"/>
          <w:sz w:val="24"/>
          <w:lang w:val="en-US"/>
        </w:rPr>
        <w:instrText>ADDIN CSL_CITATION {"citationItems":[{"id":"ITEM-1","itemData":{"DOI":"10.1594/ecr2018/C-1897","author":[{"dropping-particle":"","family":"Patwari","given":"Sriram","non-dropping-particle":"","parse-names":false,"suffix":""},{"dropping-particle":"","family":"Chadaga","given":"Harsha","non-dropping-particle":"","parse-names":false,"suffix":""}],"id":"ITEM-1","issued":{"date-parts":[["2018","3","3"]]},"title":"The many faces of Spinal Tuberculosis-A Pictorial review","type":"book"},"uris":["http://www.mendeley.com/documents/?uuid=710d8ec1-7aad-4e1a-93ff-70f817e3e719"]}],"mendeley":{"formattedCitation":"&lt;sup&gt;25&lt;/sup&gt;","plainTextFormattedCitation":"25","previouslyFormattedCitation":"&lt;sup&gt;25&lt;/sup&gt;"},"properties":{"noteIndex":0},"schema":"https://github.com/citation-style-language/schema/raw/master/csl-citation.json"}</w:instrText>
      </w:r>
      <w:r w:rsidR="00FC0B39" w:rsidRPr="00913383">
        <w:rPr>
          <w:rFonts w:ascii="Times New Roman" w:hAnsi="Times New Roman" w:cs="Times New Roman"/>
          <w:b w:val="0"/>
          <w:sz w:val="24"/>
          <w:lang w:val="en-US"/>
        </w:rPr>
        <w:fldChar w:fldCharType="separate"/>
      </w:r>
      <w:r w:rsidR="00FC0B39" w:rsidRPr="00913383">
        <w:rPr>
          <w:rFonts w:ascii="Times New Roman" w:hAnsi="Times New Roman" w:cs="Times New Roman"/>
          <w:b w:val="0"/>
          <w:noProof/>
          <w:sz w:val="24"/>
          <w:vertAlign w:val="superscript"/>
          <w:lang w:val="en-US"/>
        </w:rPr>
        <w:t>25</w:t>
      </w:r>
      <w:r w:rsidR="00FC0B39" w:rsidRPr="00913383">
        <w:rPr>
          <w:rFonts w:ascii="Times New Roman" w:hAnsi="Times New Roman" w:cs="Times New Roman"/>
          <w:b w:val="0"/>
          <w:sz w:val="24"/>
          <w:lang w:val="en-US"/>
        </w:rPr>
        <w:fldChar w:fldCharType="end"/>
      </w:r>
      <w:r w:rsidRPr="00913383">
        <w:rPr>
          <w:rFonts w:ascii="Times New Roman" w:hAnsi="Times New Roman" w:cs="Times New Roman"/>
          <w:b w:val="0"/>
          <w:sz w:val="24"/>
          <w:lang w:val="en-US"/>
        </w:rPr>
        <w:t xml:space="preserve"> :</w:t>
      </w:r>
    </w:p>
    <w:p w14:paraId="79B9F6C4" w14:textId="46661E11" w:rsidR="00A71B11" w:rsidRPr="00913383" w:rsidRDefault="00A71B11" w:rsidP="00A71B11">
      <w:pPr>
        <w:pStyle w:val="Heading3"/>
        <w:numPr>
          <w:ilvl w:val="0"/>
          <w:numId w:val="20"/>
        </w:numPr>
        <w:tabs>
          <w:tab w:val="left" w:pos="1276"/>
        </w:tabs>
        <w:spacing w:line="360" w:lineRule="auto"/>
        <w:ind w:left="1276" w:hanging="425"/>
        <w:jc w:val="both"/>
        <w:rPr>
          <w:rFonts w:ascii="Times New Roman" w:hAnsi="Times New Roman" w:cs="Times New Roman"/>
          <w:b w:val="0"/>
          <w:sz w:val="24"/>
          <w:lang w:val="en-US"/>
        </w:rPr>
      </w:pPr>
      <w:r w:rsidRPr="00913383">
        <w:rPr>
          <w:rFonts w:ascii="Times New Roman" w:hAnsi="Times New Roman" w:cs="Times New Roman"/>
          <w:b w:val="0"/>
          <w:sz w:val="24"/>
          <w:lang w:val="en-US"/>
        </w:rPr>
        <w:t>Anterior</w:t>
      </w:r>
    </w:p>
    <w:p w14:paraId="569C45A5" w14:textId="2CAF9DF1" w:rsidR="00A71B11" w:rsidRPr="00913383" w:rsidRDefault="00A71B11" w:rsidP="00A71B11">
      <w:pPr>
        <w:pStyle w:val="Heading3"/>
        <w:spacing w:line="360" w:lineRule="auto"/>
        <w:ind w:left="1276" w:firstLine="425"/>
        <w:jc w:val="both"/>
        <w:rPr>
          <w:rFonts w:ascii="Times New Roman" w:hAnsi="Times New Roman" w:cs="Times New Roman"/>
          <w:b w:val="0"/>
          <w:sz w:val="24"/>
          <w:lang w:val="en-US"/>
        </w:rPr>
      </w:pPr>
      <w:r w:rsidRPr="00913383">
        <w:rPr>
          <w:rFonts w:ascii="Times New Roman" w:hAnsi="Times New Roman" w:cs="Times New Roman"/>
          <w:b w:val="0"/>
          <w:sz w:val="24"/>
          <w:lang w:val="en-US"/>
        </w:rPr>
        <w:t xml:space="preserve">Pada </w:t>
      </w:r>
      <w:proofErr w:type="spellStart"/>
      <w:r w:rsidRPr="00913383">
        <w:rPr>
          <w:rFonts w:ascii="Times New Roman" w:hAnsi="Times New Roman" w:cs="Times New Roman"/>
          <w:b w:val="0"/>
          <w:sz w:val="24"/>
          <w:lang w:val="en-US"/>
        </w:rPr>
        <w:t>lesi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ekstensi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abses</w:t>
      </w:r>
      <w:proofErr w:type="spellEnd"/>
      <w:r w:rsidRPr="00913383">
        <w:rPr>
          <w:rFonts w:ascii="Times New Roman" w:hAnsi="Times New Roman" w:cs="Times New Roman"/>
          <w:b w:val="0"/>
          <w:sz w:val="24"/>
          <w:lang w:val="en-US"/>
        </w:rPr>
        <w:t xml:space="preserve"> di </w:t>
      </w:r>
      <w:proofErr w:type="spellStart"/>
      <w:r w:rsidRPr="00913383">
        <w:rPr>
          <w:rFonts w:ascii="Times New Roman" w:hAnsi="Times New Roman" w:cs="Times New Roman"/>
          <w:b w:val="0"/>
          <w:sz w:val="24"/>
          <w:lang w:val="en-US"/>
        </w:rPr>
        <w:t>bawah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ligamen</w:t>
      </w:r>
      <w:proofErr w:type="spellEnd"/>
      <w:r w:rsidRPr="00913383">
        <w:rPr>
          <w:rFonts w:ascii="Times New Roman" w:hAnsi="Times New Roman" w:cs="Times New Roman"/>
          <w:b w:val="0"/>
          <w:sz w:val="24"/>
          <w:lang w:val="en-US"/>
        </w:rPr>
        <w:t xml:space="preserve"> longitudinal anterior dan periosteum. </w:t>
      </w:r>
      <w:proofErr w:type="spellStart"/>
      <w:r w:rsidRPr="00913383">
        <w:rPr>
          <w:rFonts w:ascii="Times New Roman" w:hAnsi="Times New Roman" w:cs="Times New Roman"/>
          <w:b w:val="0"/>
          <w:sz w:val="24"/>
          <w:lang w:val="en-US"/>
        </w:rPr>
        <w:t>Tipe</w:t>
      </w:r>
      <w:proofErr w:type="spellEnd"/>
      <w:r w:rsidRPr="00913383">
        <w:rPr>
          <w:rFonts w:ascii="Times New Roman" w:hAnsi="Times New Roman" w:cs="Times New Roman"/>
          <w:b w:val="0"/>
          <w:sz w:val="24"/>
          <w:lang w:val="en-US"/>
        </w:rPr>
        <w:t xml:space="preserve"> anterior </w:t>
      </w:r>
      <w:proofErr w:type="spellStart"/>
      <w:r w:rsidRPr="00913383">
        <w:rPr>
          <w:rFonts w:ascii="Times New Roman" w:hAnsi="Times New Roman" w:cs="Times New Roman"/>
          <w:b w:val="0"/>
          <w:sz w:val="24"/>
          <w:lang w:val="en-US"/>
        </w:rPr>
        <w:t>adalah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lesi</w:t>
      </w:r>
      <w:proofErr w:type="spellEnd"/>
      <w:r w:rsidRPr="00913383">
        <w:rPr>
          <w:rFonts w:ascii="Times New Roman" w:hAnsi="Times New Roman" w:cs="Times New Roman"/>
          <w:b w:val="0"/>
          <w:sz w:val="24"/>
          <w:lang w:val="en-US"/>
        </w:rPr>
        <w:t xml:space="preserve"> subperiosteal di </w:t>
      </w:r>
      <w:proofErr w:type="spellStart"/>
      <w:r w:rsidRPr="00913383">
        <w:rPr>
          <w:rFonts w:ascii="Times New Roman" w:hAnsi="Times New Roman" w:cs="Times New Roman"/>
          <w:b w:val="0"/>
          <w:sz w:val="24"/>
          <w:lang w:val="en-US"/>
        </w:rPr>
        <w:t>bawah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ligamen</w:t>
      </w:r>
      <w:proofErr w:type="spellEnd"/>
      <w:r w:rsidRPr="00913383">
        <w:rPr>
          <w:rFonts w:ascii="Times New Roman" w:hAnsi="Times New Roman" w:cs="Times New Roman"/>
          <w:b w:val="0"/>
          <w:sz w:val="24"/>
          <w:lang w:val="en-US"/>
        </w:rPr>
        <w:t xml:space="preserve"> longitudinal anterior. Pus </w:t>
      </w:r>
      <w:proofErr w:type="spellStart"/>
      <w:r w:rsidRPr="00913383">
        <w:rPr>
          <w:rFonts w:ascii="Times New Roman" w:hAnsi="Times New Roman" w:cs="Times New Roman"/>
          <w:b w:val="0"/>
          <w:sz w:val="24"/>
          <w:lang w:val="en-US"/>
        </w:rPr>
        <w:t>menyebar</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beberapa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segmen</w:t>
      </w:r>
      <w:proofErr w:type="spellEnd"/>
      <w:r w:rsidRPr="00913383">
        <w:rPr>
          <w:rFonts w:ascii="Times New Roman" w:hAnsi="Times New Roman" w:cs="Times New Roman"/>
          <w:b w:val="0"/>
          <w:sz w:val="24"/>
          <w:lang w:val="en-US"/>
        </w:rPr>
        <w:t xml:space="preserve"> vertebra, </w:t>
      </w:r>
      <w:proofErr w:type="spellStart"/>
      <w:r w:rsidRPr="00913383">
        <w:rPr>
          <w:rFonts w:ascii="Times New Roman" w:hAnsi="Times New Roman" w:cs="Times New Roman"/>
          <w:b w:val="0"/>
          <w:sz w:val="24"/>
          <w:lang w:val="en-US"/>
        </w:rPr>
        <w:t>melepaskan</w:t>
      </w:r>
      <w:proofErr w:type="spellEnd"/>
      <w:r w:rsidRPr="00913383">
        <w:rPr>
          <w:rFonts w:ascii="Times New Roman" w:hAnsi="Times New Roman" w:cs="Times New Roman"/>
          <w:b w:val="0"/>
          <w:sz w:val="24"/>
          <w:lang w:val="en-US"/>
        </w:rPr>
        <w:t xml:space="preserve"> periosteum dan ligamentum longitudinal anterior </w:t>
      </w:r>
      <w:proofErr w:type="spellStart"/>
      <w:r w:rsidRPr="00913383">
        <w:rPr>
          <w:rFonts w:ascii="Times New Roman" w:hAnsi="Times New Roman" w:cs="Times New Roman"/>
          <w:b w:val="0"/>
          <w:sz w:val="24"/>
          <w:lang w:val="en-US"/>
        </w:rPr>
        <w:t>dari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permukaan</w:t>
      </w:r>
      <w:proofErr w:type="spellEnd"/>
      <w:r w:rsidRPr="00913383">
        <w:rPr>
          <w:rFonts w:ascii="Times New Roman" w:hAnsi="Times New Roman" w:cs="Times New Roman"/>
          <w:b w:val="0"/>
          <w:sz w:val="24"/>
          <w:lang w:val="en-US"/>
        </w:rPr>
        <w:t xml:space="preserve"> anterior </w:t>
      </w:r>
      <w:proofErr w:type="spellStart"/>
      <w:r w:rsidRPr="00913383">
        <w:rPr>
          <w:rFonts w:ascii="Times New Roman" w:hAnsi="Times New Roman" w:cs="Times New Roman"/>
          <w:b w:val="0"/>
          <w:sz w:val="24"/>
          <w:lang w:val="en-US"/>
        </w:rPr>
        <w:t>korpus</w:t>
      </w:r>
      <w:proofErr w:type="spellEnd"/>
      <w:r w:rsidRPr="00913383">
        <w:rPr>
          <w:rFonts w:ascii="Times New Roman" w:hAnsi="Times New Roman" w:cs="Times New Roman"/>
          <w:b w:val="0"/>
          <w:sz w:val="24"/>
          <w:lang w:val="en-US"/>
        </w:rPr>
        <w:t xml:space="preserve"> vertebra. </w:t>
      </w:r>
      <w:proofErr w:type="spellStart"/>
      <w:r w:rsidRPr="00913383">
        <w:rPr>
          <w:rFonts w:ascii="Times New Roman" w:hAnsi="Times New Roman" w:cs="Times New Roman"/>
          <w:b w:val="0"/>
          <w:sz w:val="24"/>
          <w:lang w:val="en-US"/>
        </w:rPr>
        <w:t>Pengupasan</w:t>
      </w:r>
      <w:proofErr w:type="spellEnd"/>
      <w:r w:rsidRPr="00913383">
        <w:rPr>
          <w:rFonts w:ascii="Times New Roman" w:hAnsi="Times New Roman" w:cs="Times New Roman"/>
          <w:b w:val="0"/>
          <w:sz w:val="24"/>
          <w:lang w:val="en-US"/>
        </w:rPr>
        <w:t xml:space="preserve"> periosteal </w:t>
      </w:r>
      <w:proofErr w:type="spellStart"/>
      <w:r w:rsidRPr="00913383">
        <w:rPr>
          <w:rFonts w:ascii="Times New Roman" w:hAnsi="Times New Roman" w:cs="Times New Roman"/>
          <w:b w:val="0"/>
          <w:sz w:val="24"/>
          <w:lang w:val="en-US"/>
        </w:rPr>
        <w:t>membuat</w:t>
      </w:r>
      <w:proofErr w:type="spellEnd"/>
      <w:r w:rsidRPr="00913383">
        <w:rPr>
          <w:rFonts w:ascii="Times New Roman" w:hAnsi="Times New Roman" w:cs="Times New Roman"/>
          <w:b w:val="0"/>
          <w:sz w:val="24"/>
          <w:lang w:val="en-US"/>
        </w:rPr>
        <w:t xml:space="preserve"> vertebra </w:t>
      </w:r>
      <w:proofErr w:type="spellStart"/>
      <w:r w:rsidRPr="00913383">
        <w:rPr>
          <w:rFonts w:ascii="Times New Roman" w:hAnsi="Times New Roman" w:cs="Times New Roman"/>
          <w:b w:val="0"/>
          <w:sz w:val="24"/>
          <w:lang w:val="en-US"/>
        </w:rPr>
        <w:t>avaskular</w:t>
      </w:r>
      <w:proofErr w:type="spellEnd"/>
      <w:r w:rsidRPr="00913383">
        <w:rPr>
          <w:rFonts w:ascii="Times New Roman" w:hAnsi="Times New Roman" w:cs="Times New Roman"/>
          <w:b w:val="0"/>
          <w:sz w:val="24"/>
          <w:lang w:val="en-US"/>
        </w:rPr>
        <w:t xml:space="preserve"> dan </w:t>
      </w:r>
      <w:proofErr w:type="spellStart"/>
      <w:r w:rsidRPr="00913383">
        <w:rPr>
          <w:rFonts w:ascii="Times New Roman" w:hAnsi="Times New Roman" w:cs="Times New Roman"/>
          <w:b w:val="0"/>
          <w:sz w:val="24"/>
          <w:lang w:val="en-US"/>
        </w:rPr>
        <w:t>rentan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terhadap</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infeksi</w:t>
      </w:r>
      <w:proofErr w:type="spellEnd"/>
      <w:r w:rsidRPr="00913383">
        <w:rPr>
          <w:rFonts w:ascii="Times New Roman" w:hAnsi="Times New Roman" w:cs="Times New Roman"/>
          <w:b w:val="0"/>
          <w:sz w:val="24"/>
          <w:lang w:val="en-US"/>
        </w:rPr>
        <w:t xml:space="preserve">. Pada </w:t>
      </w:r>
      <w:proofErr w:type="spellStart"/>
      <w:r w:rsidRPr="00913383">
        <w:rPr>
          <w:rFonts w:ascii="Times New Roman" w:hAnsi="Times New Roman" w:cs="Times New Roman"/>
          <w:b w:val="0"/>
          <w:sz w:val="24"/>
          <w:lang w:val="en-US"/>
        </w:rPr>
        <w:t>pemeriksaan</w:t>
      </w:r>
      <w:proofErr w:type="spellEnd"/>
      <w:r w:rsidRPr="00913383">
        <w:rPr>
          <w:rFonts w:ascii="Times New Roman" w:hAnsi="Times New Roman" w:cs="Times New Roman"/>
          <w:b w:val="0"/>
          <w:sz w:val="24"/>
          <w:lang w:val="en-US"/>
        </w:rPr>
        <w:t xml:space="preserve"> MRI </w:t>
      </w:r>
      <w:proofErr w:type="spellStart"/>
      <w:r w:rsidRPr="00913383">
        <w:rPr>
          <w:rFonts w:ascii="Times New Roman" w:hAnsi="Times New Roman" w:cs="Times New Roman"/>
          <w:b w:val="0"/>
          <w:sz w:val="24"/>
          <w:lang w:val="en-US"/>
        </w:rPr>
        <w:t>menunjukkan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abses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subligamen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sisa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diskus</w:t>
      </w:r>
      <w:proofErr w:type="spellEnd"/>
      <w:r w:rsidRPr="00913383">
        <w:rPr>
          <w:rFonts w:ascii="Times New Roman" w:hAnsi="Times New Roman" w:cs="Times New Roman"/>
          <w:b w:val="0"/>
          <w:sz w:val="24"/>
          <w:lang w:val="en-US"/>
        </w:rPr>
        <w:t xml:space="preserve">, dan </w:t>
      </w:r>
      <w:proofErr w:type="spellStart"/>
      <w:r w:rsidRPr="00913383">
        <w:rPr>
          <w:rFonts w:ascii="Times New Roman" w:hAnsi="Times New Roman" w:cs="Times New Roman"/>
          <w:b w:val="0"/>
          <w:sz w:val="24"/>
          <w:lang w:val="en-US"/>
        </w:rPr>
        <w:t>sinyal</w:t>
      </w:r>
      <w:proofErr w:type="spellEnd"/>
      <w:r w:rsidRPr="00913383">
        <w:rPr>
          <w:rFonts w:ascii="Times New Roman" w:hAnsi="Times New Roman" w:cs="Times New Roman"/>
          <w:b w:val="0"/>
          <w:sz w:val="24"/>
          <w:lang w:val="en-US"/>
        </w:rPr>
        <w:t xml:space="preserve"> abnormal yang </w:t>
      </w:r>
      <w:proofErr w:type="spellStart"/>
      <w:r w:rsidRPr="00913383">
        <w:rPr>
          <w:rFonts w:ascii="Times New Roman" w:hAnsi="Times New Roman" w:cs="Times New Roman"/>
          <w:b w:val="0"/>
          <w:sz w:val="24"/>
          <w:lang w:val="en-US"/>
        </w:rPr>
        <w:t>melibatkan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segmen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multipel</w:t>
      </w:r>
      <w:proofErr w:type="spellEnd"/>
      <w:r w:rsidRPr="00913383">
        <w:rPr>
          <w:rFonts w:ascii="Times New Roman" w:hAnsi="Times New Roman" w:cs="Times New Roman"/>
          <w:b w:val="0"/>
          <w:sz w:val="24"/>
          <w:lang w:val="en-US"/>
        </w:rPr>
        <w:t xml:space="preserve"> vertebra yang </w:t>
      </w:r>
      <w:proofErr w:type="spellStart"/>
      <w:r w:rsidRPr="00913383">
        <w:rPr>
          <w:rFonts w:ascii="Times New Roman" w:hAnsi="Times New Roman" w:cs="Times New Roman"/>
          <w:b w:val="0"/>
          <w:sz w:val="24"/>
          <w:lang w:val="en-US"/>
        </w:rPr>
        <w:t>menunjukkan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osteomielitis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tuberkulosis</w:t>
      </w:r>
      <w:proofErr w:type="spellEnd"/>
      <w:r w:rsidRPr="00913383">
        <w:rPr>
          <w:rFonts w:ascii="Times New Roman" w:hAnsi="Times New Roman" w:cs="Times New Roman"/>
          <w:b w:val="0"/>
          <w:sz w:val="24"/>
          <w:lang w:val="en-US"/>
        </w:rPr>
        <w:t xml:space="preserve"> vertebra.</w:t>
      </w:r>
      <w:r w:rsidR="00FC0B39" w:rsidRPr="00913383">
        <w:rPr>
          <w:rFonts w:ascii="Times New Roman" w:hAnsi="Times New Roman" w:cs="Times New Roman"/>
          <w:b w:val="0"/>
          <w:sz w:val="24"/>
          <w:lang w:val="en-US"/>
        </w:rPr>
        <w:fldChar w:fldCharType="begin" w:fldLock="1"/>
      </w:r>
      <w:r w:rsidR="00FC0B39" w:rsidRPr="00913383">
        <w:rPr>
          <w:rFonts w:ascii="Times New Roman" w:hAnsi="Times New Roman" w:cs="Times New Roman"/>
          <w:b w:val="0"/>
          <w:sz w:val="24"/>
          <w:lang w:val="en-US"/>
        </w:rPr>
        <w:instrText>ADDIN CSL_CITATION {"citationItems":[{"id":"ITEM-1","itemData":{"DOI":"10.1594/ecr2018/C-1897","author":[{"dropping-particle":"","family":"Patwari","given":"Sriram","non-dropping-particle":"","parse-names":false,"suffix":""},{"dropping-particle":"","family":"Chadaga","given":"Harsha","non-dropping-particle":"","parse-names":false,"suffix":""}],"id":"ITEM-1","issued":{"date-parts":[["2018","3","3"]]},"title":"The many faces of Spinal Tuberculosis-A Pictorial review","type":"book"},"uris":["http://www.mendeley.com/documents/?uuid=710d8ec1-7aad-4e1a-93ff-70f817e3e719"]}],"mendeley":{"formattedCitation":"&lt;sup&gt;25&lt;/sup&gt;","plainTextFormattedCitation":"25","previouslyFormattedCitation":"&lt;sup&gt;25&lt;/sup&gt;"},"properties":{"noteIndex":0},"schema":"https://github.com/citation-style-language/schema/raw/master/csl-citation.json"}</w:instrText>
      </w:r>
      <w:r w:rsidR="00FC0B39" w:rsidRPr="00913383">
        <w:rPr>
          <w:rFonts w:ascii="Times New Roman" w:hAnsi="Times New Roman" w:cs="Times New Roman"/>
          <w:b w:val="0"/>
          <w:sz w:val="24"/>
          <w:lang w:val="en-US"/>
        </w:rPr>
        <w:fldChar w:fldCharType="separate"/>
      </w:r>
      <w:r w:rsidR="00FC0B39" w:rsidRPr="00913383">
        <w:rPr>
          <w:rFonts w:ascii="Times New Roman" w:hAnsi="Times New Roman" w:cs="Times New Roman"/>
          <w:b w:val="0"/>
          <w:noProof/>
          <w:sz w:val="24"/>
          <w:vertAlign w:val="superscript"/>
          <w:lang w:val="en-US"/>
        </w:rPr>
        <w:t>25</w:t>
      </w:r>
      <w:r w:rsidR="00FC0B39" w:rsidRPr="00913383">
        <w:rPr>
          <w:rFonts w:ascii="Times New Roman" w:hAnsi="Times New Roman" w:cs="Times New Roman"/>
          <w:b w:val="0"/>
          <w:sz w:val="24"/>
          <w:lang w:val="en-US"/>
        </w:rPr>
        <w:fldChar w:fldCharType="end"/>
      </w:r>
    </w:p>
    <w:p w14:paraId="6A17295C" w14:textId="531C9643" w:rsidR="00A71B11" w:rsidRPr="00913383" w:rsidRDefault="00A71B11" w:rsidP="00A71B11">
      <w:pPr>
        <w:pStyle w:val="Heading3"/>
        <w:spacing w:line="360" w:lineRule="auto"/>
        <w:ind w:left="1276"/>
        <w:jc w:val="center"/>
        <w:rPr>
          <w:rFonts w:ascii="Times New Roman" w:hAnsi="Times New Roman" w:cs="Times New Roman"/>
          <w:b w:val="0"/>
          <w:sz w:val="22"/>
          <w:lang w:val="en-US"/>
        </w:rPr>
      </w:pPr>
      <w:r w:rsidRPr="00913383">
        <w:rPr>
          <w:rFonts w:ascii="Times New Roman" w:hAnsi="Times New Roman" w:cs="Times New Roman"/>
          <w:b w:val="0"/>
          <w:noProof/>
          <w:sz w:val="22"/>
          <w:lang w:val="en-US"/>
        </w:rPr>
        <w:lastRenderedPageBreak/>
        <w:drawing>
          <wp:inline distT="0" distB="0" distL="0" distR="0" wp14:anchorId="5FD6AB23" wp14:editId="17A94083">
            <wp:extent cx="3171825" cy="415630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72928" cy="4157749"/>
                    </a:xfrm>
                    <a:prstGeom prst="rect">
                      <a:avLst/>
                    </a:prstGeom>
                    <a:noFill/>
                    <a:ln>
                      <a:noFill/>
                    </a:ln>
                  </pic:spPr>
                </pic:pic>
              </a:graphicData>
            </a:graphic>
          </wp:inline>
        </w:drawing>
      </w:r>
    </w:p>
    <w:p w14:paraId="0ABD7CC8" w14:textId="763ACED5" w:rsidR="00A71B11" w:rsidRPr="00913383" w:rsidRDefault="00A71B11" w:rsidP="00FC0B39">
      <w:pPr>
        <w:pStyle w:val="Heading3"/>
        <w:tabs>
          <w:tab w:val="left" w:pos="1276"/>
        </w:tabs>
        <w:ind w:left="1211"/>
        <w:jc w:val="center"/>
        <w:rPr>
          <w:rFonts w:ascii="Times New Roman" w:hAnsi="Times New Roman" w:cs="Times New Roman"/>
          <w:b w:val="0"/>
          <w:sz w:val="22"/>
          <w:lang w:val="en-US"/>
        </w:rPr>
      </w:pPr>
      <w:r w:rsidRPr="00913383">
        <w:rPr>
          <w:rFonts w:ascii="Times New Roman" w:hAnsi="Times New Roman" w:cs="Times New Roman"/>
          <w:sz w:val="22"/>
          <w:lang w:val="en-US"/>
        </w:rPr>
        <w:t>Gambar 2.</w:t>
      </w:r>
      <w:r w:rsidRPr="00913383">
        <w:rPr>
          <w:rFonts w:ascii="Times New Roman" w:hAnsi="Times New Roman" w:cs="Times New Roman"/>
          <w:b w:val="0"/>
          <w:sz w:val="22"/>
          <w:lang w:val="en-US"/>
        </w:rPr>
        <w:t xml:space="preserve"> Lesi </w:t>
      </w:r>
      <w:r w:rsidR="00821D4A" w:rsidRPr="00913383">
        <w:rPr>
          <w:rFonts w:ascii="Times New Roman" w:hAnsi="Times New Roman" w:cs="Times New Roman"/>
          <w:b w:val="0"/>
          <w:sz w:val="22"/>
          <w:lang w:val="en-US"/>
        </w:rPr>
        <w:t>Marginal Anterior</w:t>
      </w:r>
      <w:r w:rsidRPr="00913383">
        <w:rPr>
          <w:rFonts w:ascii="Times New Roman" w:hAnsi="Times New Roman" w:cs="Times New Roman"/>
          <w:b w:val="0"/>
          <w:sz w:val="22"/>
          <w:lang w:val="en-US"/>
        </w:rPr>
        <w:t xml:space="preserve">. Gambar STIR </w:t>
      </w:r>
      <w:proofErr w:type="spellStart"/>
      <w:r w:rsidRPr="00913383">
        <w:rPr>
          <w:rFonts w:ascii="Times New Roman" w:hAnsi="Times New Roman" w:cs="Times New Roman"/>
          <w:b w:val="0"/>
          <w:sz w:val="22"/>
          <w:lang w:val="en-US"/>
        </w:rPr>
        <w:t>sagital</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menunjukkan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jaringan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granulasi</w:t>
      </w:r>
      <w:proofErr w:type="spellEnd"/>
      <w:r w:rsidRPr="00913383">
        <w:rPr>
          <w:rFonts w:ascii="Times New Roman" w:hAnsi="Times New Roman" w:cs="Times New Roman"/>
          <w:b w:val="0"/>
          <w:sz w:val="22"/>
          <w:lang w:val="en-US"/>
        </w:rPr>
        <w:t xml:space="preserve"> subligamentous anterior </w:t>
      </w:r>
      <w:proofErr w:type="spellStart"/>
      <w:r w:rsidRPr="00913383">
        <w:rPr>
          <w:rFonts w:ascii="Times New Roman" w:hAnsi="Times New Roman" w:cs="Times New Roman"/>
          <w:b w:val="0"/>
          <w:sz w:val="22"/>
          <w:lang w:val="en-US"/>
        </w:rPr>
        <w:t>dengan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keterlibatan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aspek</w:t>
      </w:r>
      <w:proofErr w:type="spellEnd"/>
      <w:r w:rsidRPr="00913383">
        <w:rPr>
          <w:rFonts w:ascii="Times New Roman" w:hAnsi="Times New Roman" w:cs="Times New Roman"/>
          <w:b w:val="0"/>
          <w:sz w:val="22"/>
          <w:lang w:val="en-US"/>
        </w:rPr>
        <w:t xml:space="preserve"> anterior badan vertebral dan </w:t>
      </w:r>
      <w:proofErr w:type="spellStart"/>
      <w:r w:rsidRPr="00913383">
        <w:rPr>
          <w:rFonts w:ascii="Times New Roman" w:hAnsi="Times New Roman" w:cs="Times New Roman"/>
          <w:b w:val="0"/>
          <w:sz w:val="22"/>
          <w:lang w:val="en-US"/>
        </w:rPr>
        <w:t>hemat</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diskus</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intervertebralis</w:t>
      </w:r>
      <w:proofErr w:type="spellEnd"/>
      <w:r w:rsidRPr="00913383">
        <w:rPr>
          <w:rFonts w:ascii="Times New Roman" w:hAnsi="Times New Roman" w:cs="Times New Roman"/>
          <w:b w:val="0"/>
          <w:sz w:val="22"/>
          <w:lang w:val="en-US"/>
        </w:rPr>
        <w:t>.</w:t>
      </w:r>
    </w:p>
    <w:p w14:paraId="65E32562" w14:textId="2CBE08EA" w:rsidR="00A71B11" w:rsidRPr="00913383" w:rsidRDefault="00A71B11" w:rsidP="00A71B11">
      <w:pPr>
        <w:pStyle w:val="Heading3"/>
        <w:numPr>
          <w:ilvl w:val="0"/>
          <w:numId w:val="20"/>
        </w:numPr>
        <w:tabs>
          <w:tab w:val="left" w:pos="1276"/>
        </w:tabs>
        <w:spacing w:line="360" w:lineRule="auto"/>
        <w:ind w:left="1276" w:hanging="425"/>
        <w:jc w:val="both"/>
        <w:rPr>
          <w:rFonts w:ascii="Times New Roman" w:hAnsi="Times New Roman" w:cs="Times New Roman"/>
          <w:b w:val="0"/>
          <w:sz w:val="24"/>
          <w:lang w:val="en-US"/>
        </w:rPr>
      </w:pPr>
      <w:r w:rsidRPr="00913383">
        <w:rPr>
          <w:rFonts w:ascii="Times New Roman" w:hAnsi="Times New Roman" w:cs="Times New Roman"/>
          <w:b w:val="0"/>
          <w:sz w:val="24"/>
          <w:lang w:val="en-US"/>
        </w:rPr>
        <w:t>Sentral</w:t>
      </w:r>
    </w:p>
    <w:p w14:paraId="1168B27B" w14:textId="598DA1CD" w:rsidR="00A71B11" w:rsidRPr="00913383" w:rsidRDefault="00A71B11" w:rsidP="00FC0B39">
      <w:pPr>
        <w:pStyle w:val="Heading3"/>
        <w:tabs>
          <w:tab w:val="left" w:pos="1276"/>
        </w:tabs>
        <w:spacing w:line="360" w:lineRule="auto"/>
        <w:ind w:left="1276" w:firstLine="425"/>
        <w:jc w:val="both"/>
        <w:rPr>
          <w:rFonts w:ascii="Times New Roman" w:hAnsi="Times New Roman" w:cs="Times New Roman"/>
          <w:b w:val="0"/>
          <w:sz w:val="24"/>
          <w:lang w:val="en-US"/>
        </w:rPr>
      </w:pPr>
      <w:r w:rsidRPr="00913383">
        <w:rPr>
          <w:rFonts w:ascii="Times New Roman" w:hAnsi="Times New Roman" w:cs="Times New Roman"/>
          <w:b w:val="0"/>
          <w:sz w:val="24"/>
          <w:lang w:val="en-US"/>
        </w:rPr>
        <w:t xml:space="preserve">Pada </w:t>
      </w:r>
      <w:proofErr w:type="spellStart"/>
      <w:r w:rsidRPr="00913383">
        <w:rPr>
          <w:rFonts w:ascii="Times New Roman" w:hAnsi="Times New Roman" w:cs="Times New Roman"/>
          <w:b w:val="0"/>
          <w:sz w:val="24"/>
          <w:lang w:val="en-US"/>
        </w:rPr>
        <w:t>lesi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sentral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penyebaran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infeksi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sepanjang</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pleksus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batson</w:t>
      </w:r>
      <w:proofErr w:type="spellEnd"/>
      <w:r w:rsidRPr="00913383">
        <w:rPr>
          <w:rFonts w:ascii="Times New Roman" w:hAnsi="Times New Roman" w:cs="Times New Roman"/>
          <w:b w:val="0"/>
          <w:sz w:val="24"/>
          <w:lang w:val="en-US"/>
        </w:rPr>
        <w:t xml:space="preserve"> vena Lesi </w:t>
      </w:r>
      <w:proofErr w:type="spellStart"/>
      <w:r w:rsidRPr="00913383">
        <w:rPr>
          <w:rFonts w:ascii="Times New Roman" w:hAnsi="Times New Roman" w:cs="Times New Roman"/>
          <w:b w:val="0"/>
          <w:sz w:val="24"/>
          <w:lang w:val="en-US"/>
        </w:rPr>
        <w:t>sentral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berpusat</w:t>
      </w:r>
      <w:proofErr w:type="spellEnd"/>
      <w:r w:rsidRPr="00913383">
        <w:rPr>
          <w:rFonts w:ascii="Times New Roman" w:hAnsi="Times New Roman" w:cs="Times New Roman"/>
          <w:b w:val="0"/>
          <w:sz w:val="24"/>
          <w:lang w:val="en-US"/>
        </w:rPr>
        <w:t xml:space="preserve"> pada </w:t>
      </w:r>
      <w:proofErr w:type="spellStart"/>
      <w:r w:rsidRPr="00913383">
        <w:rPr>
          <w:rFonts w:ascii="Times New Roman" w:hAnsi="Times New Roman" w:cs="Times New Roman"/>
          <w:b w:val="0"/>
          <w:sz w:val="24"/>
          <w:lang w:val="en-US"/>
        </w:rPr>
        <w:t>tubuh</w:t>
      </w:r>
      <w:proofErr w:type="spellEnd"/>
      <w:r w:rsidRPr="00913383">
        <w:rPr>
          <w:rFonts w:ascii="Times New Roman" w:hAnsi="Times New Roman" w:cs="Times New Roman"/>
          <w:b w:val="0"/>
          <w:sz w:val="24"/>
          <w:lang w:val="en-US"/>
        </w:rPr>
        <w:t xml:space="preserve"> vertebral. </w:t>
      </w:r>
      <w:proofErr w:type="spellStart"/>
      <w:r w:rsidRPr="00913383">
        <w:rPr>
          <w:rFonts w:ascii="Times New Roman" w:hAnsi="Times New Roman" w:cs="Times New Roman"/>
          <w:b w:val="0"/>
          <w:sz w:val="24"/>
          <w:lang w:val="en-US"/>
        </w:rPr>
        <w:t>Diskus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tidak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terlibat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Kolaps</w:t>
      </w:r>
      <w:proofErr w:type="spellEnd"/>
      <w:r w:rsidRPr="00913383">
        <w:rPr>
          <w:rFonts w:ascii="Times New Roman" w:hAnsi="Times New Roman" w:cs="Times New Roman"/>
          <w:b w:val="0"/>
          <w:sz w:val="24"/>
          <w:lang w:val="en-US"/>
        </w:rPr>
        <w:t xml:space="preserve"> vertebra </w:t>
      </w:r>
      <w:proofErr w:type="spellStart"/>
      <w:r w:rsidRPr="00913383">
        <w:rPr>
          <w:rFonts w:ascii="Times New Roman" w:hAnsi="Times New Roman" w:cs="Times New Roman"/>
          <w:b w:val="0"/>
          <w:sz w:val="24"/>
          <w:lang w:val="en-US"/>
        </w:rPr>
        <w:t>dapat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menghasilkan</w:t>
      </w:r>
      <w:proofErr w:type="spellEnd"/>
      <w:r w:rsidRPr="00913383">
        <w:rPr>
          <w:rFonts w:ascii="Times New Roman" w:hAnsi="Times New Roman" w:cs="Times New Roman"/>
          <w:b w:val="0"/>
          <w:sz w:val="24"/>
          <w:lang w:val="en-US"/>
        </w:rPr>
        <w:t xml:space="preserve"> </w:t>
      </w:r>
      <w:proofErr w:type="spellStart"/>
      <w:r w:rsidR="00FC0B39" w:rsidRPr="00913383">
        <w:rPr>
          <w:rFonts w:ascii="Times New Roman" w:hAnsi="Times New Roman" w:cs="Times New Roman"/>
          <w:b w:val="0"/>
          <w:sz w:val="24"/>
          <w:lang w:val="en-US"/>
        </w:rPr>
        <w:t>tampakan</w:t>
      </w:r>
      <w:proofErr w:type="spellEnd"/>
      <w:r w:rsidRPr="00913383">
        <w:rPr>
          <w:rFonts w:ascii="Times New Roman" w:hAnsi="Times New Roman" w:cs="Times New Roman"/>
          <w:b w:val="0"/>
          <w:sz w:val="24"/>
          <w:lang w:val="en-US"/>
        </w:rPr>
        <w:t xml:space="preserve"> vertebra plana.</w:t>
      </w:r>
      <w:r w:rsidR="00FC0B39" w:rsidRPr="00913383">
        <w:rPr>
          <w:rFonts w:ascii="Times New Roman" w:hAnsi="Times New Roman" w:cs="Times New Roman"/>
          <w:b w:val="0"/>
          <w:sz w:val="24"/>
          <w:lang w:val="en-US"/>
        </w:rPr>
        <w:t xml:space="preserve"> Pada </w:t>
      </w:r>
      <w:proofErr w:type="spellStart"/>
      <w:r w:rsidR="00FC0B39" w:rsidRPr="00913383">
        <w:rPr>
          <w:rFonts w:ascii="Times New Roman" w:hAnsi="Times New Roman" w:cs="Times New Roman"/>
          <w:b w:val="0"/>
          <w:sz w:val="24"/>
          <w:lang w:val="en-US"/>
        </w:rPr>
        <w:t>pemeriksaan</w:t>
      </w:r>
      <w:proofErr w:type="spellEnd"/>
      <w:r w:rsidR="00FC0B39" w:rsidRPr="00913383">
        <w:rPr>
          <w:rFonts w:ascii="Times New Roman" w:hAnsi="Times New Roman" w:cs="Times New Roman"/>
          <w:b w:val="0"/>
          <w:sz w:val="24"/>
          <w:lang w:val="en-US"/>
        </w:rPr>
        <w:t xml:space="preserve"> MRI </w:t>
      </w:r>
      <w:proofErr w:type="spellStart"/>
      <w:r w:rsidR="00FC0B39" w:rsidRPr="00913383">
        <w:rPr>
          <w:rFonts w:ascii="Times New Roman" w:hAnsi="Times New Roman" w:cs="Times New Roman"/>
          <w:b w:val="0"/>
          <w:sz w:val="24"/>
          <w:lang w:val="en-US"/>
        </w:rPr>
        <w:t>m</w:t>
      </w:r>
      <w:r w:rsidRPr="00913383">
        <w:rPr>
          <w:rFonts w:ascii="Times New Roman" w:hAnsi="Times New Roman" w:cs="Times New Roman"/>
          <w:b w:val="0"/>
          <w:sz w:val="24"/>
          <w:lang w:val="en-US"/>
        </w:rPr>
        <w:t>enunjukkan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abnormalitas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sinyal</w:t>
      </w:r>
      <w:proofErr w:type="spellEnd"/>
      <w:r w:rsidRPr="00913383">
        <w:rPr>
          <w:rFonts w:ascii="Times New Roman" w:hAnsi="Times New Roman" w:cs="Times New Roman"/>
          <w:b w:val="0"/>
          <w:sz w:val="24"/>
          <w:lang w:val="en-US"/>
        </w:rPr>
        <w:t xml:space="preserve"> pada </w:t>
      </w:r>
      <w:proofErr w:type="spellStart"/>
      <w:r w:rsidRPr="00913383">
        <w:rPr>
          <w:rFonts w:ascii="Times New Roman" w:hAnsi="Times New Roman" w:cs="Times New Roman"/>
          <w:b w:val="0"/>
          <w:sz w:val="24"/>
          <w:lang w:val="en-US"/>
        </w:rPr>
        <w:t>korpus</w:t>
      </w:r>
      <w:proofErr w:type="spellEnd"/>
      <w:r w:rsidRPr="00913383">
        <w:rPr>
          <w:rFonts w:ascii="Times New Roman" w:hAnsi="Times New Roman" w:cs="Times New Roman"/>
          <w:b w:val="0"/>
          <w:sz w:val="24"/>
          <w:lang w:val="en-US"/>
        </w:rPr>
        <w:t xml:space="preserve"> vertebral </w:t>
      </w:r>
      <w:proofErr w:type="spellStart"/>
      <w:r w:rsidRPr="00913383">
        <w:rPr>
          <w:rFonts w:ascii="Times New Roman" w:hAnsi="Times New Roman" w:cs="Times New Roman"/>
          <w:b w:val="0"/>
          <w:sz w:val="24"/>
          <w:lang w:val="en-US"/>
        </w:rPr>
        <w:t>dengan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diskus</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terawetkan</w:t>
      </w:r>
      <w:proofErr w:type="spellEnd"/>
      <w:r w:rsidRPr="00913383">
        <w:rPr>
          <w:rFonts w:ascii="Times New Roman" w:hAnsi="Times New Roman" w:cs="Times New Roman"/>
          <w:b w:val="0"/>
          <w:sz w:val="24"/>
          <w:lang w:val="en-US"/>
        </w:rPr>
        <w:t xml:space="preserve">. </w:t>
      </w:r>
      <w:proofErr w:type="spellStart"/>
      <w:r w:rsidR="00FC0B39" w:rsidRPr="00913383">
        <w:rPr>
          <w:rFonts w:ascii="Times New Roman" w:hAnsi="Times New Roman" w:cs="Times New Roman"/>
          <w:b w:val="0"/>
          <w:sz w:val="24"/>
          <w:lang w:val="en-US"/>
        </w:rPr>
        <w:t>Tampakannya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tidak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dapat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dibedakan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dari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limfoma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atau</w:t>
      </w:r>
      <w:proofErr w:type="spellEnd"/>
      <w:r w:rsidRPr="00913383">
        <w:rPr>
          <w:rFonts w:ascii="Times New Roman" w:hAnsi="Times New Roman" w:cs="Times New Roman"/>
          <w:b w:val="0"/>
          <w:sz w:val="24"/>
          <w:lang w:val="en-US"/>
        </w:rPr>
        <w:t xml:space="preserve"> metastasis. </w:t>
      </w:r>
      <w:proofErr w:type="spellStart"/>
      <w:r w:rsidRPr="00913383">
        <w:rPr>
          <w:rFonts w:ascii="Times New Roman" w:hAnsi="Times New Roman" w:cs="Times New Roman"/>
          <w:b w:val="0"/>
          <w:sz w:val="24"/>
          <w:lang w:val="en-US"/>
        </w:rPr>
        <w:t>Kehadiran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koleksi</w:t>
      </w:r>
      <w:proofErr w:type="spellEnd"/>
      <w:r w:rsidRPr="00913383">
        <w:rPr>
          <w:rFonts w:ascii="Times New Roman" w:hAnsi="Times New Roman" w:cs="Times New Roman"/>
          <w:b w:val="0"/>
          <w:sz w:val="24"/>
          <w:lang w:val="en-US"/>
        </w:rPr>
        <w:t xml:space="preserve"> prevertebral/epidural </w:t>
      </w:r>
      <w:proofErr w:type="spellStart"/>
      <w:r w:rsidRPr="00913383">
        <w:rPr>
          <w:rFonts w:ascii="Times New Roman" w:hAnsi="Times New Roman" w:cs="Times New Roman"/>
          <w:b w:val="0"/>
          <w:sz w:val="24"/>
          <w:lang w:val="en-US"/>
        </w:rPr>
        <w:t>dapat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menjadi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petunjuk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untuk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menyarankan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tipe</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pusat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tuberkulosis</w:t>
      </w:r>
      <w:proofErr w:type="spellEnd"/>
      <w:r w:rsidRPr="00913383">
        <w:rPr>
          <w:rFonts w:ascii="Times New Roman" w:hAnsi="Times New Roman" w:cs="Times New Roman"/>
          <w:b w:val="0"/>
          <w:sz w:val="24"/>
          <w:lang w:val="en-US"/>
        </w:rPr>
        <w:t xml:space="preserve"> vertebra.</w:t>
      </w:r>
      <w:r w:rsidR="00FC0B39" w:rsidRPr="00913383">
        <w:rPr>
          <w:rFonts w:ascii="Times New Roman" w:hAnsi="Times New Roman" w:cs="Times New Roman"/>
          <w:b w:val="0"/>
          <w:sz w:val="24"/>
          <w:lang w:val="en-US"/>
        </w:rPr>
        <w:fldChar w:fldCharType="begin" w:fldLock="1"/>
      </w:r>
      <w:r w:rsidR="00FC0B39" w:rsidRPr="00913383">
        <w:rPr>
          <w:rFonts w:ascii="Times New Roman" w:hAnsi="Times New Roman" w:cs="Times New Roman"/>
          <w:b w:val="0"/>
          <w:sz w:val="24"/>
          <w:lang w:val="en-US"/>
        </w:rPr>
        <w:instrText>ADDIN CSL_CITATION {"citationItems":[{"id":"ITEM-1","itemData":{"DOI":"10.1594/ecr2018/C-1897","author":[{"dropping-particle":"","family":"Patwari","given":"Sriram","non-dropping-particle":"","parse-names":false,"suffix":""},{"dropping-particle":"","family":"Chadaga","given":"Harsha","non-dropping-particle":"","parse-names":false,"suffix":""}],"id":"ITEM-1","issued":{"date-parts":[["2018","3","3"]]},"title":"The many faces of Spinal Tuberculosis-A Pictorial review","type":"book"},"uris":["http://www.mendeley.com/documents/?uuid=710d8ec1-7aad-4e1a-93ff-70f817e3e719"]}],"mendeley":{"formattedCitation":"&lt;sup&gt;25&lt;/sup&gt;","plainTextFormattedCitation":"25","previouslyFormattedCitation":"&lt;sup&gt;25&lt;/sup&gt;"},"properties":{"noteIndex":0},"schema":"https://github.com/citation-style-language/schema/raw/master/csl-citation.json"}</w:instrText>
      </w:r>
      <w:r w:rsidR="00FC0B39" w:rsidRPr="00913383">
        <w:rPr>
          <w:rFonts w:ascii="Times New Roman" w:hAnsi="Times New Roman" w:cs="Times New Roman"/>
          <w:b w:val="0"/>
          <w:sz w:val="24"/>
          <w:lang w:val="en-US"/>
        </w:rPr>
        <w:fldChar w:fldCharType="separate"/>
      </w:r>
      <w:r w:rsidR="00FC0B39" w:rsidRPr="00913383">
        <w:rPr>
          <w:rFonts w:ascii="Times New Roman" w:hAnsi="Times New Roman" w:cs="Times New Roman"/>
          <w:b w:val="0"/>
          <w:noProof/>
          <w:sz w:val="24"/>
          <w:vertAlign w:val="superscript"/>
          <w:lang w:val="en-US"/>
        </w:rPr>
        <w:t>25</w:t>
      </w:r>
      <w:r w:rsidR="00FC0B39" w:rsidRPr="00913383">
        <w:rPr>
          <w:rFonts w:ascii="Times New Roman" w:hAnsi="Times New Roman" w:cs="Times New Roman"/>
          <w:b w:val="0"/>
          <w:sz w:val="24"/>
          <w:lang w:val="en-US"/>
        </w:rPr>
        <w:fldChar w:fldCharType="end"/>
      </w:r>
    </w:p>
    <w:p w14:paraId="73326669" w14:textId="0D714247" w:rsidR="00FC0B39" w:rsidRPr="00913383" w:rsidRDefault="00FC0B39" w:rsidP="00FC0B39">
      <w:pPr>
        <w:pStyle w:val="Heading3"/>
        <w:tabs>
          <w:tab w:val="left" w:pos="1276"/>
        </w:tabs>
        <w:spacing w:line="360" w:lineRule="auto"/>
        <w:ind w:left="1276"/>
        <w:jc w:val="center"/>
        <w:rPr>
          <w:rFonts w:ascii="Times New Roman" w:hAnsi="Times New Roman" w:cs="Times New Roman"/>
          <w:b w:val="0"/>
          <w:sz w:val="22"/>
          <w:lang w:val="en-US"/>
        </w:rPr>
      </w:pPr>
      <w:r w:rsidRPr="00913383">
        <w:rPr>
          <w:rFonts w:ascii="Times New Roman" w:hAnsi="Times New Roman" w:cs="Times New Roman"/>
          <w:b w:val="0"/>
          <w:noProof/>
          <w:sz w:val="22"/>
          <w:lang w:val="en-US"/>
        </w:rPr>
        <w:lastRenderedPageBreak/>
        <w:drawing>
          <wp:inline distT="0" distB="0" distL="0" distR="0" wp14:anchorId="3935218B" wp14:editId="06ABF20B">
            <wp:extent cx="2671282" cy="37814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73331" cy="3784326"/>
                    </a:xfrm>
                    <a:prstGeom prst="rect">
                      <a:avLst/>
                    </a:prstGeom>
                    <a:noFill/>
                    <a:ln>
                      <a:noFill/>
                    </a:ln>
                  </pic:spPr>
                </pic:pic>
              </a:graphicData>
            </a:graphic>
          </wp:inline>
        </w:drawing>
      </w:r>
    </w:p>
    <w:p w14:paraId="4D084CB3" w14:textId="169AF73D" w:rsidR="00FC0B39" w:rsidRPr="00913383" w:rsidRDefault="00FC0B39" w:rsidP="00FC0B39">
      <w:pPr>
        <w:pStyle w:val="Heading3"/>
        <w:tabs>
          <w:tab w:val="left" w:pos="1276"/>
        </w:tabs>
        <w:ind w:left="1276"/>
        <w:jc w:val="center"/>
        <w:rPr>
          <w:rFonts w:ascii="Times New Roman" w:hAnsi="Times New Roman" w:cs="Times New Roman"/>
          <w:b w:val="0"/>
          <w:sz w:val="22"/>
          <w:lang w:val="en-US"/>
        </w:rPr>
      </w:pPr>
      <w:r w:rsidRPr="00913383">
        <w:rPr>
          <w:rFonts w:ascii="Times New Roman" w:hAnsi="Times New Roman" w:cs="Times New Roman"/>
          <w:sz w:val="22"/>
          <w:lang w:val="en-US"/>
        </w:rPr>
        <w:t>Gambar 3.</w:t>
      </w:r>
      <w:r w:rsidRPr="00913383">
        <w:rPr>
          <w:rFonts w:ascii="Times New Roman" w:hAnsi="Times New Roman" w:cs="Times New Roman"/>
          <w:b w:val="0"/>
          <w:sz w:val="22"/>
          <w:lang w:val="en-US"/>
        </w:rPr>
        <w:t xml:space="preserve"> Lesi </w:t>
      </w:r>
      <w:r w:rsidR="00821D4A" w:rsidRPr="00913383">
        <w:rPr>
          <w:rFonts w:ascii="Times New Roman" w:hAnsi="Times New Roman" w:cs="Times New Roman"/>
          <w:b w:val="0"/>
          <w:sz w:val="22"/>
          <w:lang w:val="en-US"/>
        </w:rPr>
        <w:t>S</w:t>
      </w:r>
      <w:r w:rsidRPr="00913383">
        <w:rPr>
          <w:rFonts w:ascii="Times New Roman" w:hAnsi="Times New Roman" w:cs="Times New Roman"/>
          <w:b w:val="0"/>
          <w:sz w:val="22"/>
          <w:lang w:val="en-US"/>
        </w:rPr>
        <w:t xml:space="preserve">entral. Gambar Sagittal T2W (A), T1W (B) dan Post contrast </w:t>
      </w:r>
      <w:proofErr w:type="spellStart"/>
      <w:r w:rsidRPr="00913383">
        <w:rPr>
          <w:rFonts w:ascii="Times New Roman" w:hAnsi="Times New Roman" w:cs="Times New Roman"/>
          <w:b w:val="0"/>
          <w:sz w:val="22"/>
          <w:lang w:val="en-US"/>
        </w:rPr>
        <w:t>sagital</w:t>
      </w:r>
      <w:proofErr w:type="spellEnd"/>
      <w:r w:rsidRPr="00913383">
        <w:rPr>
          <w:rFonts w:ascii="Times New Roman" w:hAnsi="Times New Roman" w:cs="Times New Roman"/>
          <w:b w:val="0"/>
          <w:sz w:val="22"/>
          <w:lang w:val="en-US"/>
        </w:rPr>
        <w:t xml:space="preserve"> T1W (</w:t>
      </w:r>
      <w:proofErr w:type="gramStart"/>
      <w:r w:rsidRPr="00913383">
        <w:rPr>
          <w:rFonts w:ascii="Times New Roman" w:hAnsi="Times New Roman" w:cs="Times New Roman"/>
          <w:b w:val="0"/>
          <w:sz w:val="22"/>
          <w:lang w:val="en-US"/>
        </w:rPr>
        <w:t>C,D</w:t>
      </w:r>
      <w:proofErr w:type="gram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menunjukkan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intensitas</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sinyal</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sumsum</w:t>
      </w:r>
      <w:proofErr w:type="spellEnd"/>
      <w:r w:rsidRPr="00913383">
        <w:rPr>
          <w:rFonts w:ascii="Times New Roman" w:hAnsi="Times New Roman" w:cs="Times New Roman"/>
          <w:b w:val="0"/>
          <w:sz w:val="22"/>
          <w:lang w:val="en-US"/>
        </w:rPr>
        <w:t xml:space="preserve"> abnormal pada vertebra dorsal </w:t>
      </w:r>
      <w:proofErr w:type="spellStart"/>
      <w:r w:rsidRPr="00913383">
        <w:rPr>
          <w:rFonts w:ascii="Times New Roman" w:hAnsi="Times New Roman" w:cs="Times New Roman"/>
          <w:b w:val="0"/>
          <w:sz w:val="22"/>
          <w:lang w:val="en-US"/>
        </w:rPr>
        <w:t>dengan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peningkatan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pasca</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kontras</w:t>
      </w:r>
      <w:proofErr w:type="spellEnd"/>
      <w:r w:rsidRPr="00913383">
        <w:rPr>
          <w:rFonts w:ascii="Times New Roman" w:hAnsi="Times New Roman" w:cs="Times New Roman"/>
          <w:b w:val="0"/>
          <w:sz w:val="22"/>
          <w:lang w:val="en-US"/>
        </w:rPr>
        <w:t xml:space="preserve"> yang </w:t>
      </w:r>
      <w:proofErr w:type="spellStart"/>
      <w:r w:rsidRPr="00913383">
        <w:rPr>
          <w:rFonts w:ascii="Times New Roman" w:hAnsi="Times New Roman" w:cs="Times New Roman"/>
          <w:b w:val="0"/>
          <w:sz w:val="22"/>
          <w:lang w:val="en-US"/>
        </w:rPr>
        <w:t>heterogen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dengan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hemat</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diskus</w:t>
      </w:r>
      <w:proofErr w:type="spellEnd"/>
      <w:r w:rsidRPr="00913383">
        <w:rPr>
          <w:rFonts w:ascii="Times New Roman" w:hAnsi="Times New Roman" w:cs="Times New Roman"/>
          <w:b w:val="0"/>
          <w:sz w:val="22"/>
          <w:lang w:val="en-US"/>
        </w:rPr>
        <w:t xml:space="preserve"> yang </w:t>
      </w:r>
      <w:proofErr w:type="spellStart"/>
      <w:r w:rsidRPr="00913383">
        <w:rPr>
          <w:rFonts w:ascii="Times New Roman" w:hAnsi="Times New Roman" w:cs="Times New Roman"/>
          <w:b w:val="0"/>
          <w:sz w:val="22"/>
          <w:lang w:val="en-US"/>
        </w:rPr>
        <w:t>berdekatan</w:t>
      </w:r>
      <w:proofErr w:type="spellEnd"/>
      <w:r w:rsidRPr="00913383">
        <w:rPr>
          <w:rFonts w:ascii="Times New Roman" w:hAnsi="Times New Roman" w:cs="Times New Roman"/>
          <w:b w:val="0"/>
          <w:sz w:val="22"/>
          <w:lang w:val="en-US"/>
        </w:rPr>
        <w:t xml:space="preserve"> dan badan vertebral. </w:t>
      </w:r>
      <w:proofErr w:type="spellStart"/>
      <w:r w:rsidRPr="00913383">
        <w:rPr>
          <w:rFonts w:ascii="Times New Roman" w:hAnsi="Times New Roman" w:cs="Times New Roman"/>
          <w:b w:val="0"/>
          <w:sz w:val="22"/>
          <w:lang w:val="en-US"/>
        </w:rPr>
        <w:t>Abses</w:t>
      </w:r>
      <w:proofErr w:type="spellEnd"/>
      <w:r w:rsidRPr="00913383">
        <w:rPr>
          <w:rFonts w:ascii="Times New Roman" w:hAnsi="Times New Roman" w:cs="Times New Roman"/>
          <w:b w:val="0"/>
          <w:sz w:val="22"/>
          <w:lang w:val="en-US"/>
        </w:rPr>
        <w:t xml:space="preserve"> epidural anterior </w:t>
      </w:r>
      <w:proofErr w:type="spellStart"/>
      <w:r w:rsidRPr="00913383">
        <w:rPr>
          <w:rFonts w:ascii="Times New Roman" w:hAnsi="Times New Roman" w:cs="Times New Roman"/>
          <w:b w:val="0"/>
          <w:sz w:val="22"/>
          <w:lang w:val="en-US"/>
        </w:rPr>
        <w:t>terkait</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peningkatan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perifer</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terlihat</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menyebabkan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kompresi</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tali</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pusat</w:t>
      </w:r>
      <w:proofErr w:type="spellEnd"/>
      <w:r w:rsidRPr="00913383">
        <w:rPr>
          <w:rFonts w:ascii="Times New Roman" w:hAnsi="Times New Roman" w:cs="Times New Roman"/>
          <w:b w:val="0"/>
          <w:sz w:val="22"/>
          <w:lang w:val="en-US"/>
        </w:rPr>
        <w:t>.</w:t>
      </w:r>
    </w:p>
    <w:p w14:paraId="37C42F88" w14:textId="30098ED9" w:rsidR="000C02A1" w:rsidRPr="00913383" w:rsidRDefault="000C02A1" w:rsidP="00FC0B39">
      <w:pPr>
        <w:pStyle w:val="Heading3"/>
        <w:numPr>
          <w:ilvl w:val="0"/>
          <w:numId w:val="20"/>
        </w:numPr>
        <w:spacing w:line="360" w:lineRule="auto"/>
        <w:ind w:left="1276" w:hanging="425"/>
        <w:jc w:val="both"/>
        <w:rPr>
          <w:rFonts w:ascii="Times New Roman" w:hAnsi="Times New Roman" w:cs="Times New Roman"/>
          <w:b w:val="0"/>
          <w:sz w:val="24"/>
          <w:lang w:val="en-US"/>
        </w:rPr>
      </w:pPr>
      <w:proofErr w:type="spellStart"/>
      <w:r w:rsidRPr="00913383">
        <w:rPr>
          <w:rFonts w:ascii="Times New Roman" w:hAnsi="Times New Roman" w:cs="Times New Roman"/>
          <w:b w:val="0"/>
          <w:sz w:val="24"/>
          <w:lang w:val="en-US"/>
        </w:rPr>
        <w:t>Paradiskal</w:t>
      </w:r>
      <w:proofErr w:type="spellEnd"/>
    </w:p>
    <w:p w14:paraId="22BF0466" w14:textId="4EA7D0B9" w:rsidR="000C02A1" w:rsidRPr="00913383" w:rsidRDefault="00FC0B39" w:rsidP="00FC0B39">
      <w:pPr>
        <w:pStyle w:val="Heading3"/>
        <w:spacing w:line="360" w:lineRule="auto"/>
        <w:ind w:left="1276" w:firstLine="425"/>
        <w:jc w:val="both"/>
        <w:rPr>
          <w:rFonts w:ascii="Times New Roman" w:hAnsi="Times New Roman" w:cs="Times New Roman"/>
          <w:b w:val="0"/>
          <w:sz w:val="24"/>
          <w:lang w:val="en-US"/>
        </w:rPr>
      </w:pPr>
      <w:r w:rsidRPr="00913383">
        <w:rPr>
          <w:rFonts w:ascii="Times New Roman" w:hAnsi="Times New Roman" w:cs="Times New Roman"/>
          <w:b w:val="0"/>
          <w:sz w:val="24"/>
          <w:lang w:val="en-US"/>
        </w:rPr>
        <w:t xml:space="preserve">Lesi </w:t>
      </w:r>
      <w:proofErr w:type="spellStart"/>
      <w:r w:rsidRPr="00913383">
        <w:rPr>
          <w:rFonts w:ascii="Times New Roman" w:hAnsi="Times New Roman" w:cs="Times New Roman"/>
          <w:b w:val="0"/>
          <w:sz w:val="24"/>
          <w:lang w:val="en-US"/>
        </w:rPr>
        <w:t>paradiskal</w:t>
      </w:r>
      <w:proofErr w:type="spellEnd"/>
      <w:r w:rsidRPr="00913383">
        <w:rPr>
          <w:rFonts w:ascii="Times New Roman" w:hAnsi="Times New Roman" w:cs="Times New Roman"/>
          <w:b w:val="0"/>
          <w:sz w:val="24"/>
          <w:lang w:val="en-US"/>
        </w:rPr>
        <w:t xml:space="preserve"> </w:t>
      </w:r>
      <w:proofErr w:type="spellStart"/>
      <w:r w:rsidR="000C02A1" w:rsidRPr="00913383">
        <w:rPr>
          <w:rFonts w:ascii="Times New Roman" w:hAnsi="Times New Roman" w:cs="Times New Roman"/>
          <w:b w:val="0"/>
          <w:sz w:val="24"/>
          <w:lang w:val="en-US"/>
        </w:rPr>
        <w:t>Merupakan</w:t>
      </w:r>
      <w:proofErr w:type="spellEnd"/>
      <w:r w:rsidR="000C02A1" w:rsidRPr="00913383">
        <w:rPr>
          <w:rFonts w:ascii="Times New Roman" w:hAnsi="Times New Roman" w:cs="Times New Roman"/>
          <w:b w:val="0"/>
          <w:sz w:val="24"/>
          <w:lang w:val="en-US"/>
        </w:rPr>
        <w:t xml:space="preserve"> </w:t>
      </w:r>
      <w:proofErr w:type="spellStart"/>
      <w:r w:rsidR="000C02A1" w:rsidRPr="00913383">
        <w:rPr>
          <w:rFonts w:ascii="Times New Roman" w:hAnsi="Times New Roman" w:cs="Times New Roman"/>
          <w:b w:val="0"/>
          <w:sz w:val="24"/>
          <w:lang w:val="en-US"/>
        </w:rPr>
        <w:t>pola</w:t>
      </w:r>
      <w:proofErr w:type="spellEnd"/>
      <w:r w:rsidR="000C02A1" w:rsidRPr="00913383">
        <w:rPr>
          <w:rFonts w:ascii="Times New Roman" w:hAnsi="Times New Roman" w:cs="Times New Roman"/>
          <w:b w:val="0"/>
          <w:sz w:val="24"/>
          <w:lang w:val="en-US"/>
        </w:rPr>
        <w:t xml:space="preserve"> </w:t>
      </w:r>
      <w:proofErr w:type="spellStart"/>
      <w:r w:rsidR="000C02A1" w:rsidRPr="00913383">
        <w:rPr>
          <w:rFonts w:ascii="Times New Roman" w:hAnsi="Times New Roman" w:cs="Times New Roman"/>
          <w:b w:val="0"/>
          <w:sz w:val="24"/>
          <w:lang w:val="en-US"/>
        </w:rPr>
        <w:t>tuberkulosis</w:t>
      </w:r>
      <w:proofErr w:type="spellEnd"/>
      <w:r w:rsidR="000C02A1" w:rsidRPr="00913383">
        <w:rPr>
          <w:rFonts w:ascii="Times New Roman" w:hAnsi="Times New Roman" w:cs="Times New Roman"/>
          <w:b w:val="0"/>
          <w:sz w:val="24"/>
          <w:lang w:val="en-US"/>
        </w:rPr>
        <w:t xml:space="preserve"> </w:t>
      </w:r>
      <w:proofErr w:type="spellStart"/>
      <w:r w:rsidR="000C02A1" w:rsidRPr="00913383">
        <w:rPr>
          <w:rFonts w:ascii="Times New Roman" w:hAnsi="Times New Roman" w:cs="Times New Roman"/>
          <w:b w:val="0"/>
          <w:sz w:val="24"/>
          <w:lang w:val="en-US"/>
        </w:rPr>
        <w:t>tulang</w:t>
      </w:r>
      <w:proofErr w:type="spellEnd"/>
      <w:r w:rsidR="000C02A1" w:rsidRPr="00913383">
        <w:rPr>
          <w:rFonts w:ascii="Times New Roman" w:hAnsi="Times New Roman" w:cs="Times New Roman"/>
          <w:b w:val="0"/>
          <w:sz w:val="24"/>
          <w:lang w:val="en-US"/>
        </w:rPr>
        <w:t xml:space="preserve"> </w:t>
      </w:r>
      <w:proofErr w:type="spellStart"/>
      <w:r w:rsidR="000C02A1" w:rsidRPr="00913383">
        <w:rPr>
          <w:rFonts w:ascii="Times New Roman" w:hAnsi="Times New Roman" w:cs="Times New Roman"/>
          <w:b w:val="0"/>
          <w:sz w:val="24"/>
          <w:lang w:val="en-US"/>
        </w:rPr>
        <w:t>belakang</w:t>
      </w:r>
      <w:proofErr w:type="spellEnd"/>
      <w:r w:rsidR="000C02A1" w:rsidRPr="00913383">
        <w:rPr>
          <w:rFonts w:ascii="Times New Roman" w:hAnsi="Times New Roman" w:cs="Times New Roman"/>
          <w:b w:val="0"/>
          <w:sz w:val="24"/>
          <w:lang w:val="en-US"/>
        </w:rPr>
        <w:t xml:space="preserve"> yang paling </w:t>
      </w:r>
      <w:proofErr w:type="spellStart"/>
      <w:r w:rsidR="000C02A1" w:rsidRPr="00913383">
        <w:rPr>
          <w:rFonts w:ascii="Times New Roman" w:hAnsi="Times New Roman" w:cs="Times New Roman"/>
          <w:b w:val="0"/>
          <w:sz w:val="24"/>
          <w:lang w:val="en-US"/>
        </w:rPr>
        <w:t>umum</w:t>
      </w:r>
      <w:proofErr w:type="spellEnd"/>
      <w:r w:rsidR="000C02A1" w:rsidRPr="00913383">
        <w:rPr>
          <w:rFonts w:ascii="Times New Roman" w:hAnsi="Times New Roman" w:cs="Times New Roman"/>
          <w:b w:val="0"/>
          <w:sz w:val="24"/>
          <w:lang w:val="en-US"/>
        </w:rPr>
        <w:t xml:space="preserve"> dan /</w:t>
      </w:r>
      <w:proofErr w:type="spellStart"/>
      <w:r w:rsidR="000C02A1" w:rsidRPr="00913383">
        <w:rPr>
          <w:rFonts w:ascii="Times New Roman" w:hAnsi="Times New Roman" w:cs="Times New Roman"/>
          <w:b w:val="0"/>
          <w:sz w:val="24"/>
          <w:lang w:val="en-US"/>
        </w:rPr>
        <w:t>mnyebar</w:t>
      </w:r>
      <w:proofErr w:type="spellEnd"/>
      <w:r w:rsidR="000C02A1" w:rsidRPr="00913383">
        <w:rPr>
          <w:rFonts w:ascii="Times New Roman" w:hAnsi="Times New Roman" w:cs="Times New Roman"/>
          <w:b w:val="0"/>
          <w:sz w:val="24"/>
          <w:lang w:val="en-US"/>
        </w:rPr>
        <w:t xml:space="preserve"> </w:t>
      </w:r>
      <w:proofErr w:type="spellStart"/>
      <w:r w:rsidR="000C02A1" w:rsidRPr="00913383">
        <w:rPr>
          <w:rFonts w:ascii="Times New Roman" w:hAnsi="Times New Roman" w:cs="Times New Roman"/>
          <w:b w:val="0"/>
          <w:sz w:val="24"/>
          <w:lang w:val="en-US"/>
        </w:rPr>
        <w:t>melalui</w:t>
      </w:r>
      <w:proofErr w:type="spellEnd"/>
      <w:r w:rsidR="000C02A1" w:rsidRPr="00913383">
        <w:rPr>
          <w:rFonts w:ascii="Times New Roman" w:hAnsi="Times New Roman" w:cs="Times New Roman"/>
          <w:b w:val="0"/>
          <w:sz w:val="24"/>
          <w:lang w:val="en-US"/>
        </w:rPr>
        <w:t xml:space="preserve"> </w:t>
      </w:r>
      <w:proofErr w:type="spellStart"/>
      <w:r w:rsidR="000C02A1" w:rsidRPr="00913383">
        <w:rPr>
          <w:rFonts w:ascii="Times New Roman" w:hAnsi="Times New Roman" w:cs="Times New Roman"/>
          <w:b w:val="0"/>
          <w:sz w:val="24"/>
          <w:lang w:val="en-US"/>
        </w:rPr>
        <w:t>arteri</w:t>
      </w:r>
      <w:proofErr w:type="spellEnd"/>
      <w:r w:rsidR="000C02A1" w:rsidRPr="00913383">
        <w:rPr>
          <w:rFonts w:ascii="Times New Roman" w:hAnsi="Times New Roman" w:cs="Times New Roman"/>
          <w:b w:val="0"/>
          <w:sz w:val="24"/>
          <w:lang w:val="en-US"/>
        </w:rPr>
        <w:t xml:space="preserve">. </w:t>
      </w:r>
      <w:r w:rsidR="000C02A1" w:rsidRPr="00E14F7D">
        <w:rPr>
          <w:rFonts w:ascii="Times New Roman" w:hAnsi="Times New Roman" w:cs="Times New Roman"/>
          <w:b w:val="0"/>
          <w:sz w:val="24"/>
          <w:lang w:val="da-DK"/>
        </w:rPr>
        <w:t>Pada lesi paradiskal berdekatan dengan diskus intervertebralis yang menyebabkan penyempitan ruang diskus</w:t>
      </w:r>
      <w:r w:rsidR="00A71B11" w:rsidRPr="00E14F7D">
        <w:rPr>
          <w:rFonts w:ascii="Times New Roman" w:hAnsi="Times New Roman" w:cs="Times New Roman"/>
          <w:b w:val="0"/>
          <w:sz w:val="24"/>
          <w:lang w:val="da-DK"/>
        </w:rPr>
        <w:t>.</w:t>
      </w:r>
      <w:r w:rsidR="000C02A1" w:rsidRPr="00E14F7D">
        <w:rPr>
          <w:rFonts w:ascii="Times New Roman" w:hAnsi="Times New Roman" w:cs="Times New Roman"/>
          <w:b w:val="0"/>
          <w:sz w:val="24"/>
          <w:lang w:val="da-DK"/>
        </w:rPr>
        <w:t xml:space="preserve"> Penyempitan ruang diskus disebabkan oleh destruksi tulang subkondral yang diikuti dengan herniasi diskus ke dalam korpus vertebra atau oleh keterlibatan langsung diskus.</w:t>
      </w:r>
      <w:r w:rsidR="00A71B11" w:rsidRPr="00E14F7D">
        <w:rPr>
          <w:rFonts w:ascii="Times New Roman" w:hAnsi="Times New Roman" w:cs="Times New Roman"/>
          <w:b w:val="0"/>
          <w:sz w:val="24"/>
          <w:lang w:val="da-DK"/>
        </w:rPr>
        <w:t xml:space="preserve"> Pada pemeriksaan </w:t>
      </w:r>
      <w:r w:rsidR="000C02A1" w:rsidRPr="00E14F7D">
        <w:rPr>
          <w:rFonts w:ascii="Times New Roman" w:hAnsi="Times New Roman" w:cs="Times New Roman"/>
          <w:b w:val="0"/>
          <w:sz w:val="24"/>
          <w:lang w:val="da-DK"/>
        </w:rPr>
        <w:t>MR</w:t>
      </w:r>
      <w:r w:rsidR="00A71B11" w:rsidRPr="00E14F7D">
        <w:rPr>
          <w:rFonts w:ascii="Times New Roman" w:hAnsi="Times New Roman" w:cs="Times New Roman"/>
          <w:b w:val="0"/>
          <w:sz w:val="24"/>
          <w:lang w:val="da-DK"/>
        </w:rPr>
        <w:t>I</w:t>
      </w:r>
      <w:r w:rsidR="000C02A1" w:rsidRPr="00E14F7D">
        <w:rPr>
          <w:rFonts w:ascii="Times New Roman" w:hAnsi="Times New Roman" w:cs="Times New Roman"/>
          <w:b w:val="0"/>
          <w:sz w:val="24"/>
          <w:lang w:val="da-DK"/>
        </w:rPr>
        <w:t xml:space="preserve"> menunjukkan sinyal rendah pada </w:t>
      </w:r>
      <w:r w:rsidR="00A71B11" w:rsidRPr="00E14F7D">
        <w:rPr>
          <w:rFonts w:ascii="Times New Roman" w:hAnsi="Times New Roman" w:cs="Times New Roman"/>
          <w:b w:val="0"/>
          <w:sz w:val="24"/>
          <w:lang w:val="da-DK"/>
        </w:rPr>
        <w:t>T1-weighted (T1W)</w:t>
      </w:r>
      <w:r w:rsidR="000C02A1" w:rsidRPr="00E14F7D">
        <w:rPr>
          <w:rFonts w:ascii="Times New Roman" w:hAnsi="Times New Roman" w:cs="Times New Roman"/>
          <w:b w:val="0"/>
          <w:sz w:val="24"/>
          <w:lang w:val="da-DK"/>
        </w:rPr>
        <w:t xml:space="preserve"> dan sinyal tinggi pada </w:t>
      </w:r>
      <w:r w:rsidR="00A71B11" w:rsidRPr="00E14F7D">
        <w:rPr>
          <w:rFonts w:ascii="Times New Roman" w:hAnsi="Times New Roman" w:cs="Times New Roman"/>
          <w:b w:val="0"/>
          <w:sz w:val="24"/>
          <w:lang w:val="da-DK"/>
        </w:rPr>
        <w:t xml:space="preserve">T2-weighted (T2W) </w:t>
      </w:r>
      <w:r w:rsidR="000C02A1" w:rsidRPr="00E14F7D">
        <w:rPr>
          <w:rFonts w:ascii="Times New Roman" w:hAnsi="Times New Roman" w:cs="Times New Roman"/>
          <w:b w:val="0"/>
          <w:sz w:val="24"/>
          <w:lang w:val="da-DK"/>
        </w:rPr>
        <w:t>di endplate, penyempitan diskus dan abses paraspinal besar dan kadang-kadang epidural</w:t>
      </w:r>
      <w:r w:rsidR="00A71B11" w:rsidRPr="00E14F7D">
        <w:rPr>
          <w:rFonts w:ascii="Times New Roman" w:hAnsi="Times New Roman" w:cs="Times New Roman"/>
          <w:b w:val="0"/>
          <w:sz w:val="24"/>
          <w:lang w:val="da-DK"/>
        </w:rPr>
        <w:t>.</w:t>
      </w:r>
      <w:r w:rsidRPr="00913383">
        <w:rPr>
          <w:rFonts w:ascii="Times New Roman" w:hAnsi="Times New Roman" w:cs="Times New Roman"/>
          <w:b w:val="0"/>
          <w:sz w:val="24"/>
          <w:lang w:val="en-US"/>
        </w:rPr>
        <w:fldChar w:fldCharType="begin" w:fldLock="1"/>
      </w:r>
      <w:r w:rsidR="004E5878" w:rsidRPr="00E14F7D">
        <w:rPr>
          <w:rFonts w:ascii="Times New Roman" w:hAnsi="Times New Roman" w:cs="Times New Roman"/>
          <w:b w:val="0"/>
          <w:sz w:val="24"/>
          <w:lang w:val="da-DK"/>
        </w:rPr>
        <w:instrText>ADDIN CSL_CITATION {"citationItems":[{"id":"ITEM-1","itemData":{"DOI":"10.1594/ecr2018/C-1897","author":[{"dropping-particle":"","family":"Patwari","given":"Sriram","non-dropping-particle":"","parse-names":false,"suffix":""},{"dropping-particle":"","family":"Chadaga","given":"Harsha","non-dropping-particle":"","parse-names":false,"suffix":""}],"id":"ITEM-1","issued":{"date-parts":[["2018","3","3"]]},"title":"The many faces of Spinal Tuberculosis-A Pictorial review","type":"book"},"uris":["http://www.mendeley.com/documents/?uuid=710d8ec1-7aad-4e1a-93ff-70f817e3e719"]}],"mendeley":{"formattedCitation":"&lt;sup&gt;25&lt;/sup&gt;","plainTextFormattedCitation":"25","previouslyFormattedCitation":"&lt;sup&gt;25&lt;/sup&gt;"},"properties":{"noteIndex":0},"schema":"https://github.com/citation-style-language/schema/raw/master/csl-citation.json"}</w:instrText>
      </w:r>
      <w:r w:rsidRPr="00913383">
        <w:rPr>
          <w:rFonts w:ascii="Times New Roman" w:hAnsi="Times New Roman" w:cs="Times New Roman"/>
          <w:b w:val="0"/>
          <w:sz w:val="24"/>
          <w:lang w:val="en-US"/>
        </w:rPr>
        <w:fldChar w:fldCharType="separate"/>
      </w:r>
      <w:r w:rsidRPr="00913383">
        <w:rPr>
          <w:rFonts w:ascii="Times New Roman" w:hAnsi="Times New Roman" w:cs="Times New Roman"/>
          <w:b w:val="0"/>
          <w:noProof/>
          <w:sz w:val="24"/>
          <w:vertAlign w:val="superscript"/>
          <w:lang w:val="en-US"/>
        </w:rPr>
        <w:t>25</w:t>
      </w:r>
      <w:r w:rsidRPr="00913383">
        <w:rPr>
          <w:rFonts w:ascii="Times New Roman" w:hAnsi="Times New Roman" w:cs="Times New Roman"/>
          <w:b w:val="0"/>
          <w:sz w:val="24"/>
          <w:lang w:val="en-US"/>
        </w:rPr>
        <w:fldChar w:fldCharType="end"/>
      </w:r>
    </w:p>
    <w:p w14:paraId="78A50DA8" w14:textId="4F2A0ADF" w:rsidR="00A71B11" w:rsidRPr="00913383" w:rsidRDefault="00A71B11" w:rsidP="00FC0B39">
      <w:pPr>
        <w:pStyle w:val="Heading3"/>
        <w:spacing w:line="360" w:lineRule="auto"/>
        <w:ind w:left="1276"/>
        <w:jc w:val="center"/>
        <w:rPr>
          <w:rFonts w:ascii="Times New Roman" w:hAnsi="Times New Roman" w:cs="Times New Roman"/>
          <w:b w:val="0"/>
          <w:sz w:val="22"/>
          <w:lang w:val="en-US"/>
        </w:rPr>
      </w:pPr>
      <w:r w:rsidRPr="00913383">
        <w:rPr>
          <w:rFonts w:ascii="Times New Roman" w:hAnsi="Times New Roman" w:cs="Times New Roman"/>
          <w:b w:val="0"/>
          <w:noProof/>
          <w:sz w:val="22"/>
          <w:lang w:val="en-US"/>
        </w:rPr>
        <w:lastRenderedPageBreak/>
        <w:drawing>
          <wp:inline distT="0" distB="0" distL="0" distR="0" wp14:anchorId="08C5CE18" wp14:editId="6F87DC72">
            <wp:extent cx="3042804" cy="4781550"/>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44613" cy="4784393"/>
                    </a:xfrm>
                    <a:prstGeom prst="rect">
                      <a:avLst/>
                    </a:prstGeom>
                    <a:noFill/>
                    <a:ln>
                      <a:noFill/>
                    </a:ln>
                  </pic:spPr>
                </pic:pic>
              </a:graphicData>
            </a:graphic>
          </wp:inline>
        </w:drawing>
      </w:r>
    </w:p>
    <w:p w14:paraId="3869DEA8" w14:textId="177A53C2" w:rsidR="00A71B11" w:rsidRPr="00913383" w:rsidRDefault="00FC0B39" w:rsidP="00FC0B39">
      <w:pPr>
        <w:pStyle w:val="Heading3"/>
        <w:tabs>
          <w:tab w:val="left" w:pos="1276"/>
        </w:tabs>
        <w:ind w:left="1211"/>
        <w:jc w:val="center"/>
        <w:rPr>
          <w:rFonts w:ascii="Times New Roman" w:hAnsi="Times New Roman" w:cs="Times New Roman"/>
          <w:b w:val="0"/>
          <w:sz w:val="22"/>
          <w:lang w:val="en-US"/>
        </w:rPr>
      </w:pPr>
      <w:r w:rsidRPr="00913383">
        <w:rPr>
          <w:rFonts w:ascii="Times New Roman" w:hAnsi="Times New Roman" w:cs="Times New Roman"/>
          <w:sz w:val="22"/>
          <w:lang w:val="en-US"/>
        </w:rPr>
        <w:t>Gambar 4.</w:t>
      </w:r>
      <w:r w:rsidRPr="00913383">
        <w:rPr>
          <w:rFonts w:ascii="Times New Roman" w:hAnsi="Times New Roman" w:cs="Times New Roman"/>
          <w:b w:val="0"/>
          <w:sz w:val="22"/>
          <w:lang w:val="en-US"/>
        </w:rPr>
        <w:t xml:space="preserve"> Lesi </w:t>
      </w:r>
      <w:proofErr w:type="spellStart"/>
      <w:r w:rsidR="00821D4A" w:rsidRPr="00913383">
        <w:rPr>
          <w:rFonts w:ascii="Times New Roman" w:hAnsi="Times New Roman" w:cs="Times New Roman"/>
          <w:b w:val="0"/>
          <w:sz w:val="22"/>
          <w:lang w:val="en-US"/>
        </w:rPr>
        <w:t>P</w:t>
      </w:r>
      <w:r w:rsidRPr="00913383">
        <w:rPr>
          <w:rFonts w:ascii="Times New Roman" w:hAnsi="Times New Roman" w:cs="Times New Roman"/>
          <w:b w:val="0"/>
          <w:sz w:val="22"/>
          <w:lang w:val="en-US"/>
        </w:rPr>
        <w:t>aradiskal</w:t>
      </w:r>
      <w:proofErr w:type="spellEnd"/>
      <w:r w:rsidRPr="00913383">
        <w:rPr>
          <w:rFonts w:ascii="Times New Roman" w:hAnsi="Times New Roman" w:cs="Times New Roman"/>
          <w:b w:val="0"/>
          <w:sz w:val="22"/>
          <w:lang w:val="en-US"/>
        </w:rPr>
        <w:t xml:space="preserve">. Gambar </w:t>
      </w:r>
      <w:proofErr w:type="spellStart"/>
      <w:r w:rsidRPr="00913383">
        <w:rPr>
          <w:rFonts w:ascii="Times New Roman" w:hAnsi="Times New Roman" w:cs="Times New Roman"/>
          <w:b w:val="0"/>
          <w:sz w:val="22"/>
          <w:lang w:val="en-US"/>
        </w:rPr>
        <w:t>aksial</w:t>
      </w:r>
      <w:proofErr w:type="spellEnd"/>
      <w:r w:rsidRPr="00913383">
        <w:rPr>
          <w:rFonts w:ascii="Times New Roman" w:hAnsi="Times New Roman" w:cs="Times New Roman"/>
          <w:b w:val="0"/>
          <w:sz w:val="22"/>
          <w:lang w:val="en-US"/>
        </w:rPr>
        <w:t xml:space="preserve"> dan Sagittal T2 (</w:t>
      </w:r>
      <w:proofErr w:type="gramStart"/>
      <w:r w:rsidRPr="00913383">
        <w:rPr>
          <w:rFonts w:ascii="Times New Roman" w:hAnsi="Times New Roman" w:cs="Times New Roman"/>
          <w:b w:val="0"/>
          <w:sz w:val="22"/>
          <w:lang w:val="en-US"/>
        </w:rPr>
        <w:t>A,B</w:t>
      </w:r>
      <w:proofErr w:type="gramEnd"/>
      <w:r w:rsidRPr="00913383">
        <w:rPr>
          <w:rFonts w:ascii="Times New Roman" w:hAnsi="Times New Roman" w:cs="Times New Roman"/>
          <w:b w:val="0"/>
          <w:sz w:val="22"/>
          <w:lang w:val="en-US"/>
        </w:rPr>
        <w:t xml:space="preserve">) dan Post </w:t>
      </w:r>
      <w:proofErr w:type="spellStart"/>
      <w:r w:rsidRPr="00913383">
        <w:rPr>
          <w:rFonts w:ascii="Times New Roman" w:hAnsi="Times New Roman" w:cs="Times New Roman"/>
          <w:b w:val="0"/>
          <w:sz w:val="22"/>
          <w:lang w:val="en-US"/>
        </w:rPr>
        <w:t>kontras</w:t>
      </w:r>
      <w:proofErr w:type="spellEnd"/>
      <w:r w:rsidRPr="00913383">
        <w:rPr>
          <w:rFonts w:ascii="Times New Roman" w:hAnsi="Times New Roman" w:cs="Times New Roman"/>
          <w:b w:val="0"/>
          <w:sz w:val="22"/>
          <w:lang w:val="en-US"/>
        </w:rPr>
        <w:t xml:space="preserve"> axial dan </w:t>
      </w:r>
      <w:proofErr w:type="spellStart"/>
      <w:r w:rsidRPr="00913383">
        <w:rPr>
          <w:rFonts w:ascii="Times New Roman" w:hAnsi="Times New Roman" w:cs="Times New Roman"/>
          <w:b w:val="0"/>
          <w:sz w:val="22"/>
          <w:lang w:val="en-US"/>
        </w:rPr>
        <w:t>sagital</w:t>
      </w:r>
      <w:proofErr w:type="spellEnd"/>
      <w:r w:rsidRPr="00913383">
        <w:rPr>
          <w:rFonts w:ascii="Times New Roman" w:hAnsi="Times New Roman" w:cs="Times New Roman"/>
          <w:b w:val="0"/>
          <w:sz w:val="22"/>
          <w:lang w:val="en-US"/>
        </w:rPr>
        <w:t xml:space="preserve"> T1 (C,D) </w:t>
      </w:r>
      <w:proofErr w:type="spellStart"/>
      <w:r w:rsidRPr="00913383">
        <w:rPr>
          <w:rFonts w:ascii="Times New Roman" w:hAnsi="Times New Roman" w:cs="Times New Roman"/>
          <w:b w:val="0"/>
          <w:sz w:val="22"/>
          <w:lang w:val="en-US"/>
        </w:rPr>
        <w:t>menunjukkan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erosi</w:t>
      </w:r>
      <w:proofErr w:type="spellEnd"/>
      <w:r w:rsidRPr="00913383">
        <w:rPr>
          <w:rFonts w:ascii="Times New Roman" w:hAnsi="Times New Roman" w:cs="Times New Roman"/>
          <w:b w:val="0"/>
          <w:sz w:val="22"/>
          <w:lang w:val="en-US"/>
        </w:rPr>
        <w:t xml:space="preserve"> end plate vertebral dorsal </w:t>
      </w:r>
      <w:proofErr w:type="spellStart"/>
      <w:r w:rsidRPr="00913383">
        <w:rPr>
          <w:rFonts w:ascii="Times New Roman" w:hAnsi="Times New Roman" w:cs="Times New Roman"/>
          <w:b w:val="0"/>
          <w:sz w:val="22"/>
          <w:lang w:val="en-US"/>
        </w:rPr>
        <w:t>dengan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keterlibatan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diskus</w:t>
      </w:r>
      <w:proofErr w:type="spellEnd"/>
      <w:r w:rsidRPr="00913383">
        <w:rPr>
          <w:rFonts w:ascii="Times New Roman" w:hAnsi="Times New Roman" w:cs="Times New Roman"/>
          <w:b w:val="0"/>
          <w:sz w:val="22"/>
          <w:lang w:val="en-US"/>
        </w:rPr>
        <w:t xml:space="preserve"> intervening, </w:t>
      </w:r>
      <w:proofErr w:type="spellStart"/>
      <w:r w:rsidRPr="00913383">
        <w:rPr>
          <w:rFonts w:ascii="Times New Roman" w:hAnsi="Times New Roman" w:cs="Times New Roman"/>
          <w:b w:val="0"/>
          <w:sz w:val="22"/>
          <w:lang w:val="en-US"/>
        </w:rPr>
        <w:t>kumpulan</w:t>
      </w:r>
      <w:proofErr w:type="spellEnd"/>
      <w:r w:rsidRPr="00913383">
        <w:rPr>
          <w:rFonts w:ascii="Times New Roman" w:hAnsi="Times New Roman" w:cs="Times New Roman"/>
          <w:b w:val="0"/>
          <w:sz w:val="22"/>
          <w:lang w:val="en-US"/>
        </w:rPr>
        <w:t xml:space="preserve"> pre/paravertebral dan </w:t>
      </w:r>
      <w:proofErr w:type="spellStart"/>
      <w:r w:rsidRPr="00913383">
        <w:rPr>
          <w:rFonts w:ascii="Times New Roman" w:hAnsi="Times New Roman" w:cs="Times New Roman"/>
          <w:b w:val="0"/>
          <w:sz w:val="22"/>
          <w:lang w:val="en-US"/>
        </w:rPr>
        <w:t>jaringan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granulasi</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Jaringan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granulasi</w:t>
      </w:r>
      <w:proofErr w:type="spellEnd"/>
      <w:r w:rsidRPr="00913383">
        <w:rPr>
          <w:rFonts w:ascii="Times New Roman" w:hAnsi="Times New Roman" w:cs="Times New Roman"/>
          <w:b w:val="0"/>
          <w:sz w:val="22"/>
          <w:lang w:val="en-US"/>
        </w:rPr>
        <w:t xml:space="preserve"> epidural anterior yang </w:t>
      </w:r>
      <w:proofErr w:type="spellStart"/>
      <w:r w:rsidRPr="00913383">
        <w:rPr>
          <w:rFonts w:ascii="Times New Roman" w:hAnsi="Times New Roman" w:cs="Times New Roman"/>
          <w:b w:val="0"/>
          <w:sz w:val="22"/>
          <w:lang w:val="en-US"/>
        </w:rPr>
        <w:t>signifikan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terlihat</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menyebabkan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kompresi</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tali</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pusat</w:t>
      </w:r>
      <w:proofErr w:type="spellEnd"/>
      <w:r w:rsidRPr="00913383">
        <w:rPr>
          <w:rFonts w:ascii="Times New Roman" w:hAnsi="Times New Roman" w:cs="Times New Roman"/>
          <w:b w:val="0"/>
          <w:sz w:val="22"/>
          <w:lang w:val="en-US"/>
        </w:rPr>
        <w:t>.</w:t>
      </w:r>
    </w:p>
    <w:p w14:paraId="4AEBF4E5" w14:textId="77777777" w:rsidR="00821D4A" w:rsidRPr="00913383" w:rsidRDefault="00821D4A" w:rsidP="00FC0B39">
      <w:pPr>
        <w:pStyle w:val="Heading3"/>
        <w:tabs>
          <w:tab w:val="left" w:pos="1276"/>
        </w:tabs>
        <w:ind w:left="1211"/>
        <w:jc w:val="center"/>
        <w:rPr>
          <w:rFonts w:ascii="Times New Roman" w:hAnsi="Times New Roman" w:cs="Times New Roman"/>
          <w:b w:val="0"/>
          <w:sz w:val="22"/>
          <w:lang w:val="en-US"/>
        </w:rPr>
      </w:pPr>
    </w:p>
    <w:p w14:paraId="3BADFB0F" w14:textId="370E5908" w:rsidR="00975F57" w:rsidRPr="00913383" w:rsidRDefault="00975F57" w:rsidP="00975F57">
      <w:pPr>
        <w:pStyle w:val="Heading3"/>
        <w:tabs>
          <w:tab w:val="left" w:pos="1276"/>
        </w:tabs>
        <w:spacing w:line="360" w:lineRule="auto"/>
        <w:ind w:left="426"/>
        <w:jc w:val="both"/>
        <w:rPr>
          <w:rFonts w:ascii="Times New Roman" w:hAnsi="Times New Roman" w:cs="Times New Roman"/>
          <w:sz w:val="24"/>
          <w:szCs w:val="24"/>
          <w:lang w:val="en-US"/>
        </w:rPr>
      </w:pPr>
      <w:bookmarkStart w:id="30" w:name="_Toc125902764"/>
      <w:r w:rsidRPr="00913383">
        <w:rPr>
          <w:rFonts w:ascii="Times New Roman" w:hAnsi="Times New Roman" w:cs="Times New Roman"/>
          <w:sz w:val="24"/>
          <w:szCs w:val="24"/>
          <w:lang w:val="en-US"/>
        </w:rPr>
        <w:t>2.1.4</w:t>
      </w:r>
      <w:r w:rsidRPr="00913383">
        <w:rPr>
          <w:rFonts w:ascii="Times New Roman" w:hAnsi="Times New Roman" w:cs="Times New Roman"/>
          <w:sz w:val="24"/>
          <w:szCs w:val="24"/>
          <w:lang w:val="en-US"/>
        </w:rPr>
        <w:tab/>
        <w:t>Diagnosis</w:t>
      </w:r>
      <w:bookmarkEnd w:id="30"/>
    </w:p>
    <w:p w14:paraId="5B4A8646" w14:textId="6638E8F0" w:rsidR="00975F57" w:rsidRPr="00913383" w:rsidRDefault="00975F57" w:rsidP="00975F57">
      <w:pPr>
        <w:pStyle w:val="Heading3"/>
        <w:spacing w:line="360" w:lineRule="auto"/>
        <w:ind w:left="851" w:firstLine="425"/>
        <w:jc w:val="both"/>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 xml:space="preserve">Diagnosis </w:t>
      </w:r>
      <w:proofErr w:type="spellStart"/>
      <w:r w:rsidRPr="00913383">
        <w:rPr>
          <w:rFonts w:ascii="Times New Roman" w:hAnsi="Times New Roman" w:cs="Times New Roman"/>
          <w:b w:val="0"/>
          <w:sz w:val="24"/>
          <w:szCs w:val="24"/>
          <w:lang w:val="en-US"/>
        </w:rPr>
        <w:t>sulit</w:t>
      </w:r>
      <w:proofErr w:type="spellEnd"/>
      <w:r w:rsidRPr="00913383">
        <w:rPr>
          <w:rFonts w:ascii="Times New Roman" w:hAnsi="Times New Roman" w:cs="Times New Roman"/>
          <w:b w:val="0"/>
          <w:sz w:val="24"/>
          <w:szCs w:val="24"/>
          <w:lang w:val="en-US"/>
        </w:rPr>
        <w:t xml:space="preserve"> pada </w:t>
      </w:r>
      <w:proofErr w:type="spellStart"/>
      <w:r w:rsidRPr="00913383">
        <w:rPr>
          <w:rFonts w:ascii="Times New Roman" w:hAnsi="Times New Roman" w:cs="Times New Roman"/>
          <w:b w:val="0"/>
          <w:sz w:val="24"/>
          <w:szCs w:val="24"/>
          <w:lang w:val="en-US"/>
        </w:rPr>
        <w:t>tahap</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awal</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keterlambatan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dalam</w:t>
      </w:r>
      <w:proofErr w:type="spellEnd"/>
      <w:r w:rsidRPr="00913383">
        <w:rPr>
          <w:rFonts w:ascii="Times New Roman" w:hAnsi="Times New Roman" w:cs="Times New Roman"/>
          <w:b w:val="0"/>
          <w:sz w:val="24"/>
          <w:szCs w:val="24"/>
          <w:lang w:val="en-US"/>
        </w:rPr>
        <w:t xml:space="preserve"> diagnosis </w:t>
      </w:r>
      <w:proofErr w:type="spellStart"/>
      <w:r w:rsidRPr="00913383">
        <w:rPr>
          <w:rFonts w:ascii="Times New Roman" w:hAnsi="Times New Roman" w:cs="Times New Roman"/>
          <w:b w:val="0"/>
          <w:sz w:val="24"/>
          <w:szCs w:val="24"/>
          <w:lang w:val="en-US"/>
        </w:rPr>
        <w:t>dapat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menyebabkan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cedera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tulang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belakang</w:t>
      </w:r>
      <w:proofErr w:type="spellEnd"/>
      <w:r w:rsidRPr="00913383">
        <w:rPr>
          <w:rFonts w:ascii="Times New Roman" w:hAnsi="Times New Roman" w:cs="Times New Roman"/>
          <w:b w:val="0"/>
          <w:sz w:val="24"/>
          <w:szCs w:val="24"/>
          <w:lang w:val="en-US"/>
        </w:rPr>
        <w:t xml:space="preserve"> yang </w:t>
      </w:r>
      <w:proofErr w:type="spellStart"/>
      <w:r w:rsidRPr="00913383">
        <w:rPr>
          <w:rFonts w:ascii="Times New Roman" w:hAnsi="Times New Roman" w:cs="Times New Roman"/>
          <w:b w:val="0"/>
          <w:sz w:val="24"/>
          <w:szCs w:val="24"/>
          <w:lang w:val="en-US"/>
        </w:rPr>
        <w:t>serius</w:t>
      </w:r>
      <w:proofErr w:type="spellEnd"/>
      <w:r w:rsidRPr="00913383">
        <w:rPr>
          <w:rFonts w:ascii="Times New Roman" w:hAnsi="Times New Roman" w:cs="Times New Roman"/>
          <w:b w:val="0"/>
          <w:sz w:val="24"/>
          <w:szCs w:val="24"/>
          <w:lang w:val="en-US"/>
        </w:rPr>
        <w:t xml:space="preserve">. Diagnosis </w:t>
      </w:r>
      <w:proofErr w:type="spellStart"/>
      <w:r w:rsidRPr="00913383">
        <w:rPr>
          <w:rFonts w:ascii="Times New Roman" w:hAnsi="Times New Roman" w:cs="Times New Roman"/>
          <w:b w:val="0"/>
          <w:sz w:val="24"/>
          <w:szCs w:val="24"/>
          <w:lang w:val="en-US"/>
        </w:rPr>
        <w:t>dapat</w:t>
      </w:r>
      <w:proofErr w:type="spellEnd"/>
      <w:r w:rsidRPr="00913383">
        <w:rPr>
          <w:rFonts w:ascii="Times New Roman" w:hAnsi="Times New Roman" w:cs="Times New Roman"/>
          <w:b w:val="0"/>
          <w:sz w:val="24"/>
          <w:szCs w:val="24"/>
          <w:lang w:val="en-US"/>
        </w:rPr>
        <w:t xml:space="preserve"> </w:t>
      </w:r>
      <w:proofErr w:type="spellStart"/>
      <w:proofErr w:type="gramStart"/>
      <w:r w:rsidRPr="00913383">
        <w:rPr>
          <w:rFonts w:ascii="Times New Roman" w:hAnsi="Times New Roman" w:cs="Times New Roman"/>
          <w:b w:val="0"/>
          <w:sz w:val="24"/>
          <w:szCs w:val="24"/>
          <w:lang w:val="en-US"/>
        </w:rPr>
        <w:t>dibantu</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faktor</w:t>
      </w:r>
      <w:proofErr w:type="spellEnd"/>
      <w:proofErr w:type="gram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predisposisi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termasuk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malnutrisi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alkoholisme</w:t>
      </w:r>
      <w:proofErr w:type="spellEnd"/>
      <w:r w:rsidRPr="00913383">
        <w:rPr>
          <w:rFonts w:ascii="Times New Roman" w:hAnsi="Times New Roman" w:cs="Times New Roman"/>
          <w:b w:val="0"/>
          <w:sz w:val="24"/>
          <w:szCs w:val="24"/>
          <w:lang w:val="en-US"/>
        </w:rPr>
        <w:t xml:space="preserve">, diabetes, dan </w:t>
      </w:r>
      <w:proofErr w:type="spellStart"/>
      <w:r w:rsidRPr="00913383">
        <w:rPr>
          <w:rFonts w:ascii="Times New Roman" w:hAnsi="Times New Roman" w:cs="Times New Roman"/>
          <w:b w:val="0"/>
          <w:sz w:val="24"/>
          <w:szCs w:val="24"/>
          <w:lang w:val="en-US"/>
        </w:rPr>
        <w:t>infeksi</w:t>
      </w:r>
      <w:proofErr w:type="spellEnd"/>
      <w:r w:rsidRPr="00913383">
        <w:rPr>
          <w:rFonts w:ascii="Times New Roman" w:hAnsi="Times New Roman" w:cs="Times New Roman"/>
          <w:b w:val="0"/>
          <w:sz w:val="24"/>
          <w:szCs w:val="24"/>
          <w:lang w:val="en-US"/>
        </w:rPr>
        <w:t xml:space="preserve"> virus immunodeficiency (HIV). </w:t>
      </w:r>
      <w:proofErr w:type="spellStart"/>
      <w:r w:rsidRPr="00913383">
        <w:rPr>
          <w:rFonts w:ascii="Times New Roman" w:hAnsi="Times New Roman" w:cs="Times New Roman"/>
          <w:b w:val="0"/>
          <w:sz w:val="24"/>
          <w:szCs w:val="24"/>
          <w:lang w:val="en-US"/>
        </w:rPr>
        <w:t>Gejala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biasanya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cenderung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berat</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bisa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saja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baru</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ada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keluhan</w:t>
      </w:r>
      <w:proofErr w:type="spellEnd"/>
      <w:r w:rsidRPr="00913383">
        <w:rPr>
          <w:rFonts w:ascii="Times New Roman" w:hAnsi="Times New Roman" w:cs="Times New Roman"/>
          <w:b w:val="0"/>
          <w:sz w:val="24"/>
          <w:szCs w:val="24"/>
          <w:lang w:val="en-US"/>
        </w:rPr>
        <w:t xml:space="preserve"> yang </w:t>
      </w:r>
      <w:proofErr w:type="spellStart"/>
      <w:r w:rsidRPr="00913383">
        <w:rPr>
          <w:rFonts w:ascii="Times New Roman" w:hAnsi="Times New Roman" w:cs="Times New Roman"/>
          <w:b w:val="0"/>
          <w:sz w:val="24"/>
          <w:szCs w:val="24"/>
          <w:lang w:val="en-US"/>
        </w:rPr>
        <w:t>telah</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terjadiselama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bertahun-tahun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sebelum</w:t>
      </w:r>
      <w:proofErr w:type="spellEnd"/>
      <w:r w:rsidRPr="00913383">
        <w:rPr>
          <w:rFonts w:ascii="Times New Roman" w:hAnsi="Times New Roman" w:cs="Times New Roman"/>
          <w:b w:val="0"/>
          <w:sz w:val="24"/>
          <w:szCs w:val="24"/>
          <w:lang w:val="en-US"/>
        </w:rPr>
        <w:t xml:space="preserve"> diagnosis. Nyeri </w:t>
      </w:r>
      <w:proofErr w:type="spellStart"/>
      <w:r w:rsidRPr="00913383">
        <w:rPr>
          <w:rFonts w:ascii="Times New Roman" w:hAnsi="Times New Roman" w:cs="Times New Roman"/>
          <w:b w:val="0"/>
          <w:sz w:val="24"/>
          <w:szCs w:val="24"/>
          <w:lang w:val="en-US"/>
        </w:rPr>
        <w:t>punggung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bawah</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demam</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penurunan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berat</w:t>
      </w:r>
      <w:proofErr w:type="spellEnd"/>
      <w:r w:rsidRPr="00913383">
        <w:rPr>
          <w:rFonts w:ascii="Times New Roman" w:hAnsi="Times New Roman" w:cs="Times New Roman"/>
          <w:b w:val="0"/>
          <w:sz w:val="24"/>
          <w:szCs w:val="24"/>
          <w:lang w:val="en-US"/>
        </w:rPr>
        <w:t xml:space="preserve"> badan, dan </w:t>
      </w:r>
      <w:proofErr w:type="spellStart"/>
      <w:r w:rsidRPr="00913383">
        <w:rPr>
          <w:rFonts w:ascii="Times New Roman" w:hAnsi="Times New Roman" w:cs="Times New Roman"/>
          <w:b w:val="0"/>
          <w:sz w:val="24"/>
          <w:szCs w:val="24"/>
          <w:lang w:val="en-US"/>
        </w:rPr>
        <w:t>keringat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malam</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adalah</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gejala</w:t>
      </w:r>
      <w:proofErr w:type="spellEnd"/>
      <w:r w:rsidRPr="00913383">
        <w:rPr>
          <w:rFonts w:ascii="Times New Roman" w:hAnsi="Times New Roman" w:cs="Times New Roman"/>
          <w:b w:val="0"/>
          <w:sz w:val="24"/>
          <w:szCs w:val="24"/>
          <w:lang w:val="en-US"/>
        </w:rPr>
        <w:t xml:space="preserve"> yang paling </w:t>
      </w:r>
      <w:proofErr w:type="spellStart"/>
      <w:r w:rsidRPr="00913383">
        <w:rPr>
          <w:rFonts w:ascii="Times New Roman" w:hAnsi="Times New Roman" w:cs="Times New Roman"/>
          <w:b w:val="0"/>
          <w:sz w:val="24"/>
          <w:szCs w:val="24"/>
          <w:lang w:val="en-US"/>
        </w:rPr>
        <w:t>umum</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Namun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standar</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emas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dalam</w:t>
      </w:r>
      <w:proofErr w:type="spellEnd"/>
      <w:r w:rsidRPr="00913383">
        <w:rPr>
          <w:rFonts w:ascii="Times New Roman" w:hAnsi="Times New Roman" w:cs="Times New Roman"/>
          <w:b w:val="0"/>
          <w:sz w:val="24"/>
          <w:szCs w:val="24"/>
          <w:lang w:val="en-US"/>
        </w:rPr>
        <w:t xml:space="preserve"> diagnosis </w:t>
      </w:r>
      <w:proofErr w:type="spellStart"/>
      <w:r w:rsidRPr="00913383">
        <w:rPr>
          <w:rFonts w:ascii="Times New Roman" w:hAnsi="Times New Roman" w:cs="Times New Roman"/>
          <w:b w:val="0"/>
          <w:sz w:val="24"/>
          <w:szCs w:val="24"/>
          <w:lang w:val="en-US"/>
        </w:rPr>
        <w:t>dari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hasil</w:t>
      </w:r>
      <w:proofErr w:type="spellEnd"/>
      <w:r w:rsidRPr="00913383">
        <w:rPr>
          <w:rFonts w:ascii="Times New Roman" w:hAnsi="Times New Roman" w:cs="Times New Roman"/>
          <w:b w:val="0"/>
          <w:sz w:val="24"/>
          <w:szCs w:val="24"/>
          <w:lang w:val="en-US"/>
        </w:rPr>
        <w:t xml:space="preserve"> kultur </w:t>
      </w:r>
      <w:proofErr w:type="spellStart"/>
      <w:r w:rsidRPr="00913383">
        <w:rPr>
          <w:rFonts w:ascii="Times New Roman" w:hAnsi="Times New Roman" w:cs="Times New Roman"/>
          <w:b w:val="0"/>
          <w:sz w:val="24"/>
          <w:szCs w:val="24"/>
          <w:lang w:val="en-US"/>
        </w:rPr>
        <w:t>jaringan</w:t>
      </w:r>
      <w:proofErr w:type="spellEnd"/>
      <w:r w:rsidRPr="00913383">
        <w:rPr>
          <w:rFonts w:ascii="Times New Roman" w:hAnsi="Times New Roman" w:cs="Times New Roman"/>
          <w:b w:val="0"/>
          <w:sz w:val="24"/>
          <w:szCs w:val="24"/>
          <w:lang w:val="en-US"/>
        </w:rPr>
        <w:t xml:space="preserve"> </w:t>
      </w:r>
      <w:r w:rsidRPr="00913383">
        <w:rPr>
          <w:rFonts w:ascii="Times New Roman" w:hAnsi="Times New Roman" w:cs="Times New Roman"/>
          <w:b w:val="0"/>
          <w:i/>
          <w:sz w:val="24"/>
          <w:szCs w:val="24"/>
          <w:lang w:val="en-US"/>
        </w:rPr>
        <w:t>Mycobacterium tuberculosis</w:t>
      </w:r>
      <w:r w:rsidRPr="00913383">
        <w:rPr>
          <w:rFonts w:ascii="Times New Roman" w:hAnsi="Times New Roman" w:cs="Times New Roman"/>
          <w:b w:val="0"/>
          <w:sz w:val="24"/>
          <w:szCs w:val="24"/>
          <w:lang w:val="en-US"/>
        </w:rPr>
        <w:t>.</w:t>
      </w:r>
      <w:r w:rsidRPr="00913383">
        <w:rPr>
          <w:rFonts w:ascii="Times New Roman" w:hAnsi="Times New Roman" w:cs="Times New Roman"/>
          <w:b w:val="0"/>
          <w:sz w:val="24"/>
          <w:szCs w:val="24"/>
          <w:lang w:val="en-US"/>
        </w:rPr>
        <w:fldChar w:fldCharType="begin" w:fldLock="1"/>
      </w:r>
      <w:r w:rsidR="00FC0B39" w:rsidRPr="00913383">
        <w:rPr>
          <w:rFonts w:ascii="Times New Roman" w:hAnsi="Times New Roman" w:cs="Times New Roman"/>
          <w:b w:val="0"/>
          <w:sz w:val="24"/>
          <w:szCs w:val="24"/>
          <w:lang w:val="en-US"/>
        </w:rPr>
        <w:instrText>ADDIN CSL_CITATION {"citationItems":[{"id":"ITEM-1","itemData":{"DOI":"10.4274/jtss.galenos.2020.31","ISSN":"1301-0336","author":[{"dropping-particle":"","family":"Özturk","given":"Anıl Murat","non-dropping-particle":"","parse-names":false,"suffix":""},{"dropping-particle":"","family":"Yener","given":"Can","non-dropping-particle":"","parse-names":false,"suffix":""},{"dropping-particle":"","family":"Işikgöz","given":"Meltem Taşbakan","non-dropping-particle":"","parse-names":false,"suffix":""}],"container-title":"Journal of Turkish Spinal Surgery","id":"ITEM-1","issue":"1","issued":{"date-parts":[["2020"]]},"page":"60-63","title":"Current Concepts on Spinal Tuberculosis","type":"article-journal","volume":"31"},"uris":["http://www.mendeley.com/documents/?uuid=ba46593e-083c-49f9-a4fc-1ea0820e4840"]}],"mendeley":{"formattedCitation":"&lt;sup&gt;26&lt;/sup&gt;","plainTextFormattedCitation":"26","previouslyFormattedCitation":"&lt;sup&gt;26&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00FC0B39" w:rsidRPr="00913383">
        <w:rPr>
          <w:rFonts w:ascii="Times New Roman" w:hAnsi="Times New Roman" w:cs="Times New Roman"/>
          <w:b w:val="0"/>
          <w:noProof/>
          <w:sz w:val="24"/>
          <w:szCs w:val="24"/>
          <w:vertAlign w:val="superscript"/>
          <w:lang w:val="en-US"/>
        </w:rPr>
        <w:t>26</w:t>
      </w:r>
      <w:r w:rsidRPr="00913383">
        <w:rPr>
          <w:rFonts w:ascii="Times New Roman" w:hAnsi="Times New Roman" w:cs="Times New Roman"/>
          <w:b w:val="0"/>
          <w:sz w:val="24"/>
          <w:szCs w:val="24"/>
          <w:lang w:val="en-US"/>
        </w:rPr>
        <w:fldChar w:fldCharType="end"/>
      </w:r>
    </w:p>
    <w:p w14:paraId="78ED5EFA" w14:textId="43E686FC" w:rsidR="00975F57" w:rsidRPr="00913383" w:rsidRDefault="00975F57" w:rsidP="00975F57">
      <w:pPr>
        <w:pStyle w:val="Heading3"/>
        <w:spacing w:line="360" w:lineRule="auto"/>
        <w:ind w:left="851"/>
        <w:jc w:val="center"/>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br w:type="column"/>
      </w:r>
      <w:r w:rsidRPr="00913383">
        <w:rPr>
          <w:rFonts w:ascii="Times New Roman" w:hAnsi="Times New Roman" w:cs="Times New Roman"/>
          <w:b w:val="0"/>
          <w:bCs w:val="0"/>
          <w:noProof/>
          <w:lang w:val="en-US"/>
        </w:rPr>
        <w:lastRenderedPageBreak/>
        <w:drawing>
          <wp:inline distT="0" distB="0" distL="0" distR="0" wp14:anchorId="49764785" wp14:editId="51B6BA14">
            <wp:extent cx="4124325" cy="171760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30974" cy="1720373"/>
                    </a:xfrm>
                    <a:prstGeom prst="rect">
                      <a:avLst/>
                    </a:prstGeom>
                    <a:noFill/>
                    <a:ln>
                      <a:noFill/>
                    </a:ln>
                  </pic:spPr>
                </pic:pic>
              </a:graphicData>
            </a:graphic>
          </wp:inline>
        </w:drawing>
      </w:r>
    </w:p>
    <w:p w14:paraId="550E105B" w14:textId="77777777" w:rsidR="00975F57" w:rsidRPr="00913383" w:rsidRDefault="00975F57" w:rsidP="00975F57">
      <w:pPr>
        <w:pStyle w:val="Heading3"/>
        <w:tabs>
          <w:tab w:val="left" w:pos="1276"/>
        </w:tabs>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 xml:space="preserve"> </w:t>
      </w:r>
    </w:p>
    <w:p w14:paraId="1796669A" w14:textId="389CB1DC" w:rsidR="00975F57" w:rsidRDefault="00975F57" w:rsidP="006860B3">
      <w:pPr>
        <w:pStyle w:val="Heading3"/>
        <w:tabs>
          <w:tab w:val="left" w:pos="1276"/>
        </w:tabs>
        <w:ind w:left="851"/>
        <w:jc w:val="center"/>
        <w:rPr>
          <w:rFonts w:ascii="Times New Roman" w:hAnsi="Times New Roman" w:cs="Times New Roman"/>
          <w:b w:val="0"/>
          <w:sz w:val="22"/>
          <w:szCs w:val="24"/>
          <w:lang w:val="da-DK"/>
        </w:rPr>
      </w:pPr>
      <w:r w:rsidRPr="00913383">
        <w:rPr>
          <w:rFonts w:ascii="Times New Roman" w:hAnsi="Times New Roman" w:cs="Times New Roman"/>
          <w:sz w:val="22"/>
          <w:szCs w:val="24"/>
          <w:lang w:val="en-US"/>
        </w:rPr>
        <w:t xml:space="preserve">Gambar </w:t>
      </w:r>
      <w:r w:rsidR="00FC0B39" w:rsidRPr="00913383">
        <w:rPr>
          <w:rFonts w:ascii="Times New Roman" w:hAnsi="Times New Roman" w:cs="Times New Roman"/>
          <w:sz w:val="22"/>
          <w:szCs w:val="24"/>
          <w:lang w:val="en-US"/>
        </w:rPr>
        <w:t>5</w:t>
      </w:r>
      <w:r w:rsidRPr="00913383">
        <w:rPr>
          <w:rFonts w:ascii="Times New Roman" w:hAnsi="Times New Roman" w:cs="Times New Roman"/>
          <w:sz w:val="22"/>
          <w:szCs w:val="24"/>
          <w:lang w:val="en-US"/>
        </w:rPr>
        <w:t>.</w:t>
      </w:r>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Radiologi</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Spondilits</w:t>
      </w:r>
      <w:proofErr w:type="spellEnd"/>
      <w:r w:rsidRPr="00913383">
        <w:rPr>
          <w:rFonts w:ascii="Times New Roman" w:hAnsi="Times New Roman" w:cs="Times New Roman"/>
          <w:b w:val="0"/>
          <w:sz w:val="22"/>
          <w:szCs w:val="24"/>
          <w:lang w:val="en-US"/>
        </w:rPr>
        <w:t xml:space="preserve"> TB</w:t>
      </w:r>
      <w:r w:rsidR="00821D4A" w:rsidRPr="00913383">
        <w:rPr>
          <w:rFonts w:ascii="Times New Roman" w:hAnsi="Times New Roman" w:cs="Times New Roman"/>
          <w:b w:val="0"/>
          <w:sz w:val="22"/>
          <w:szCs w:val="24"/>
          <w:lang w:val="en-US"/>
        </w:rPr>
        <w:t xml:space="preserve">. </w:t>
      </w:r>
      <w:r w:rsidRPr="00913383">
        <w:rPr>
          <w:rFonts w:ascii="Times New Roman" w:hAnsi="Times New Roman" w:cs="Times New Roman"/>
          <w:b w:val="0"/>
          <w:sz w:val="22"/>
          <w:szCs w:val="24"/>
          <w:lang w:val="en-US"/>
        </w:rPr>
        <w:t xml:space="preserve">a, b Foto </w:t>
      </w:r>
      <w:proofErr w:type="spellStart"/>
      <w:r w:rsidRPr="00913383">
        <w:rPr>
          <w:rFonts w:ascii="Times New Roman" w:hAnsi="Times New Roman" w:cs="Times New Roman"/>
          <w:b w:val="0"/>
          <w:sz w:val="22"/>
          <w:szCs w:val="24"/>
          <w:lang w:val="en-US"/>
        </w:rPr>
        <w:t>rontgen</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torakolumbal</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proyeksi</w:t>
      </w:r>
      <w:proofErr w:type="spellEnd"/>
      <w:r w:rsidRPr="00913383">
        <w:rPr>
          <w:rFonts w:ascii="Times New Roman" w:hAnsi="Times New Roman" w:cs="Times New Roman"/>
          <w:b w:val="0"/>
          <w:sz w:val="22"/>
          <w:szCs w:val="24"/>
          <w:lang w:val="en-US"/>
        </w:rPr>
        <w:t xml:space="preserve"> anteroposterior dan lateral </w:t>
      </w:r>
      <w:proofErr w:type="spellStart"/>
      <w:r w:rsidRPr="00913383">
        <w:rPr>
          <w:rFonts w:ascii="Times New Roman" w:hAnsi="Times New Roman" w:cs="Times New Roman"/>
          <w:b w:val="0"/>
          <w:sz w:val="22"/>
          <w:szCs w:val="24"/>
          <w:lang w:val="en-US"/>
        </w:rPr>
        <w:t>memperlihatkan</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adanya</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kehancuran</w:t>
      </w:r>
      <w:proofErr w:type="spellEnd"/>
      <w:r w:rsidRPr="00913383">
        <w:rPr>
          <w:rFonts w:ascii="Times New Roman" w:hAnsi="Times New Roman" w:cs="Times New Roman"/>
          <w:b w:val="0"/>
          <w:sz w:val="22"/>
          <w:szCs w:val="24"/>
          <w:lang w:val="en-US"/>
        </w:rPr>
        <w:t xml:space="preserve"> dan </w:t>
      </w:r>
      <w:proofErr w:type="spellStart"/>
      <w:r w:rsidRPr="00913383">
        <w:rPr>
          <w:rFonts w:ascii="Times New Roman" w:hAnsi="Times New Roman" w:cs="Times New Roman"/>
          <w:b w:val="0"/>
          <w:sz w:val="22"/>
          <w:szCs w:val="24"/>
          <w:lang w:val="en-US"/>
        </w:rPr>
        <w:t>kerusakan</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berat</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hampir</w:t>
      </w:r>
      <w:proofErr w:type="spellEnd"/>
      <w:r w:rsidRPr="00913383">
        <w:rPr>
          <w:rFonts w:ascii="Times New Roman" w:hAnsi="Times New Roman" w:cs="Times New Roman"/>
          <w:b w:val="0"/>
          <w:sz w:val="22"/>
          <w:szCs w:val="24"/>
          <w:lang w:val="en-US"/>
        </w:rPr>
        <w:t xml:space="preserve"> 90%) pada </w:t>
      </w:r>
      <w:proofErr w:type="spellStart"/>
      <w:r w:rsidRPr="00913383">
        <w:rPr>
          <w:rFonts w:ascii="Times New Roman" w:hAnsi="Times New Roman" w:cs="Times New Roman"/>
          <w:b w:val="0"/>
          <w:sz w:val="22"/>
          <w:szCs w:val="24"/>
          <w:lang w:val="en-US"/>
        </w:rPr>
        <w:t>korpus</w:t>
      </w:r>
      <w:proofErr w:type="spellEnd"/>
      <w:r w:rsidRPr="00913383">
        <w:rPr>
          <w:rFonts w:ascii="Times New Roman" w:hAnsi="Times New Roman" w:cs="Times New Roman"/>
          <w:b w:val="0"/>
          <w:sz w:val="22"/>
          <w:szCs w:val="24"/>
          <w:lang w:val="en-US"/>
        </w:rPr>
        <w:t xml:space="preserve"> dan vertebral lumbar L1 dan L2. </w:t>
      </w:r>
      <w:proofErr w:type="spellStart"/>
      <w:r w:rsidRPr="00913383">
        <w:rPr>
          <w:rFonts w:ascii="Times New Roman" w:hAnsi="Times New Roman" w:cs="Times New Roman"/>
          <w:b w:val="0"/>
          <w:sz w:val="22"/>
          <w:szCs w:val="24"/>
          <w:lang w:val="en-US"/>
        </w:rPr>
        <w:t>Tampak</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kifosis</w:t>
      </w:r>
      <w:proofErr w:type="spellEnd"/>
      <w:r w:rsidRPr="00913383">
        <w:rPr>
          <w:rFonts w:ascii="Times New Roman" w:hAnsi="Times New Roman" w:cs="Times New Roman"/>
          <w:b w:val="0"/>
          <w:sz w:val="22"/>
          <w:szCs w:val="24"/>
          <w:lang w:val="en-US"/>
        </w:rPr>
        <w:t xml:space="preserve"> regional </w:t>
      </w:r>
      <w:proofErr w:type="spellStart"/>
      <w:r w:rsidRPr="00913383">
        <w:rPr>
          <w:rFonts w:ascii="Times New Roman" w:hAnsi="Times New Roman" w:cs="Times New Roman"/>
          <w:b w:val="0"/>
          <w:sz w:val="22"/>
          <w:szCs w:val="24"/>
          <w:lang w:val="en-US"/>
        </w:rPr>
        <w:t>sebesar</w:t>
      </w:r>
      <w:proofErr w:type="spellEnd"/>
      <w:r w:rsidRPr="00913383">
        <w:rPr>
          <w:rFonts w:ascii="Times New Roman" w:hAnsi="Times New Roman" w:cs="Times New Roman"/>
          <w:b w:val="0"/>
          <w:sz w:val="22"/>
          <w:szCs w:val="24"/>
          <w:lang w:val="en-US"/>
        </w:rPr>
        <w:t xml:space="preserve"> 36</w:t>
      </w:r>
      <w:r w:rsidRPr="00913383">
        <w:rPr>
          <w:rFonts w:ascii="Times New Roman" w:hAnsi="Times New Roman" w:cs="Times New Roman"/>
          <w:b w:val="0"/>
          <w:sz w:val="22"/>
          <w:szCs w:val="24"/>
          <w:vertAlign w:val="superscript"/>
          <w:lang w:val="en-US"/>
        </w:rPr>
        <w:t>o</w:t>
      </w:r>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kifosis</w:t>
      </w:r>
      <w:proofErr w:type="spellEnd"/>
      <w:r w:rsidRPr="00913383">
        <w:rPr>
          <w:rFonts w:ascii="Times New Roman" w:hAnsi="Times New Roman" w:cs="Times New Roman"/>
          <w:b w:val="0"/>
          <w:sz w:val="22"/>
          <w:szCs w:val="24"/>
          <w:lang w:val="en-US"/>
        </w:rPr>
        <w:t xml:space="preserve"> vertebral 57</w:t>
      </w:r>
      <w:r w:rsidRPr="00913383">
        <w:rPr>
          <w:rFonts w:ascii="Times New Roman" w:hAnsi="Times New Roman" w:cs="Times New Roman"/>
          <w:b w:val="0"/>
          <w:sz w:val="22"/>
          <w:szCs w:val="24"/>
          <w:vertAlign w:val="superscript"/>
          <w:lang w:val="en-US"/>
        </w:rPr>
        <w:t>o</w:t>
      </w:r>
      <w:r w:rsidRPr="00913383">
        <w:rPr>
          <w:rFonts w:ascii="Times New Roman" w:hAnsi="Times New Roman" w:cs="Times New Roman"/>
          <w:b w:val="0"/>
          <w:sz w:val="22"/>
          <w:szCs w:val="24"/>
          <w:lang w:val="en-US"/>
        </w:rPr>
        <w:t xml:space="preserve">). c, d Foto MRI </w:t>
      </w:r>
      <w:proofErr w:type="spellStart"/>
      <w:r w:rsidRPr="00913383">
        <w:rPr>
          <w:rFonts w:ascii="Times New Roman" w:hAnsi="Times New Roman" w:cs="Times New Roman"/>
          <w:b w:val="0"/>
          <w:sz w:val="22"/>
          <w:szCs w:val="24"/>
          <w:lang w:val="en-US"/>
        </w:rPr>
        <w:t>setinggi</w:t>
      </w:r>
      <w:proofErr w:type="spellEnd"/>
      <w:r w:rsidRPr="00913383">
        <w:rPr>
          <w:rFonts w:ascii="Times New Roman" w:hAnsi="Times New Roman" w:cs="Times New Roman"/>
          <w:b w:val="0"/>
          <w:sz w:val="22"/>
          <w:szCs w:val="24"/>
          <w:lang w:val="en-US"/>
        </w:rPr>
        <w:t xml:space="preserve"> T2 (T2-W1) </w:t>
      </w:r>
      <w:proofErr w:type="spellStart"/>
      <w:r w:rsidRPr="00913383">
        <w:rPr>
          <w:rFonts w:ascii="Times New Roman" w:hAnsi="Times New Roman" w:cs="Times New Roman"/>
          <w:b w:val="0"/>
          <w:sz w:val="22"/>
          <w:szCs w:val="24"/>
          <w:lang w:val="en-US"/>
        </w:rPr>
        <w:t>memperlihatkan</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kehancuran</w:t>
      </w:r>
      <w:proofErr w:type="spellEnd"/>
      <w:r w:rsidRPr="00913383">
        <w:rPr>
          <w:rFonts w:ascii="Times New Roman" w:hAnsi="Times New Roman" w:cs="Times New Roman"/>
          <w:b w:val="0"/>
          <w:sz w:val="22"/>
          <w:szCs w:val="24"/>
          <w:lang w:val="en-US"/>
        </w:rPr>
        <w:t xml:space="preserve"> total </w:t>
      </w:r>
      <w:proofErr w:type="spellStart"/>
      <w:r w:rsidRPr="00913383">
        <w:rPr>
          <w:rFonts w:ascii="Times New Roman" w:hAnsi="Times New Roman" w:cs="Times New Roman"/>
          <w:b w:val="0"/>
          <w:sz w:val="22"/>
          <w:szCs w:val="24"/>
          <w:lang w:val="en-US"/>
        </w:rPr>
        <w:t>tulang</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belakang</w:t>
      </w:r>
      <w:proofErr w:type="spellEnd"/>
      <w:r w:rsidRPr="00913383">
        <w:rPr>
          <w:rFonts w:ascii="Times New Roman" w:hAnsi="Times New Roman" w:cs="Times New Roman"/>
          <w:b w:val="0"/>
          <w:sz w:val="22"/>
          <w:szCs w:val="24"/>
          <w:lang w:val="en-US"/>
        </w:rPr>
        <w:t xml:space="preserve"> lumbar di L1 dan </w:t>
      </w:r>
      <w:proofErr w:type="spellStart"/>
      <w:r w:rsidRPr="00913383">
        <w:rPr>
          <w:rFonts w:ascii="Times New Roman" w:hAnsi="Times New Roman" w:cs="Times New Roman"/>
          <w:b w:val="0"/>
          <w:sz w:val="22"/>
          <w:szCs w:val="24"/>
          <w:lang w:val="en-US"/>
        </w:rPr>
        <w:t>kerusakan</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parah</w:t>
      </w:r>
      <w:proofErr w:type="spellEnd"/>
      <w:r w:rsidRPr="00913383">
        <w:rPr>
          <w:rFonts w:ascii="Times New Roman" w:hAnsi="Times New Roman" w:cs="Times New Roman"/>
          <w:b w:val="0"/>
          <w:sz w:val="22"/>
          <w:szCs w:val="24"/>
          <w:lang w:val="en-US"/>
        </w:rPr>
        <w:t xml:space="preserve"> pada vertebra </w:t>
      </w:r>
      <w:proofErr w:type="spellStart"/>
      <w:r w:rsidRPr="00913383">
        <w:rPr>
          <w:rFonts w:ascii="Times New Roman" w:hAnsi="Times New Roman" w:cs="Times New Roman"/>
          <w:b w:val="0"/>
          <w:sz w:val="22"/>
          <w:szCs w:val="24"/>
          <w:lang w:val="en-US"/>
        </w:rPr>
        <w:t>lumbalis</w:t>
      </w:r>
      <w:proofErr w:type="spellEnd"/>
      <w:r w:rsidRPr="00913383">
        <w:rPr>
          <w:rFonts w:ascii="Times New Roman" w:hAnsi="Times New Roman" w:cs="Times New Roman"/>
          <w:b w:val="0"/>
          <w:sz w:val="22"/>
          <w:szCs w:val="24"/>
          <w:lang w:val="en-US"/>
        </w:rPr>
        <w:t xml:space="preserve"> L2. </w:t>
      </w:r>
      <w:r w:rsidRPr="00E14F7D">
        <w:rPr>
          <w:rFonts w:ascii="Times New Roman" w:hAnsi="Times New Roman" w:cs="Times New Roman"/>
          <w:b w:val="0"/>
          <w:sz w:val="22"/>
          <w:szCs w:val="24"/>
          <w:lang w:val="da-DK"/>
        </w:rPr>
        <w:t>Terlihat gambaran abses paravertebral pada tingkat L1 dan L2 dan menyebar ke L3 dan L4.</w:t>
      </w:r>
    </w:p>
    <w:p w14:paraId="63822586" w14:textId="77777777" w:rsidR="00E14F7D" w:rsidRPr="00E14F7D" w:rsidRDefault="00E14F7D" w:rsidP="006860B3">
      <w:pPr>
        <w:pStyle w:val="Heading3"/>
        <w:tabs>
          <w:tab w:val="left" w:pos="1276"/>
        </w:tabs>
        <w:ind w:left="851"/>
        <w:jc w:val="center"/>
        <w:rPr>
          <w:rFonts w:ascii="Times New Roman" w:hAnsi="Times New Roman" w:cs="Times New Roman"/>
          <w:b w:val="0"/>
          <w:sz w:val="22"/>
          <w:szCs w:val="24"/>
          <w:lang w:val="da-DK"/>
        </w:rPr>
      </w:pPr>
    </w:p>
    <w:p w14:paraId="7FEAD8DD" w14:textId="7F12EC3D" w:rsidR="00975F57" w:rsidRPr="00913383" w:rsidRDefault="00975F57" w:rsidP="00975F57">
      <w:pPr>
        <w:pStyle w:val="Heading3"/>
        <w:spacing w:line="360" w:lineRule="auto"/>
        <w:ind w:left="851" w:firstLine="425"/>
        <w:jc w:val="both"/>
        <w:rPr>
          <w:rFonts w:ascii="Times New Roman" w:hAnsi="Times New Roman" w:cs="Times New Roman"/>
          <w:b w:val="0"/>
          <w:sz w:val="24"/>
          <w:szCs w:val="24"/>
          <w:lang w:val="en-US"/>
        </w:rPr>
      </w:pPr>
      <w:r w:rsidRPr="00E14F7D">
        <w:rPr>
          <w:rFonts w:ascii="Times New Roman" w:hAnsi="Times New Roman" w:cs="Times New Roman"/>
          <w:b w:val="0"/>
          <w:sz w:val="24"/>
          <w:szCs w:val="24"/>
          <w:lang w:val="da-DK"/>
        </w:rPr>
        <w:t xml:space="preserve">Defisit neurologis pada pasien spondilitis TB  biasanya terjadi jika lesi tuberkulosis terdapat di vertebra toraks. Defisit neurologis dan deformitas kyphotic lebih jarang terjadi ketika lesi terjadi segemen lumbal. Ini karena arteri radikularis besar, arteri utama yang mensuplai darah ke sumsum tulang belakang segmen torakolumbar. </w:t>
      </w:r>
      <w:r w:rsidRPr="00E14F7D">
        <w:rPr>
          <w:rFonts w:ascii="Times New Roman" w:hAnsi="Times New Roman" w:cs="Times New Roman"/>
          <w:b w:val="0"/>
          <w:sz w:val="24"/>
          <w:szCs w:val="24"/>
          <w:lang w:val="fi-FI"/>
        </w:rPr>
        <w:t xml:space="preserve">Obliterasi arteri ini karena trombosis akan  menyebabkan kerusakan saraf dan paraplegia. </w:t>
      </w:r>
      <w:r w:rsidRPr="00E14F7D">
        <w:rPr>
          <w:rFonts w:ascii="Times New Roman" w:hAnsi="Times New Roman" w:cs="Times New Roman"/>
          <w:b w:val="0"/>
          <w:sz w:val="24"/>
          <w:szCs w:val="24"/>
          <w:lang w:val="da-DK"/>
        </w:rPr>
        <w:t>Selain itu, diameter relatif berbeda antara sumsum tulang belakang dan foramen vertebralnya. Intoleransi lumbal mulai melebar kira-kira pada vertebra T10 tinggi, sedangkan foramen vertebra di daerah tersebut relatif kecil. Pada vertebra lumbalis, foramen vertebral lebih besar dan memberikan lebih banyak ruang untuk kompresi bagian anterior.</w:t>
      </w:r>
      <w:r w:rsidRPr="00913383">
        <w:rPr>
          <w:rFonts w:ascii="Times New Roman" w:hAnsi="Times New Roman" w:cs="Times New Roman"/>
          <w:b w:val="0"/>
          <w:sz w:val="24"/>
          <w:szCs w:val="24"/>
          <w:lang w:val="en-US"/>
        </w:rPr>
        <w:fldChar w:fldCharType="begin" w:fldLock="1"/>
      </w:r>
      <w:r w:rsidR="00FC0B39" w:rsidRPr="00E14F7D">
        <w:rPr>
          <w:rFonts w:ascii="Times New Roman" w:hAnsi="Times New Roman" w:cs="Times New Roman"/>
          <w:b w:val="0"/>
          <w:sz w:val="24"/>
          <w:szCs w:val="24"/>
          <w:lang w:val="da-DK"/>
        </w:rPr>
        <w:instrText>ADDIN CSL_CITATION {"citationItems":[{"id":"ITEM-1","itemData":{"DOI":"10.1088/1757-899X/434/1/012323","author":[{"dropping-particle":"","family":"Evayanti","given":"Luh","non-dropping-particle":"","parse-names":false,"suffix":""},{"dropping-particle":"","family":"Kalanjati","given":"Viskasari","non-dropping-particle":"","parse-names":false,"suffix":""},{"dropping-particle":"","family":"Machin","given":"Abdulloh","non-dropping-particle":"","parse-names":false,"suffix":""}],"container-title":"IOP Conference Series: Materials Science and Engineering","id":"ITEM-1","issued":{"date-parts":[["2018","12","4"]]},"page":"12323","title":"A rare widespread tuberculous spondylitis extended from the T5-T10 levels – a case report","type":"article-journal","volume":"434"},"uris":["http://www.mendeley.com/documents/?uuid=8cbf1beb-4892-4395-a5a9-e4f45b42f4ce"]}],"mendeley":{"formattedCitation":"&lt;sup&gt;27&lt;/sup&gt;","plainTextFormattedCitation":"27","previouslyFormattedCitation":"&lt;sup&gt;27&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00FC0B39" w:rsidRPr="00913383">
        <w:rPr>
          <w:rFonts w:ascii="Times New Roman" w:hAnsi="Times New Roman" w:cs="Times New Roman"/>
          <w:b w:val="0"/>
          <w:noProof/>
          <w:sz w:val="24"/>
          <w:szCs w:val="24"/>
          <w:vertAlign w:val="superscript"/>
          <w:lang w:val="en-US"/>
        </w:rPr>
        <w:t>27</w:t>
      </w:r>
      <w:r w:rsidRPr="00913383">
        <w:rPr>
          <w:rFonts w:ascii="Times New Roman" w:hAnsi="Times New Roman" w:cs="Times New Roman"/>
          <w:b w:val="0"/>
          <w:sz w:val="24"/>
          <w:szCs w:val="24"/>
          <w:lang w:val="en-US"/>
        </w:rPr>
        <w:fldChar w:fldCharType="end"/>
      </w:r>
    </w:p>
    <w:p w14:paraId="74417DCF" w14:textId="6BBE67CE" w:rsidR="00975F57" w:rsidRPr="00913383" w:rsidRDefault="00975F57" w:rsidP="00975F57">
      <w:pPr>
        <w:pStyle w:val="Heading3"/>
        <w:spacing w:line="360" w:lineRule="auto"/>
        <w:ind w:left="851" w:firstLine="425"/>
        <w:jc w:val="both"/>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 xml:space="preserve">Diagnosis </w:t>
      </w:r>
      <w:proofErr w:type="spellStart"/>
      <w:r w:rsidRPr="00913383">
        <w:rPr>
          <w:rFonts w:ascii="Times New Roman" w:hAnsi="Times New Roman" w:cs="Times New Roman"/>
          <w:b w:val="0"/>
          <w:sz w:val="24"/>
          <w:szCs w:val="24"/>
          <w:lang w:val="en-US"/>
        </w:rPr>
        <w:t>didasarkan</w:t>
      </w:r>
      <w:proofErr w:type="spellEnd"/>
      <w:r w:rsidRPr="00913383">
        <w:rPr>
          <w:rFonts w:ascii="Times New Roman" w:hAnsi="Times New Roman" w:cs="Times New Roman"/>
          <w:b w:val="0"/>
          <w:sz w:val="24"/>
          <w:szCs w:val="24"/>
          <w:lang w:val="en-US"/>
        </w:rPr>
        <w:t xml:space="preserve"> pada </w:t>
      </w:r>
      <w:proofErr w:type="spellStart"/>
      <w:r w:rsidRPr="00913383">
        <w:rPr>
          <w:rFonts w:ascii="Times New Roman" w:hAnsi="Times New Roman" w:cs="Times New Roman"/>
          <w:b w:val="0"/>
          <w:sz w:val="24"/>
          <w:szCs w:val="24"/>
          <w:lang w:val="en-US"/>
        </w:rPr>
        <w:t>kriteria</w:t>
      </w:r>
      <w:proofErr w:type="spellEnd"/>
      <w:r w:rsidRPr="00913383">
        <w:rPr>
          <w:rFonts w:ascii="Times New Roman" w:hAnsi="Times New Roman" w:cs="Times New Roman"/>
          <w:b w:val="0"/>
          <w:sz w:val="24"/>
          <w:szCs w:val="24"/>
          <w:lang w:val="en-US"/>
        </w:rPr>
        <w:t xml:space="preserve"> berikut</w:t>
      </w:r>
      <w:r w:rsidRPr="00913383">
        <w:rPr>
          <w:rFonts w:ascii="Times New Roman" w:hAnsi="Times New Roman" w:cs="Times New Roman"/>
          <w:b w:val="0"/>
          <w:sz w:val="24"/>
          <w:szCs w:val="24"/>
          <w:lang w:val="en-US"/>
        </w:rPr>
        <w:fldChar w:fldCharType="begin" w:fldLock="1"/>
      </w:r>
      <w:r w:rsidR="00FC0B39" w:rsidRPr="00913383">
        <w:rPr>
          <w:rFonts w:ascii="Times New Roman" w:hAnsi="Times New Roman" w:cs="Times New Roman"/>
          <w:b w:val="0"/>
          <w:sz w:val="24"/>
          <w:szCs w:val="24"/>
          <w:lang w:val="en-US"/>
        </w:rPr>
        <w:instrText>ADDIN CSL_CITATION {"citationItems":[{"id":"ITEM-1","itemData":{"DOI":"10.1017/S0950268817000863","ISSN":"1469-4409 (Electronic)","PMID":"28516818","abstract":"The overall incidence of spinal tuberculosis (TB) appears to be stable or  declining in most European countries, but with an increasing proportion of cases in the foreign-born populations. We performed a retrospective observational study (1993-2014), including all cases of spinal TB diagnosed at a Barcelona hospital to assess the epidemiological changes. Fifty-four episodes (48·1% males, median age 52 years) of spinal TB were diagnosed. The percentage of foreign-born residents with spinal TB increased from 14% to 45·2% in the last 10 years (P = 0·017). Positive Mycobacterium tuberculosis testing in vertebral specimens was 88·2% (15/17) for GeneXpert MTB/RIF. Compared with natives, foreign-born patients were younger (P &lt; 0·01) and required surgery more often (P = 0·003) because of higher percentages of paravertebral abscess (P = 0·038), cord compression (P = 0·05), and persistent neurological sequelae (P = 0·05). In our setting, one-third of spinal TB cases occurred in non-native residents. Compared with natives, foreign-born patients were younger and had greater severity of the disease. The GeneXpert MTB/RIF test may be of value for diagnosing spinal TB.","author":[{"dropping-particle":"","family":"Peghin","given":"M","non-dropping-particle":"","parse-names":false,"suffix":""},{"dropping-particle":"","family":"Rodriguez-Pardo","given":"D","non-dropping-particle":"","parse-names":false,"suffix":""},{"dropping-particle":"","family":"Sanchez-Montalva","given":"A","non-dropping-particle":"","parse-names":false,"suffix":""},{"dropping-particle":"","family":"Pellisé","given":"F","non-dropping-particle":"","parse-names":false,"suffix":""},{"dropping-particle":"","family":"Rivas","given":"A","non-dropping-particle":"","parse-names":false,"suffix":""},{"dropping-particle":"","family":"Tortola","given":"T","non-dropping-particle":"","parse-names":false,"suffix":""},{"dropping-particle":"","family":"Aguilar","given":"J","non-dropping-particle":"","parse-names":false,"suffix":""},{"dropping-particle":"","family":"Almirante","given":"B","non-dropping-particle":"","parse-names":false,"suffix":""},{"dropping-particle":"","family":"Pigrau","given":"C","non-dropping-particle":"","parse-names":false,"suffix":""}],"container-title":"Epidemiology and infection","id":"ITEM-1","issue":"10","issued":{"date-parts":[["2017","7"]]},"language":"eng","page":"2152-2160","publisher-place":"England","title":"The changing epidemiology of spinal tuberculosis: the influence of international  immigration in Catalonia, 1993-2014.","type":"article-journal","volume":"145"},"uris":["http://www.mendeley.com/documents/?uuid=38deea6e-82b5-405b-954c-fbe9370ede5a"]}],"mendeley":{"formattedCitation":"&lt;sup&gt;28&lt;/sup&gt;","plainTextFormattedCitation":"28","previouslyFormattedCitation":"&lt;sup&gt;28&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00FC0B39" w:rsidRPr="00913383">
        <w:rPr>
          <w:rFonts w:ascii="Times New Roman" w:hAnsi="Times New Roman" w:cs="Times New Roman"/>
          <w:b w:val="0"/>
          <w:noProof/>
          <w:sz w:val="24"/>
          <w:szCs w:val="24"/>
          <w:vertAlign w:val="superscript"/>
          <w:lang w:val="en-US"/>
        </w:rPr>
        <w:t>28</w:t>
      </w:r>
      <w:r w:rsidRPr="00913383">
        <w:rPr>
          <w:rFonts w:ascii="Times New Roman" w:hAnsi="Times New Roman" w:cs="Times New Roman"/>
          <w:b w:val="0"/>
          <w:sz w:val="24"/>
          <w:szCs w:val="24"/>
          <w:lang w:val="en-US"/>
        </w:rPr>
        <w:fldChar w:fldCharType="end"/>
      </w:r>
      <w:r w:rsidRPr="00913383">
        <w:rPr>
          <w:rFonts w:ascii="Times New Roman" w:hAnsi="Times New Roman" w:cs="Times New Roman"/>
          <w:b w:val="0"/>
          <w:sz w:val="24"/>
          <w:szCs w:val="24"/>
          <w:lang w:val="en-US"/>
        </w:rPr>
        <w:t xml:space="preserve"> : </w:t>
      </w:r>
    </w:p>
    <w:p w14:paraId="4D01E1A4" w14:textId="0D8B061C" w:rsidR="00975F57" w:rsidRPr="00913383" w:rsidRDefault="00975F57" w:rsidP="00C37A42">
      <w:pPr>
        <w:pStyle w:val="Heading3"/>
        <w:numPr>
          <w:ilvl w:val="0"/>
          <w:numId w:val="15"/>
        </w:numPr>
        <w:spacing w:line="360" w:lineRule="auto"/>
        <w:ind w:left="1276" w:hanging="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Gejala</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tanda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klinis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seperti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sakit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punggung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deformitas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tulang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belakang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defisit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neurologis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mati</w:t>
      </w:r>
      <w:proofErr w:type="spellEnd"/>
      <w:r w:rsidRPr="00913383">
        <w:rPr>
          <w:rFonts w:ascii="Times New Roman" w:hAnsi="Times New Roman" w:cs="Times New Roman"/>
          <w:b w:val="0"/>
          <w:sz w:val="24"/>
          <w:szCs w:val="24"/>
          <w:lang w:val="en-US"/>
        </w:rPr>
        <w:t xml:space="preserve"> rasa, </w:t>
      </w:r>
      <w:proofErr w:type="spellStart"/>
      <w:r w:rsidRPr="00913383">
        <w:rPr>
          <w:rFonts w:ascii="Times New Roman" w:hAnsi="Times New Roman" w:cs="Times New Roman"/>
          <w:b w:val="0"/>
          <w:sz w:val="24"/>
          <w:szCs w:val="24"/>
          <w:lang w:val="en-US"/>
        </w:rPr>
        <w:t>kelemahan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disestesia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diskinesia</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kelumpuhan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gejala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toksisitas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sistemik</w:t>
      </w:r>
      <w:proofErr w:type="spellEnd"/>
      <w:r w:rsidRPr="00913383">
        <w:rPr>
          <w:rFonts w:ascii="Times New Roman" w:hAnsi="Times New Roman" w:cs="Times New Roman"/>
          <w:b w:val="0"/>
          <w:sz w:val="24"/>
          <w:szCs w:val="24"/>
          <w:lang w:val="en-US"/>
        </w:rPr>
        <w:t xml:space="preserve"> (STS) TB, </w:t>
      </w:r>
      <w:proofErr w:type="spellStart"/>
      <w:r w:rsidRPr="00913383">
        <w:rPr>
          <w:rFonts w:ascii="Times New Roman" w:hAnsi="Times New Roman" w:cs="Times New Roman"/>
          <w:b w:val="0"/>
          <w:sz w:val="24"/>
          <w:szCs w:val="24"/>
          <w:lang w:val="en-US"/>
        </w:rPr>
        <w:t>termasuk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demam</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ringan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keringat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malam</w:t>
      </w:r>
      <w:proofErr w:type="spellEnd"/>
      <w:r w:rsidRPr="00913383">
        <w:rPr>
          <w:rFonts w:ascii="Times New Roman" w:hAnsi="Times New Roman" w:cs="Times New Roman"/>
          <w:b w:val="0"/>
          <w:sz w:val="24"/>
          <w:szCs w:val="24"/>
          <w:lang w:val="en-US"/>
        </w:rPr>
        <w:t xml:space="preserve"> dan </w:t>
      </w:r>
      <w:proofErr w:type="spellStart"/>
      <w:proofErr w:type="gramStart"/>
      <w:r w:rsidRPr="00913383">
        <w:rPr>
          <w:rFonts w:ascii="Times New Roman" w:hAnsi="Times New Roman" w:cs="Times New Roman"/>
          <w:b w:val="0"/>
          <w:sz w:val="24"/>
          <w:szCs w:val="24"/>
          <w:lang w:val="en-US"/>
        </w:rPr>
        <w:t>kekurusan</w:t>
      </w:r>
      <w:proofErr w:type="spellEnd"/>
      <w:r w:rsidRPr="00913383">
        <w:rPr>
          <w:rFonts w:ascii="Times New Roman" w:hAnsi="Times New Roman" w:cs="Times New Roman"/>
          <w:b w:val="0"/>
          <w:sz w:val="24"/>
          <w:szCs w:val="24"/>
          <w:lang w:val="en-US"/>
        </w:rPr>
        <w:t>;</w:t>
      </w:r>
      <w:proofErr w:type="gramEnd"/>
    </w:p>
    <w:p w14:paraId="5C3A301C" w14:textId="6F5243C1" w:rsidR="00975F57" w:rsidRPr="00913383" w:rsidRDefault="00975F57" w:rsidP="00C37A42">
      <w:pPr>
        <w:pStyle w:val="Heading3"/>
        <w:numPr>
          <w:ilvl w:val="0"/>
          <w:numId w:val="15"/>
        </w:numPr>
        <w:spacing w:line="360" w:lineRule="auto"/>
        <w:ind w:left="1276" w:hanging="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Manifestasi</w:t>
      </w:r>
      <w:proofErr w:type="spellEnd"/>
      <w:r w:rsidRPr="00913383">
        <w:rPr>
          <w:rFonts w:ascii="Times New Roman" w:hAnsi="Times New Roman" w:cs="Times New Roman"/>
          <w:b w:val="0"/>
          <w:sz w:val="24"/>
          <w:szCs w:val="24"/>
          <w:lang w:val="en-US"/>
        </w:rPr>
        <w:t xml:space="preserve"> </w:t>
      </w:r>
      <w:r w:rsidRPr="00913383">
        <w:rPr>
          <w:rFonts w:ascii="Times New Roman" w:hAnsi="Times New Roman" w:cs="Times New Roman"/>
          <w:b w:val="0"/>
          <w:i/>
          <w:sz w:val="24"/>
          <w:szCs w:val="24"/>
          <w:lang w:val="en-US"/>
        </w:rPr>
        <w:t>computed tomography</w:t>
      </w:r>
      <w:r w:rsidRPr="00913383">
        <w:rPr>
          <w:rFonts w:ascii="Times New Roman" w:hAnsi="Times New Roman" w:cs="Times New Roman"/>
          <w:b w:val="0"/>
          <w:sz w:val="24"/>
          <w:szCs w:val="24"/>
          <w:lang w:val="en-US"/>
        </w:rPr>
        <w:t xml:space="preserve"> (CT) dan magnetic resonance imaging (MRI), </w:t>
      </w:r>
      <w:proofErr w:type="spellStart"/>
      <w:r w:rsidRPr="00913383">
        <w:rPr>
          <w:rFonts w:ascii="Times New Roman" w:hAnsi="Times New Roman" w:cs="Times New Roman"/>
          <w:b w:val="0"/>
          <w:sz w:val="24"/>
          <w:szCs w:val="24"/>
          <w:lang w:val="en-US"/>
        </w:rPr>
        <w:t>seperti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kerusakan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tulang</w:t>
      </w:r>
      <w:proofErr w:type="spellEnd"/>
      <w:r w:rsidRPr="00913383">
        <w:rPr>
          <w:rFonts w:ascii="Times New Roman" w:hAnsi="Times New Roman" w:cs="Times New Roman"/>
          <w:b w:val="0"/>
          <w:sz w:val="24"/>
          <w:szCs w:val="24"/>
          <w:lang w:val="en-US"/>
        </w:rPr>
        <w:t xml:space="preserve"> vertebral, </w:t>
      </w:r>
      <w:proofErr w:type="spellStart"/>
      <w:r w:rsidRPr="00913383">
        <w:rPr>
          <w:rFonts w:ascii="Times New Roman" w:hAnsi="Times New Roman" w:cs="Times New Roman"/>
          <w:b w:val="0"/>
          <w:sz w:val="24"/>
          <w:szCs w:val="24"/>
          <w:lang w:val="en-US"/>
        </w:rPr>
        <w:t>keterlibatan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ruang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lastRenderedPageBreak/>
        <w:t>intervertebralis</w:t>
      </w:r>
      <w:proofErr w:type="spellEnd"/>
      <w:r w:rsidRPr="00913383">
        <w:rPr>
          <w:rFonts w:ascii="Times New Roman" w:hAnsi="Times New Roman" w:cs="Times New Roman"/>
          <w:b w:val="0"/>
          <w:sz w:val="24"/>
          <w:szCs w:val="24"/>
          <w:lang w:val="en-US"/>
        </w:rPr>
        <w:t xml:space="preserve">, kyphosis, </w:t>
      </w:r>
      <w:proofErr w:type="spellStart"/>
      <w:r w:rsidRPr="00913383">
        <w:rPr>
          <w:rFonts w:ascii="Times New Roman" w:hAnsi="Times New Roman" w:cs="Times New Roman"/>
          <w:b w:val="0"/>
          <w:sz w:val="24"/>
          <w:szCs w:val="24"/>
          <w:lang w:val="en-US"/>
        </w:rPr>
        <w:t>pembentukan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abses</w:t>
      </w:r>
      <w:proofErr w:type="spellEnd"/>
      <w:r w:rsidRPr="00913383">
        <w:rPr>
          <w:rFonts w:ascii="Times New Roman" w:hAnsi="Times New Roman" w:cs="Times New Roman"/>
          <w:b w:val="0"/>
          <w:sz w:val="24"/>
          <w:szCs w:val="24"/>
          <w:lang w:val="en-US"/>
        </w:rPr>
        <w:t xml:space="preserve"> paravertebral, dan </w:t>
      </w:r>
      <w:proofErr w:type="spellStart"/>
      <w:r w:rsidRPr="00913383">
        <w:rPr>
          <w:rFonts w:ascii="Times New Roman" w:hAnsi="Times New Roman" w:cs="Times New Roman"/>
          <w:b w:val="0"/>
          <w:sz w:val="24"/>
          <w:szCs w:val="24"/>
          <w:lang w:val="en-US"/>
        </w:rPr>
        <w:t>kompresi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kantung</w:t>
      </w:r>
      <w:proofErr w:type="spellEnd"/>
      <w:r w:rsidRPr="00913383">
        <w:rPr>
          <w:rFonts w:ascii="Times New Roman" w:hAnsi="Times New Roman" w:cs="Times New Roman"/>
          <w:b w:val="0"/>
          <w:sz w:val="24"/>
          <w:szCs w:val="24"/>
          <w:lang w:val="en-US"/>
        </w:rPr>
        <w:t xml:space="preserve"> </w:t>
      </w:r>
      <w:proofErr w:type="spellStart"/>
      <w:proofErr w:type="gramStart"/>
      <w:r w:rsidRPr="00913383">
        <w:rPr>
          <w:rFonts w:ascii="Times New Roman" w:hAnsi="Times New Roman" w:cs="Times New Roman"/>
          <w:b w:val="0"/>
          <w:sz w:val="24"/>
          <w:szCs w:val="24"/>
          <w:lang w:val="en-US"/>
        </w:rPr>
        <w:t>dural</w:t>
      </w:r>
      <w:proofErr w:type="spellEnd"/>
      <w:r w:rsidRPr="00913383">
        <w:rPr>
          <w:rFonts w:ascii="Times New Roman" w:hAnsi="Times New Roman" w:cs="Times New Roman"/>
          <w:b w:val="0"/>
          <w:sz w:val="24"/>
          <w:szCs w:val="24"/>
          <w:lang w:val="en-US"/>
        </w:rPr>
        <w:t>;</w:t>
      </w:r>
      <w:proofErr w:type="gramEnd"/>
    </w:p>
    <w:p w14:paraId="3F5492B7" w14:textId="26E76827" w:rsidR="00975F57" w:rsidRPr="00913383" w:rsidRDefault="00975F57" w:rsidP="00C37A42">
      <w:pPr>
        <w:pStyle w:val="Heading3"/>
        <w:numPr>
          <w:ilvl w:val="0"/>
          <w:numId w:val="15"/>
        </w:numPr>
        <w:spacing w:line="360" w:lineRule="auto"/>
        <w:ind w:left="1276" w:hanging="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Temuan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laboratorium</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termasuk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tingkat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sedimentasi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eritrosit</w:t>
      </w:r>
      <w:proofErr w:type="spellEnd"/>
      <w:r w:rsidRPr="00913383">
        <w:rPr>
          <w:rFonts w:ascii="Times New Roman" w:hAnsi="Times New Roman" w:cs="Times New Roman"/>
          <w:b w:val="0"/>
          <w:sz w:val="24"/>
          <w:szCs w:val="24"/>
          <w:lang w:val="en-US"/>
        </w:rPr>
        <w:t xml:space="preserve"> (ESR) dan protein C-</w:t>
      </w:r>
      <w:proofErr w:type="spellStart"/>
      <w:r w:rsidRPr="00913383">
        <w:rPr>
          <w:rFonts w:ascii="Times New Roman" w:hAnsi="Times New Roman" w:cs="Times New Roman"/>
          <w:b w:val="0"/>
          <w:sz w:val="24"/>
          <w:szCs w:val="24"/>
          <w:lang w:val="en-US"/>
        </w:rPr>
        <w:t>reaktif</w:t>
      </w:r>
      <w:proofErr w:type="spellEnd"/>
      <w:r w:rsidRPr="00913383">
        <w:rPr>
          <w:rFonts w:ascii="Times New Roman" w:hAnsi="Times New Roman" w:cs="Times New Roman"/>
          <w:b w:val="0"/>
          <w:sz w:val="24"/>
          <w:szCs w:val="24"/>
          <w:lang w:val="en-US"/>
        </w:rPr>
        <w:t xml:space="preserve"> (CRP) </w:t>
      </w:r>
      <w:proofErr w:type="spellStart"/>
      <w:r w:rsidRPr="00913383">
        <w:rPr>
          <w:rFonts w:ascii="Times New Roman" w:hAnsi="Times New Roman" w:cs="Times New Roman"/>
          <w:b w:val="0"/>
          <w:sz w:val="24"/>
          <w:szCs w:val="24"/>
          <w:lang w:val="en-US"/>
        </w:rPr>
        <w:t>konsentrasi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tinggi</w:t>
      </w:r>
      <w:proofErr w:type="spellEnd"/>
      <w:r w:rsidRPr="00913383">
        <w:rPr>
          <w:rFonts w:ascii="Times New Roman" w:hAnsi="Times New Roman" w:cs="Times New Roman"/>
          <w:b w:val="0"/>
          <w:sz w:val="24"/>
          <w:szCs w:val="24"/>
          <w:lang w:val="en-US"/>
        </w:rPr>
        <w:t xml:space="preserve">, T-SPOT </w:t>
      </w:r>
      <w:proofErr w:type="spellStart"/>
      <w:r w:rsidRPr="00913383">
        <w:rPr>
          <w:rFonts w:ascii="Times New Roman" w:hAnsi="Times New Roman" w:cs="Times New Roman"/>
          <w:b w:val="0"/>
          <w:sz w:val="24"/>
          <w:szCs w:val="24"/>
          <w:lang w:val="en-US"/>
        </w:rPr>
        <w:t>positif</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antibodi</w:t>
      </w:r>
      <w:proofErr w:type="spellEnd"/>
      <w:r w:rsidRPr="00913383">
        <w:rPr>
          <w:rFonts w:ascii="Times New Roman" w:hAnsi="Times New Roman" w:cs="Times New Roman"/>
          <w:b w:val="0"/>
          <w:sz w:val="24"/>
          <w:szCs w:val="24"/>
          <w:lang w:val="en-US"/>
        </w:rPr>
        <w:t xml:space="preserve"> TB (IgG dan IgM), dan uji </w:t>
      </w:r>
      <w:proofErr w:type="spellStart"/>
      <w:proofErr w:type="gramStart"/>
      <w:r w:rsidRPr="00913383">
        <w:rPr>
          <w:rFonts w:ascii="Times New Roman" w:hAnsi="Times New Roman" w:cs="Times New Roman"/>
          <w:b w:val="0"/>
          <w:sz w:val="24"/>
          <w:szCs w:val="24"/>
          <w:lang w:val="en-US"/>
        </w:rPr>
        <w:t>tuberkulin</w:t>
      </w:r>
      <w:proofErr w:type="spellEnd"/>
      <w:r w:rsidRPr="00913383">
        <w:rPr>
          <w:rFonts w:ascii="Times New Roman" w:hAnsi="Times New Roman" w:cs="Times New Roman"/>
          <w:b w:val="0"/>
          <w:sz w:val="24"/>
          <w:szCs w:val="24"/>
          <w:lang w:val="en-US"/>
        </w:rPr>
        <w:t>;</w:t>
      </w:r>
      <w:proofErr w:type="gramEnd"/>
    </w:p>
    <w:p w14:paraId="2A8D4994" w14:textId="7CBA6077" w:rsidR="00975F57" w:rsidRPr="00913383" w:rsidRDefault="00975F57" w:rsidP="00C37A42">
      <w:pPr>
        <w:pStyle w:val="Heading3"/>
        <w:numPr>
          <w:ilvl w:val="0"/>
          <w:numId w:val="15"/>
        </w:numPr>
        <w:spacing w:line="360" w:lineRule="auto"/>
        <w:ind w:left="1276" w:hanging="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Pengobatan</w:t>
      </w:r>
      <w:proofErr w:type="spellEnd"/>
      <w:r w:rsidRPr="00913383">
        <w:rPr>
          <w:rFonts w:ascii="Times New Roman" w:hAnsi="Times New Roman" w:cs="Times New Roman"/>
          <w:b w:val="0"/>
          <w:sz w:val="24"/>
          <w:szCs w:val="24"/>
          <w:lang w:val="en-US"/>
        </w:rPr>
        <w:t xml:space="preserve"> anti </w:t>
      </w:r>
      <w:proofErr w:type="spellStart"/>
      <w:r w:rsidRPr="00913383">
        <w:rPr>
          <w:rFonts w:ascii="Times New Roman" w:hAnsi="Times New Roman" w:cs="Times New Roman"/>
          <w:b w:val="0"/>
          <w:sz w:val="24"/>
          <w:szCs w:val="24"/>
          <w:lang w:val="en-US"/>
        </w:rPr>
        <w:t>tuberkulosis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diagnostik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efektif</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ketika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sulit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untuk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membuat</w:t>
      </w:r>
      <w:proofErr w:type="spellEnd"/>
      <w:r w:rsidRPr="00913383">
        <w:rPr>
          <w:rFonts w:ascii="Times New Roman" w:hAnsi="Times New Roman" w:cs="Times New Roman"/>
          <w:b w:val="0"/>
          <w:sz w:val="24"/>
          <w:szCs w:val="24"/>
          <w:lang w:val="en-US"/>
        </w:rPr>
        <w:t xml:space="preserve"> diagnosis yang </w:t>
      </w:r>
      <w:proofErr w:type="spellStart"/>
      <w:proofErr w:type="gramStart"/>
      <w:r w:rsidRPr="00913383">
        <w:rPr>
          <w:rFonts w:ascii="Times New Roman" w:hAnsi="Times New Roman" w:cs="Times New Roman"/>
          <w:b w:val="0"/>
          <w:sz w:val="24"/>
          <w:szCs w:val="24"/>
          <w:lang w:val="en-US"/>
        </w:rPr>
        <w:t>pasti</w:t>
      </w:r>
      <w:proofErr w:type="spellEnd"/>
      <w:r w:rsidRPr="00913383">
        <w:rPr>
          <w:rFonts w:ascii="Times New Roman" w:hAnsi="Times New Roman" w:cs="Times New Roman"/>
          <w:b w:val="0"/>
          <w:sz w:val="24"/>
          <w:szCs w:val="24"/>
          <w:lang w:val="en-US"/>
        </w:rPr>
        <w:t>;</w:t>
      </w:r>
      <w:proofErr w:type="gramEnd"/>
    </w:p>
    <w:p w14:paraId="094C771B" w14:textId="31CCECDE" w:rsidR="00975F57" w:rsidRPr="00913383" w:rsidRDefault="00975F57" w:rsidP="00C37A42">
      <w:pPr>
        <w:pStyle w:val="Heading3"/>
        <w:numPr>
          <w:ilvl w:val="0"/>
          <w:numId w:val="15"/>
        </w:numPr>
        <w:spacing w:line="360" w:lineRule="auto"/>
        <w:ind w:left="1276" w:hanging="425"/>
        <w:jc w:val="both"/>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 xml:space="preserve">Bukti </w:t>
      </w:r>
      <w:proofErr w:type="spellStart"/>
      <w:r w:rsidRPr="00913383">
        <w:rPr>
          <w:rFonts w:ascii="Times New Roman" w:hAnsi="Times New Roman" w:cs="Times New Roman"/>
          <w:b w:val="0"/>
          <w:sz w:val="24"/>
          <w:szCs w:val="24"/>
          <w:lang w:val="en-US"/>
        </w:rPr>
        <w:t>patologis</w:t>
      </w:r>
      <w:proofErr w:type="spellEnd"/>
      <w:r w:rsidRPr="00913383">
        <w:rPr>
          <w:rFonts w:ascii="Times New Roman" w:hAnsi="Times New Roman" w:cs="Times New Roman"/>
          <w:b w:val="0"/>
          <w:sz w:val="24"/>
          <w:szCs w:val="24"/>
          <w:lang w:val="en-US"/>
        </w:rPr>
        <w:t xml:space="preserve"> TB, </w:t>
      </w:r>
      <w:proofErr w:type="spellStart"/>
      <w:r w:rsidRPr="00913383">
        <w:rPr>
          <w:rFonts w:ascii="Times New Roman" w:hAnsi="Times New Roman" w:cs="Times New Roman"/>
          <w:b w:val="0"/>
          <w:sz w:val="24"/>
          <w:szCs w:val="24"/>
          <w:lang w:val="en-US"/>
        </w:rPr>
        <w:t>seperti</w:t>
      </w:r>
      <w:proofErr w:type="spellEnd"/>
      <w:r w:rsidRPr="00913383">
        <w:rPr>
          <w:rFonts w:ascii="Times New Roman" w:hAnsi="Times New Roman" w:cs="Times New Roman"/>
          <w:b w:val="0"/>
          <w:sz w:val="24"/>
          <w:szCs w:val="24"/>
          <w:lang w:val="en-US"/>
        </w:rPr>
        <w:t xml:space="preserve"> TB </w:t>
      </w:r>
      <w:proofErr w:type="spellStart"/>
      <w:r w:rsidRPr="00913383">
        <w:rPr>
          <w:rFonts w:ascii="Times New Roman" w:hAnsi="Times New Roman" w:cs="Times New Roman"/>
          <w:b w:val="0"/>
          <w:sz w:val="24"/>
          <w:szCs w:val="24"/>
          <w:lang w:val="en-US"/>
        </w:rPr>
        <w:t>tipikal</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nekrosis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kaseosa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secara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mikroskopis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dianggap</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sebagai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standar</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emas</w:t>
      </w:r>
      <w:proofErr w:type="spellEnd"/>
      <w:r w:rsidRPr="00913383">
        <w:rPr>
          <w:rFonts w:ascii="Times New Roman" w:hAnsi="Times New Roman" w:cs="Times New Roman"/>
          <w:b w:val="0"/>
          <w:sz w:val="24"/>
          <w:szCs w:val="24"/>
          <w:lang w:val="en-US"/>
        </w:rPr>
        <w:t xml:space="preserve"> diagnosis.</w:t>
      </w:r>
    </w:p>
    <w:p w14:paraId="5581ED19" w14:textId="05956FC7" w:rsidR="00975F57" w:rsidRPr="00913383" w:rsidRDefault="00975F57" w:rsidP="00975F57">
      <w:pPr>
        <w:pStyle w:val="Heading3"/>
        <w:spacing w:line="360" w:lineRule="auto"/>
        <w:ind w:left="851" w:firstLine="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Klasifikasi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spondilitis</w:t>
      </w:r>
      <w:proofErr w:type="spellEnd"/>
      <w:r w:rsidRPr="00913383">
        <w:rPr>
          <w:rFonts w:ascii="Times New Roman" w:hAnsi="Times New Roman" w:cs="Times New Roman"/>
          <w:b w:val="0"/>
          <w:sz w:val="24"/>
          <w:szCs w:val="24"/>
          <w:lang w:val="en-US"/>
        </w:rPr>
        <w:t xml:space="preserve"> TB </w:t>
      </w:r>
      <w:proofErr w:type="spellStart"/>
      <w:r w:rsidRPr="00913383">
        <w:rPr>
          <w:rFonts w:ascii="Times New Roman" w:hAnsi="Times New Roman" w:cs="Times New Roman"/>
          <w:b w:val="0"/>
          <w:sz w:val="24"/>
          <w:szCs w:val="24"/>
          <w:lang w:val="en-US"/>
        </w:rPr>
        <w:t>berdasarkan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bentuk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kerusakan</w:t>
      </w:r>
      <w:proofErr w:type="spellEnd"/>
      <w:r w:rsidRPr="00913383">
        <w:rPr>
          <w:rFonts w:ascii="Times New Roman" w:hAnsi="Times New Roman" w:cs="Times New Roman"/>
          <w:b w:val="0"/>
          <w:sz w:val="24"/>
          <w:szCs w:val="24"/>
          <w:lang w:val="en-US"/>
        </w:rPr>
        <w:t xml:space="preserve"> pada </w:t>
      </w:r>
      <w:proofErr w:type="spellStart"/>
      <w:r w:rsidRPr="00913383">
        <w:rPr>
          <w:rFonts w:ascii="Times New Roman" w:hAnsi="Times New Roman" w:cs="Times New Roman"/>
          <w:b w:val="0"/>
          <w:sz w:val="24"/>
          <w:szCs w:val="24"/>
          <w:lang w:val="en-US"/>
        </w:rPr>
        <w:t>korpus</w:t>
      </w:r>
      <w:proofErr w:type="spellEnd"/>
      <w:r w:rsidRPr="00913383">
        <w:rPr>
          <w:rFonts w:ascii="Times New Roman" w:hAnsi="Times New Roman" w:cs="Times New Roman"/>
          <w:b w:val="0"/>
          <w:sz w:val="24"/>
          <w:szCs w:val="24"/>
          <w:lang w:val="en-US"/>
        </w:rPr>
        <w:t xml:space="preserve"> vertebra </w:t>
      </w:r>
      <w:proofErr w:type="spellStart"/>
      <w:r w:rsidRPr="00913383">
        <w:rPr>
          <w:rFonts w:ascii="Times New Roman" w:hAnsi="Times New Roman" w:cs="Times New Roman"/>
          <w:b w:val="0"/>
          <w:sz w:val="24"/>
          <w:szCs w:val="24"/>
          <w:lang w:val="en-US"/>
        </w:rPr>
        <w:t>dibedakan</w:t>
      </w:r>
      <w:proofErr w:type="spellEnd"/>
      <w:r w:rsidRPr="00913383">
        <w:rPr>
          <w:rFonts w:ascii="Times New Roman" w:hAnsi="Times New Roman" w:cs="Times New Roman"/>
          <w:b w:val="0"/>
          <w:sz w:val="24"/>
          <w:szCs w:val="24"/>
          <w:lang w:val="en-US"/>
        </w:rPr>
        <w:t xml:space="preserve"> atas</w:t>
      </w:r>
      <w:r w:rsidRPr="00913383">
        <w:rPr>
          <w:rFonts w:ascii="Times New Roman" w:hAnsi="Times New Roman" w:cs="Times New Roman"/>
          <w:b w:val="0"/>
          <w:sz w:val="24"/>
          <w:szCs w:val="24"/>
          <w:lang w:val="en-US"/>
        </w:rPr>
        <w:fldChar w:fldCharType="begin" w:fldLock="1"/>
      </w:r>
      <w:r w:rsidR="000C57AE" w:rsidRPr="00913383">
        <w:rPr>
          <w:rFonts w:ascii="Times New Roman" w:hAnsi="Times New Roman" w:cs="Times New Roman"/>
          <w:b w:val="0"/>
          <w:sz w:val="24"/>
          <w:szCs w:val="24"/>
          <w:lang w:val="en-US"/>
        </w:rPr>
        <w:instrText>ADDIN CSL_CITATION {"citationItems":[{"id":"ITEM-1","itemData":{"ISBN":"9786026105639","author":[{"dropping-particle":"","family":"Rahyussalim","given":"","non-dropping-particle":"","parse-names":false,"suffix":""}],"edition":"1","id":"ITEM-1","issued":{"date-parts":[["2018"]]},"number-of-pages":"1-184","publisher":"Media Aesculapius","title":"Spondilitis Tuberkulosis: Diagnosis, Penatalaksaan dan Rehabilitasi","type":"book"},"uris":["http://www.mendeley.com/documents/?uuid=7dd1a3ba-e7bc-422e-81f4-6b45efdd8bc5"]}],"mendeley":{"formattedCitation":"&lt;sup&gt;24&lt;/sup&gt;","plainTextFormattedCitation":"24","previouslyFormattedCitation":"&lt;sup&gt;24&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Pr="00913383">
        <w:rPr>
          <w:rFonts w:ascii="Times New Roman" w:hAnsi="Times New Roman" w:cs="Times New Roman"/>
          <w:b w:val="0"/>
          <w:noProof/>
          <w:sz w:val="24"/>
          <w:szCs w:val="24"/>
          <w:vertAlign w:val="superscript"/>
          <w:lang w:val="en-US"/>
        </w:rPr>
        <w:t>24</w:t>
      </w:r>
      <w:r w:rsidRPr="00913383">
        <w:rPr>
          <w:rFonts w:ascii="Times New Roman" w:hAnsi="Times New Roman" w:cs="Times New Roman"/>
          <w:b w:val="0"/>
          <w:sz w:val="24"/>
          <w:szCs w:val="24"/>
          <w:lang w:val="en-US"/>
        </w:rPr>
        <w:fldChar w:fldCharType="end"/>
      </w:r>
      <w:r w:rsidRPr="00913383">
        <w:rPr>
          <w:rFonts w:ascii="Times New Roman" w:hAnsi="Times New Roman" w:cs="Times New Roman"/>
          <w:b w:val="0"/>
          <w:sz w:val="24"/>
          <w:szCs w:val="24"/>
          <w:lang w:val="en-US"/>
        </w:rPr>
        <w:t>:</w:t>
      </w:r>
    </w:p>
    <w:p w14:paraId="7471AAF3" w14:textId="0AA4712F" w:rsidR="00975F57" w:rsidRPr="00E14F7D" w:rsidRDefault="00975F57" w:rsidP="005604FB">
      <w:pPr>
        <w:pStyle w:val="Heading3"/>
        <w:numPr>
          <w:ilvl w:val="0"/>
          <w:numId w:val="16"/>
        </w:numPr>
        <w:tabs>
          <w:tab w:val="left" w:pos="1276"/>
        </w:tabs>
        <w:spacing w:line="360" w:lineRule="auto"/>
        <w:ind w:left="1276" w:hanging="425"/>
        <w:jc w:val="both"/>
        <w:rPr>
          <w:rFonts w:ascii="Times New Roman" w:hAnsi="Times New Roman" w:cs="Times New Roman"/>
          <w:b w:val="0"/>
          <w:sz w:val="24"/>
          <w:szCs w:val="24"/>
          <w:lang w:val="da-DK"/>
        </w:rPr>
      </w:pPr>
      <w:r w:rsidRPr="00E14F7D">
        <w:rPr>
          <w:rFonts w:ascii="Times New Roman" w:hAnsi="Times New Roman" w:cs="Times New Roman"/>
          <w:b w:val="0"/>
          <w:sz w:val="24"/>
          <w:szCs w:val="24"/>
          <w:lang w:val="da-DK"/>
        </w:rPr>
        <w:t>Sentral, destruksi awal terletak di sentral korpus vertebra.</w:t>
      </w:r>
    </w:p>
    <w:p w14:paraId="47B8286F" w14:textId="2640344F" w:rsidR="00975F57" w:rsidRPr="00E14F7D" w:rsidRDefault="00975F57" w:rsidP="005604FB">
      <w:pPr>
        <w:pStyle w:val="Heading3"/>
        <w:numPr>
          <w:ilvl w:val="0"/>
          <w:numId w:val="16"/>
        </w:numPr>
        <w:tabs>
          <w:tab w:val="left" w:pos="1276"/>
        </w:tabs>
        <w:spacing w:line="360" w:lineRule="auto"/>
        <w:ind w:left="1276" w:hanging="425"/>
        <w:jc w:val="both"/>
        <w:rPr>
          <w:rFonts w:ascii="Times New Roman" w:hAnsi="Times New Roman" w:cs="Times New Roman"/>
          <w:b w:val="0"/>
          <w:sz w:val="24"/>
          <w:szCs w:val="24"/>
          <w:lang w:val="da-DK"/>
        </w:rPr>
      </w:pPr>
      <w:r w:rsidRPr="00E14F7D">
        <w:rPr>
          <w:rFonts w:ascii="Times New Roman" w:hAnsi="Times New Roman" w:cs="Times New Roman"/>
          <w:b w:val="0"/>
          <w:sz w:val="24"/>
          <w:szCs w:val="24"/>
          <w:lang w:val="da-DK"/>
        </w:rPr>
        <w:t>Anterior, lokasi awal berada di korpus vertebra bagian superior atau inferior dan merupakan penyebaran perkontinuitatum dari vertebra di atasnya.</w:t>
      </w:r>
    </w:p>
    <w:p w14:paraId="7EF40369" w14:textId="7856F1CE" w:rsidR="00975F57" w:rsidRPr="00E14F7D" w:rsidRDefault="00975F57" w:rsidP="005604FB">
      <w:pPr>
        <w:pStyle w:val="Heading3"/>
        <w:numPr>
          <w:ilvl w:val="0"/>
          <w:numId w:val="16"/>
        </w:numPr>
        <w:tabs>
          <w:tab w:val="left" w:pos="1276"/>
        </w:tabs>
        <w:spacing w:line="360" w:lineRule="auto"/>
        <w:ind w:left="1276" w:hanging="425"/>
        <w:jc w:val="both"/>
        <w:rPr>
          <w:rFonts w:ascii="Times New Roman" w:hAnsi="Times New Roman" w:cs="Times New Roman"/>
          <w:b w:val="0"/>
          <w:sz w:val="24"/>
          <w:szCs w:val="24"/>
          <w:lang w:val="da-DK"/>
        </w:rPr>
      </w:pPr>
      <w:r w:rsidRPr="00E14F7D">
        <w:rPr>
          <w:rFonts w:ascii="Times New Roman" w:hAnsi="Times New Roman" w:cs="Times New Roman"/>
          <w:b w:val="0"/>
          <w:sz w:val="24"/>
          <w:szCs w:val="24"/>
          <w:lang w:val="da-DK"/>
        </w:rPr>
        <w:t>Paradiskus, destruksi terletak di bagian korpus vertebra yang bersebelahan dengan diskus intervertebralis.</w:t>
      </w:r>
    </w:p>
    <w:p w14:paraId="7233D238" w14:textId="165467B4" w:rsidR="00975F57" w:rsidRPr="00913383" w:rsidRDefault="00975F57" w:rsidP="005604FB">
      <w:pPr>
        <w:pStyle w:val="Heading3"/>
        <w:numPr>
          <w:ilvl w:val="0"/>
          <w:numId w:val="16"/>
        </w:numPr>
        <w:tabs>
          <w:tab w:val="left" w:pos="1276"/>
        </w:tabs>
        <w:spacing w:line="360" w:lineRule="auto"/>
        <w:ind w:left="1276" w:hanging="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Atipikal</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campuran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beberapa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bentuk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sehingga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tidak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memiliki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pola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jelas</w:t>
      </w:r>
      <w:proofErr w:type="spellEnd"/>
      <w:r w:rsidRPr="00913383">
        <w:rPr>
          <w:rFonts w:ascii="Times New Roman" w:hAnsi="Times New Roman" w:cs="Times New Roman"/>
          <w:b w:val="0"/>
          <w:sz w:val="24"/>
          <w:szCs w:val="24"/>
          <w:lang w:val="en-US"/>
        </w:rPr>
        <w:t>.</w:t>
      </w:r>
    </w:p>
    <w:p w14:paraId="4914B0F2" w14:textId="174E4F09" w:rsidR="00975F57" w:rsidRPr="00913383" w:rsidRDefault="00975F57" w:rsidP="00975F57">
      <w:pPr>
        <w:pStyle w:val="Heading3"/>
        <w:tabs>
          <w:tab w:val="left" w:pos="3540"/>
        </w:tabs>
        <w:ind w:left="851"/>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 xml:space="preserve"> </w:t>
      </w:r>
      <w:r w:rsidRPr="00913383">
        <w:rPr>
          <w:rFonts w:ascii="Times New Roman" w:hAnsi="Times New Roman" w:cs="Times New Roman"/>
          <w:b w:val="0"/>
          <w:sz w:val="24"/>
          <w:szCs w:val="24"/>
          <w:lang w:val="en-US"/>
        </w:rPr>
        <w:tab/>
      </w:r>
      <w:r w:rsidRPr="00913383">
        <w:rPr>
          <w:rFonts w:ascii="Times New Roman" w:hAnsi="Times New Roman" w:cs="Times New Roman"/>
          <w:noProof/>
          <w:color w:val="000000" w:themeColor="text1"/>
        </w:rPr>
        <mc:AlternateContent>
          <mc:Choice Requires="wpg">
            <w:drawing>
              <wp:inline distT="0" distB="0" distL="0" distR="0" wp14:anchorId="323AC8AA" wp14:editId="1430E4AC">
                <wp:extent cx="3977640" cy="2193290"/>
                <wp:effectExtent l="0" t="0" r="3810" b="0"/>
                <wp:docPr id="3" name="Grup 1"/>
                <wp:cNvGraphicFramePr/>
                <a:graphic xmlns:a="http://schemas.openxmlformats.org/drawingml/2006/main">
                  <a:graphicData uri="http://schemas.microsoft.com/office/word/2010/wordprocessingGroup">
                    <wpg:wgp>
                      <wpg:cNvGrpSpPr/>
                      <wpg:grpSpPr>
                        <a:xfrm>
                          <a:off x="0" y="0"/>
                          <a:ext cx="3977640" cy="2193290"/>
                          <a:chOff x="0" y="0"/>
                          <a:chExt cx="3977640" cy="2193290"/>
                        </a:xfrm>
                      </wpg:grpSpPr>
                      <pic:pic xmlns:pic="http://schemas.openxmlformats.org/drawingml/2006/picture">
                        <pic:nvPicPr>
                          <pic:cNvPr id="5" name="Picture 5"/>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83820"/>
                            <a:ext cx="1758950" cy="2105025"/>
                          </a:xfrm>
                          <a:prstGeom prst="rect">
                            <a:avLst/>
                          </a:prstGeom>
                          <a:noFill/>
                          <a:ln>
                            <a:noFill/>
                          </a:ln>
                        </pic:spPr>
                      </pic:pic>
                      <pic:pic xmlns:pic="http://schemas.openxmlformats.org/drawingml/2006/picture">
                        <pic:nvPicPr>
                          <pic:cNvPr id="8" name="Picture 8"/>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2110740" y="0"/>
                            <a:ext cx="1866900" cy="2193290"/>
                          </a:xfrm>
                          <a:prstGeom prst="rect">
                            <a:avLst/>
                          </a:prstGeom>
                          <a:noFill/>
                          <a:ln>
                            <a:noFill/>
                          </a:ln>
                        </pic:spPr>
                      </pic:pic>
                    </wpg:wgp>
                  </a:graphicData>
                </a:graphic>
              </wp:inline>
            </w:drawing>
          </mc:Choice>
          <mc:Fallback xmlns:w16du="http://schemas.microsoft.com/office/word/2023/wordml/word16du">
            <w:pict>
              <v:group w14:anchorId="44AFE2B9" id="Grup 1" o:spid="_x0000_s1026" style="width:313.2pt;height:172.7pt;mso-position-horizontal-relative:char;mso-position-vertical-relative:line" coordsize="39776,219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top:838;width:17589;height:21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">
                  <v:imagedata r:id="rId88" o:title=""/>
                </v:shape>
                <v:shape id="Picture 8" o:spid="_x0000_s1028" type="#_x0000_t75" style="position:absolute;left:21107;width:18669;height:21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">
                  <v:imagedata r:id="rId89" o:title=""/>
                </v:shape>
                <w10:anchorlock/>
              </v:group>
            </w:pict>
          </mc:Fallback>
        </mc:AlternateContent>
      </w:r>
    </w:p>
    <w:p w14:paraId="3C7A50E3" w14:textId="4F61500E" w:rsidR="00975F57" w:rsidRDefault="00975F57" w:rsidP="00975F57">
      <w:pPr>
        <w:pStyle w:val="Heading3"/>
        <w:tabs>
          <w:tab w:val="left" w:pos="1276"/>
        </w:tabs>
        <w:jc w:val="center"/>
        <w:rPr>
          <w:rFonts w:ascii="Times New Roman" w:hAnsi="Times New Roman" w:cs="Times New Roman"/>
          <w:b w:val="0"/>
          <w:sz w:val="22"/>
          <w:szCs w:val="24"/>
          <w:lang w:val="en-US"/>
        </w:rPr>
      </w:pPr>
      <w:r w:rsidRPr="00913383">
        <w:rPr>
          <w:rFonts w:ascii="Times New Roman" w:hAnsi="Times New Roman" w:cs="Times New Roman"/>
          <w:sz w:val="22"/>
          <w:szCs w:val="24"/>
          <w:lang w:val="en-US"/>
        </w:rPr>
        <w:t xml:space="preserve">Gambar </w:t>
      </w:r>
      <w:r w:rsidR="00FC0B39" w:rsidRPr="00913383">
        <w:rPr>
          <w:rFonts w:ascii="Times New Roman" w:hAnsi="Times New Roman" w:cs="Times New Roman"/>
          <w:sz w:val="22"/>
          <w:szCs w:val="24"/>
          <w:lang w:val="en-US"/>
        </w:rPr>
        <w:t>6</w:t>
      </w:r>
      <w:r w:rsidRPr="00913383">
        <w:rPr>
          <w:rFonts w:ascii="Times New Roman" w:hAnsi="Times New Roman" w:cs="Times New Roman"/>
          <w:sz w:val="22"/>
          <w:szCs w:val="24"/>
          <w:lang w:val="en-US"/>
        </w:rPr>
        <w:t>.</w:t>
      </w:r>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Klasifikasi</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Spondilits</w:t>
      </w:r>
      <w:proofErr w:type="spellEnd"/>
      <w:r w:rsidRPr="00913383">
        <w:rPr>
          <w:rFonts w:ascii="Times New Roman" w:hAnsi="Times New Roman" w:cs="Times New Roman"/>
          <w:b w:val="0"/>
          <w:sz w:val="22"/>
          <w:szCs w:val="24"/>
          <w:lang w:val="en-US"/>
        </w:rPr>
        <w:t xml:space="preserve"> TB</w:t>
      </w:r>
    </w:p>
    <w:p w14:paraId="2E779A1F" w14:textId="77777777" w:rsidR="00E14F7D" w:rsidRPr="00913383" w:rsidRDefault="00E14F7D" w:rsidP="00975F57">
      <w:pPr>
        <w:pStyle w:val="Heading3"/>
        <w:tabs>
          <w:tab w:val="left" w:pos="1276"/>
        </w:tabs>
        <w:jc w:val="center"/>
        <w:rPr>
          <w:rFonts w:ascii="Times New Roman" w:hAnsi="Times New Roman" w:cs="Times New Roman"/>
          <w:b w:val="0"/>
          <w:sz w:val="22"/>
          <w:szCs w:val="24"/>
          <w:lang w:val="en-US"/>
        </w:rPr>
      </w:pPr>
    </w:p>
    <w:p w14:paraId="501956D9" w14:textId="77777777" w:rsidR="00E14F7D" w:rsidRDefault="00E14F7D" w:rsidP="005604FB">
      <w:pPr>
        <w:pStyle w:val="Heading3"/>
        <w:tabs>
          <w:tab w:val="left" w:pos="1276"/>
        </w:tabs>
        <w:spacing w:line="360" w:lineRule="auto"/>
        <w:ind w:left="851" w:firstLine="425"/>
        <w:jc w:val="both"/>
        <w:rPr>
          <w:rFonts w:ascii="Times New Roman" w:hAnsi="Times New Roman" w:cs="Times New Roman"/>
          <w:b w:val="0"/>
          <w:i/>
          <w:sz w:val="24"/>
          <w:szCs w:val="24"/>
          <w:lang w:val="en-US"/>
        </w:rPr>
      </w:pPr>
    </w:p>
    <w:p w14:paraId="57DF771C" w14:textId="146DB730" w:rsidR="00133352" w:rsidRPr="00913383" w:rsidRDefault="00133352" w:rsidP="005604FB">
      <w:pPr>
        <w:pStyle w:val="Heading3"/>
        <w:tabs>
          <w:tab w:val="left" w:pos="1276"/>
        </w:tabs>
        <w:spacing w:line="360" w:lineRule="auto"/>
        <w:ind w:left="851" w:firstLine="425"/>
        <w:jc w:val="both"/>
        <w:rPr>
          <w:rFonts w:ascii="Times New Roman" w:hAnsi="Times New Roman" w:cs="Times New Roman"/>
          <w:b w:val="0"/>
          <w:sz w:val="24"/>
          <w:szCs w:val="24"/>
          <w:lang w:val="en-US"/>
        </w:rPr>
      </w:pPr>
      <w:r w:rsidRPr="00913383">
        <w:rPr>
          <w:rFonts w:ascii="Times New Roman" w:hAnsi="Times New Roman" w:cs="Times New Roman"/>
          <w:b w:val="0"/>
          <w:i/>
          <w:sz w:val="24"/>
          <w:szCs w:val="24"/>
          <w:lang w:val="en-US"/>
        </w:rPr>
        <w:lastRenderedPageBreak/>
        <w:t>Magnetic Resonance Imaging</w:t>
      </w:r>
      <w:r w:rsidRPr="00913383">
        <w:rPr>
          <w:rFonts w:ascii="Times New Roman" w:hAnsi="Times New Roman" w:cs="Times New Roman"/>
          <w:b w:val="0"/>
          <w:sz w:val="24"/>
          <w:szCs w:val="24"/>
          <w:lang w:val="en-US"/>
        </w:rPr>
        <w:t xml:space="preserve"> (MRI) </w:t>
      </w:r>
      <w:proofErr w:type="spellStart"/>
      <w:r w:rsidRPr="00913383">
        <w:rPr>
          <w:rFonts w:ascii="Times New Roman" w:hAnsi="Times New Roman" w:cs="Times New Roman"/>
          <w:b w:val="0"/>
          <w:sz w:val="24"/>
          <w:szCs w:val="24"/>
          <w:lang w:val="en-US"/>
        </w:rPr>
        <w:t>merupakan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pilihan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terbaik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dalam</w:t>
      </w:r>
      <w:proofErr w:type="spellEnd"/>
      <w:r w:rsidRPr="00913383">
        <w:rPr>
          <w:rFonts w:ascii="Times New Roman" w:hAnsi="Times New Roman" w:cs="Times New Roman"/>
          <w:b w:val="0"/>
          <w:sz w:val="24"/>
          <w:szCs w:val="24"/>
          <w:lang w:val="en-US"/>
        </w:rPr>
        <w:t xml:space="preserve"> diagnosis dan </w:t>
      </w:r>
      <w:proofErr w:type="spellStart"/>
      <w:r w:rsidRPr="00913383">
        <w:rPr>
          <w:rFonts w:ascii="Times New Roman" w:hAnsi="Times New Roman" w:cs="Times New Roman"/>
          <w:b w:val="0"/>
          <w:sz w:val="24"/>
          <w:szCs w:val="24"/>
          <w:lang w:val="en-US"/>
        </w:rPr>
        <w:t>penatalaksanaan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spondilitis</w:t>
      </w:r>
      <w:proofErr w:type="spellEnd"/>
      <w:r w:rsidRPr="00913383">
        <w:rPr>
          <w:rFonts w:ascii="Times New Roman" w:hAnsi="Times New Roman" w:cs="Times New Roman"/>
          <w:b w:val="0"/>
          <w:sz w:val="24"/>
          <w:szCs w:val="24"/>
          <w:lang w:val="en-US"/>
        </w:rPr>
        <w:t xml:space="preserve"> TB. </w:t>
      </w:r>
      <w:proofErr w:type="spellStart"/>
      <w:r w:rsidRPr="00913383">
        <w:rPr>
          <w:rFonts w:ascii="Times New Roman" w:hAnsi="Times New Roman" w:cs="Times New Roman"/>
          <w:b w:val="0"/>
          <w:sz w:val="24"/>
          <w:szCs w:val="24"/>
          <w:lang w:val="en-US"/>
        </w:rPr>
        <w:t>Meskipun</w:t>
      </w:r>
      <w:proofErr w:type="spellEnd"/>
      <w:r w:rsidRPr="00913383">
        <w:rPr>
          <w:rFonts w:ascii="Times New Roman" w:hAnsi="Times New Roman" w:cs="Times New Roman"/>
          <w:b w:val="0"/>
          <w:sz w:val="24"/>
          <w:szCs w:val="24"/>
          <w:lang w:val="en-US"/>
        </w:rPr>
        <w:t xml:space="preserve"> CT </w:t>
      </w:r>
      <w:proofErr w:type="spellStart"/>
      <w:r w:rsidRPr="00913383">
        <w:rPr>
          <w:rFonts w:ascii="Times New Roman" w:hAnsi="Times New Roman" w:cs="Times New Roman"/>
          <w:b w:val="0"/>
          <w:sz w:val="24"/>
          <w:szCs w:val="24"/>
          <w:lang w:val="en-US"/>
        </w:rPr>
        <w:t>dianggap</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lebih</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baik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untuk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pencitraan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tulang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tetapi</w:t>
      </w:r>
      <w:proofErr w:type="spellEnd"/>
      <w:r w:rsidRPr="00913383">
        <w:rPr>
          <w:rFonts w:ascii="Times New Roman" w:hAnsi="Times New Roman" w:cs="Times New Roman"/>
          <w:b w:val="0"/>
          <w:sz w:val="24"/>
          <w:szCs w:val="24"/>
          <w:lang w:val="en-US"/>
        </w:rPr>
        <w:t xml:space="preserve"> pada </w:t>
      </w:r>
      <w:proofErr w:type="spellStart"/>
      <w:r w:rsidRPr="00913383">
        <w:rPr>
          <w:rFonts w:ascii="Times New Roman" w:hAnsi="Times New Roman" w:cs="Times New Roman"/>
          <w:b w:val="0"/>
          <w:sz w:val="24"/>
          <w:szCs w:val="24"/>
          <w:lang w:val="en-US"/>
        </w:rPr>
        <w:t>spondilitis</w:t>
      </w:r>
      <w:proofErr w:type="spellEnd"/>
      <w:r w:rsidRPr="00913383">
        <w:rPr>
          <w:rFonts w:ascii="Times New Roman" w:hAnsi="Times New Roman" w:cs="Times New Roman"/>
          <w:b w:val="0"/>
          <w:sz w:val="24"/>
          <w:szCs w:val="24"/>
          <w:lang w:val="en-US"/>
        </w:rPr>
        <w:t xml:space="preserve"> TB, MRI </w:t>
      </w:r>
      <w:proofErr w:type="spellStart"/>
      <w:r w:rsidRPr="00913383">
        <w:rPr>
          <w:rFonts w:ascii="Times New Roman" w:hAnsi="Times New Roman" w:cs="Times New Roman"/>
          <w:b w:val="0"/>
          <w:sz w:val="24"/>
          <w:szCs w:val="24"/>
          <w:lang w:val="en-US"/>
        </w:rPr>
        <w:t>telah</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terbukti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menjadi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modalitas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pilihan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karena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kemampuan</w:t>
      </w:r>
      <w:proofErr w:type="spellEnd"/>
      <w:r w:rsidRPr="00913383">
        <w:rPr>
          <w:rFonts w:ascii="Times New Roman" w:hAnsi="Times New Roman" w:cs="Times New Roman"/>
          <w:b w:val="0"/>
          <w:sz w:val="24"/>
          <w:szCs w:val="24"/>
          <w:lang w:val="en-US"/>
        </w:rPr>
        <w:t xml:space="preserve"> multiplanar </w:t>
      </w:r>
      <w:proofErr w:type="spellStart"/>
      <w:r w:rsidRPr="00913383">
        <w:rPr>
          <w:rFonts w:ascii="Times New Roman" w:hAnsi="Times New Roman" w:cs="Times New Roman"/>
          <w:b w:val="0"/>
          <w:sz w:val="24"/>
          <w:szCs w:val="24"/>
          <w:lang w:val="en-US"/>
        </w:rPr>
        <w:t>untuk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menunjukkan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keterlibatan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jaringan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lunak</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sumsum</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lebih</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baik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daripada</w:t>
      </w:r>
      <w:proofErr w:type="spellEnd"/>
      <w:r w:rsidRPr="00913383">
        <w:rPr>
          <w:rFonts w:ascii="Times New Roman" w:hAnsi="Times New Roman" w:cs="Times New Roman"/>
          <w:b w:val="0"/>
          <w:sz w:val="24"/>
          <w:szCs w:val="24"/>
          <w:lang w:val="en-US"/>
        </w:rPr>
        <w:t xml:space="preserve"> CT. MR myelogram pada </w:t>
      </w:r>
      <w:proofErr w:type="spellStart"/>
      <w:r w:rsidRPr="00913383">
        <w:rPr>
          <w:rFonts w:ascii="Times New Roman" w:hAnsi="Times New Roman" w:cs="Times New Roman"/>
          <w:b w:val="0"/>
          <w:sz w:val="24"/>
          <w:szCs w:val="24"/>
          <w:lang w:val="en-US"/>
        </w:rPr>
        <w:t>sag</w:t>
      </w:r>
      <w:r w:rsidR="001C73F0" w:rsidRPr="00913383">
        <w:rPr>
          <w:rFonts w:ascii="Times New Roman" w:hAnsi="Times New Roman" w:cs="Times New Roman"/>
          <w:b w:val="0"/>
          <w:sz w:val="24"/>
          <w:szCs w:val="24"/>
          <w:lang w:val="en-US"/>
        </w:rPr>
        <w:t>ital</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koronal</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dilakukan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untuk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melihat</w:t>
      </w:r>
      <w:proofErr w:type="spellEnd"/>
      <w:r w:rsidRPr="00913383">
        <w:rPr>
          <w:rFonts w:ascii="Times New Roman" w:hAnsi="Times New Roman" w:cs="Times New Roman"/>
          <w:b w:val="0"/>
          <w:sz w:val="24"/>
          <w:szCs w:val="24"/>
          <w:lang w:val="en-US"/>
        </w:rPr>
        <w:t xml:space="preserve"> </w:t>
      </w:r>
      <w:proofErr w:type="spellStart"/>
      <w:r w:rsidR="001C73F0" w:rsidRPr="00913383">
        <w:rPr>
          <w:rFonts w:ascii="Times New Roman" w:hAnsi="Times New Roman" w:cs="Times New Roman"/>
          <w:b w:val="0"/>
          <w:sz w:val="24"/>
          <w:szCs w:val="24"/>
          <w:lang w:val="en-US"/>
        </w:rPr>
        <w:t>keparahan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kanal</w:t>
      </w:r>
      <w:proofErr w:type="spellEnd"/>
      <w:r w:rsidR="001C73F0" w:rsidRPr="00913383">
        <w:rPr>
          <w:rFonts w:ascii="Times New Roman" w:hAnsi="Times New Roman" w:cs="Times New Roman"/>
          <w:b w:val="0"/>
          <w:sz w:val="24"/>
          <w:szCs w:val="24"/>
          <w:lang w:val="en-US"/>
        </w:rPr>
        <w:t xml:space="preserve"> (</w:t>
      </w:r>
      <w:r w:rsidR="001C73F0" w:rsidRPr="00913383">
        <w:rPr>
          <w:rFonts w:ascii="Times New Roman" w:eastAsia="Times New Roman" w:hAnsi="Times New Roman" w:cs="Times New Roman"/>
          <w:b w:val="0"/>
          <w:i/>
          <w:iCs/>
          <w:sz w:val="24"/>
          <w:szCs w:val="24"/>
          <w:lang w:val="en-US"/>
        </w:rPr>
        <w:t>canal retropulsion</w:t>
      </w:r>
      <w:r w:rsidR="001C73F0" w:rsidRPr="00913383">
        <w:rPr>
          <w:rFonts w:ascii="Times New Roman" w:eastAsia="Times New Roman" w:hAnsi="Times New Roman" w:cs="Times New Roman"/>
          <w:b w:val="0"/>
          <w:iCs/>
          <w:sz w:val="24"/>
          <w:szCs w:val="24"/>
          <w:lang w:val="en-US"/>
        </w:rPr>
        <w:t>)</w:t>
      </w:r>
      <w:r w:rsidR="001C73F0" w:rsidRPr="00913383">
        <w:rPr>
          <w:rFonts w:ascii="Times New Roman" w:eastAsia="Times New Roman" w:hAnsi="Times New Roman" w:cs="Times New Roman"/>
          <w:i/>
          <w:iCs/>
          <w:sz w:val="24"/>
          <w:szCs w:val="24"/>
          <w:lang w:val="en-US"/>
        </w:rPr>
        <w:t xml:space="preserve"> </w:t>
      </w:r>
      <w:r w:rsidRPr="00913383">
        <w:rPr>
          <w:rFonts w:ascii="Times New Roman" w:hAnsi="Times New Roman" w:cs="Times New Roman"/>
          <w:b w:val="0"/>
          <w:sz w:val="24"/>
          <w:szCs w:val="24"/>
          <w:lang w:val="en-US"/>
        </w:rPr>
        <w:t>yang signifikan.</w:t>
      </w:r>
      <w:r w:rsidR="001C73F0" w:rsidRPr="00913383">
        <w:rPr>
          <w:rFonts w:ascii="Times New Roman" w:hAnsi="Times New Roman" w:cs="Times New Roman"/>
          <w:b w:val="0"/>
          <w:sz w:val="24"/>
          <w:szCs w:val="24"/>
          <w:lang w:val="en-US"/>
        </w:rPr>
        <w:fldChar w:fldCharType="begin" w:fldLock="1"/>
      </w:r>
      <w:r w:rsidR="00FC0B39" w:rsidRPr="00913383">
        <w:rPr>
          <w:rFonts w:ascii="Times New Roman" w:hAnsi="Times New Roman" w:cs="Times New Roman"/>
          <w:b w:val="0"/>
          <w:sz w:val="24"/>
          <w:szCs w:val="24"/>
          <w:lang w:val="en-US"/>
        </w:rPr>
        <w:instrText>ADDIN CSL_CITATION {"citationItems":[{"id":"ITEM-1","itemData":{"DOI":"10.1016/j.mjafi.2016.10.011","ISSN":"22134743","abstract":"Background Tuberculosis of spine is known as tubercular spondylitis or Pott's spine. The vertebral involvement leads to various pathological processes such as abscess formation, cord compression, and gibbus deformity. Magnetic Resonance Imaging (MRI) is the imaging modality of choice which not only helps in diagnosing a case of Pott's spine but also gives valuable information about its impending complications, thereby, aiding in management of these cases. Methods In this study, MRI scans of 80 proven cases of tubercular spondylitis were studied retrospectively for the various pathological processes affecting the spine. Results Of the 80 cases included in this study, 68.8% of cases were male and 31.2% of cases were females. Majority of cases were seen in 21–40 yrs age group. Lumbar vertebrae were more commonly affected than the dorsal vertebrae. Contiguous two vertebral involvement was the most common pattern, and skip lesions were seen in 5% of cases. Pre-, paravertebral and epidural soft tissue component was seen in 96.25% and 62.5% of cases, respectively. Intervertebral disc Involvement was noted in 95% of cases, and cord edema was seen in 15% of cases. Conclusion Tubercular spondylitis or Pott's spine is an extrapulmonary form of tuberculosis which affects the spine. MRI is the imaging modality of choice not only in diagnosing the condition but also in guiding the surgical management. The cases of spinal tuberculosis were systematically analyzed for various pathological lesions which are produced in the spine as the disease progresses.","author":[{"dropping-particle":"","family":"Maurya","given":"Vinay K.","non-dropping-particle":"","parse-names":false,"suffix":""},{"dropping-particle":"","family":"Sharma","given":"Pankaj","non-dropping-particle":"","parse-names":false,"suffix":""},{"dropping-particle":"","family":"Ravikumar","given":"R.","non-dropping-particle":"","parse-names":false,"suffix":""},{"dropping-particle":"","family":"Debnath","given":"J.","non-dropping-particle":"","parse-names":false,"suffix":""},{"dropping-particle":"","family":"Sharma","given":"Vivek","non-dropping-particle":"","parse-names":false,"suffix":""},{"dropping-particle":"","family":"Srikumar","given":"Satyabrat","non-dropping-particle":"","parse-names":false,"suffix":""},{"dropping-particle":"","family":"Bhatia","given":"Mukul","non-dropping-particle":"","parse-names":false,"suffix":""}],"container-title":"Medical Journal Armed Forces India","id":"ITEM-1","issue":"1","issued":{"date-parts":[["2018"]]},"page":"11-17","publisher":"Director General, Armed Forces Medical Services","title":"Tubercular spondylitis: A review of MRI findings in 80 cases","type":"article-journal","volume":"74"},"uris":["http://www.mendeley.com/documents/?uuid=dba24796-3880-419a-b13f-7fa75f34a212"]}],"mendeley":{"formattedCitation":"&lt;sup&gt;29&lt;/sup&gt;","plainTextFormattedCitation":"29","previouslyFormattedCitation":"&lt;sup&gt;29&lt;/sup&gt;"},"properties":{"noteIndex":0},"schema":"https://github.com/citation-style-language/schema/raw/master/csl-citation.json"}</w:instrText>
      </w:r>
      <w:r w:rsidR="001C73F0" w:rsidRPr="00913383">
        <w:rPr>
          <w:rFonts w:ascii="Times New Roman" w:hAnsi="Times New Roman" w:cs="Times New Roman"/>
          <w:b w:val="0"/>
          <w:sz w:val="24"/>
          <w:szCs w:val="24"/>
          <w:lang w:val="en-US"/>
        </w:rPr>
        <w:fldChar w:fldCharType="separate"/>
      </w:r>
      <w:r w:rsidR="00FC0B39" w:rsidRPr="00913383">
        <w:rPr>
          <w:rFonts w:ascii="Times New Roman" w:hAnsi="Times New Roman" w:cs="Times New Roman"/>
          <w:b w:val="0"/>
          <w:noProof/>
          <w:sz w:val="24"/>
          <w:szCs w:val="24"/>
          <w:vertAlign w:val="superscript"/>
          <w:lang w:val="en-US"/>
        </w:rPr>
        <w:t>29</w:t>
      </w:r>
      <w:r w:rsidR="001C73F0" w:rsidRPr="00913383">
        <w:rPr>
          <w:rFonts w:ascii="Times New Roman" w:hAnsi="Times New Roman" w:cs="Times New Roman"/>
          <w:b w:val="0"/>
          <w:sz w:val="24"/>
          <w:szCs w:val="24"/>
          <w:lang w:val="en-US"/>
        </w:rPr>
        <w:fldChar w:fldCharType="end"/>
      </w:r>
      <w:r w:rsidR="001C73F0" w:rsidRPr="00913383">
        <w:rPr>
          <w:rFonts w:ascii="Times New Roman" w:hAnsi="Times New Roman" w:cs="Times New Roman"/>
          <w:b w:val="0"/>
          <w:sz w:val="24"/>
          <w:szCs w:val="24"/>
          <w:lang w:val="en-US"/>
        </w:rPr>
        <w:t xml:space="preserve"> </w:t>
      </w:r>
      <w:proofErr w:type="spellStart"/>
      <w:r w:rsidR="005604FB" w:rsidRPr="00913383">
        <w:rPr>
          <w:rFonts w:ascii="Times New Roman" w:hAnsi="Times New Roman" w:cs="Times New Roman"/>
          <w:b w:val="0"/>
          <w:sz w:val="24"/>
          <w:szCs w:val="24"/>
          <w:lang w:val="en-US"/>
        </w:rPr>
        <w:t>Noncontrast</w:t>
      </w:r>
      <w:proofErr w:type="spellEnd"/>
      <w:r w:rsidR="005604FB" w:rsidRPr="00913383">
        <w:rPr>
          <w:rFonts w:ascii="Times New Roman" w:hAnsi="Times New Roman" w:cs="Times New Roman"/>
          <w:b w:val="0"/>
          <w:sz w:val="24"/>
          <w:szCs w:val="24"/>
          <w:lang w:val="en-US"/>
        </w:rPr>
        <w:t xml:space="preserve"> T1-weighted (T1W), T2-weighted (T2W) dan </w:t>
      </w:r>
      <w:r w:rsidR="005604FB" w:rsidRPr="00913383">
        <w:rPr>
          <w:rFonts w:ascii="Times New Roman" w:hAnsi="Times New Roman" w:cs="Times New Roman"/>
          <w:b w:val="0"/>
          <w:i/>
          <w:sz w:val="24"/>
          <w:szCs w:val="24"/>
          <w:lang w:val="en-US"/>
        </w:rPr>
        <w:t>short tau inversion recovery</w:t>
      </w:r>
      <w:r w:rsidR="005604FB" w:rsidRPr="00913383">
        <w:rPr>
          <w:rFonts w:ascii="Times New Roman" w:hAnsi="Times New Roman" w:cs="Times New Roman"/>
          <w:b w:val="0"/>
          <w:sz w:val="24"/>
          <w:szCs w:val="24"/>
          <w:lang w:val="en-US"/>
        </w:rPr>
        <w:t xml:space="preserve"> (STIR) pada </w:t>
      </w:r>
      <w:proofErr w:type="spellStart"/>
      <w:r w:rsidR="005604FB" w:rsidRPr="00913383">
        <w:rPr>
          <w:rFonts w:ascii="Times New Roman" w:hAnsi="Times New Roman" w:cs="Times New Roman"/>
          <w:b w:val="0"/>
          <w:sz w:val="24"/>
          <w:szCs w:val="24"/>
          <w:lang w:val="en-US"/>
        </w:rPr>
        <w:t>bidang</w:t>
      </w:r>
      <w:proofErr w:type="spellEnd"/>
      <w:r w:rsidR="005604FB" w:rsidRPr="00913383">
        <w:rPr>
          <w:rFonts w:ascii="Times New Roman" w:hAnsi="Times New Roman" w:cs="Times New Roman"/>
          <w:b w:val="0"/>
          <w:sz w:val="24"/>
          <w:szCs w:val="24"/>
          <w:lang w:val="en-US"/>
        </w:rPr>
        <w:t xml:space="preserve"> </w:t>
      </w:r>
      <w:proofErr w:type="spellStart"/>
      <w:r w:rsidR="005604FB" w:rsidRPr="00913383">
        <w:rPr>
          <w:rFonts w:ascii="Times New Roman" w:hAnsi="Times New Roman" w:cs="Times New Roman"/>
          <w:b w:val="0"/>
          <w:sz w:val="24"/>
          <w:szCs w:val="24"/>
          <w:lang w:val="en-US"/>
        </w:rPr>
        <w:t>aksial</w:t>
      </w:r>
      <w:proofErr w:type="spellEnd"/>
      <w:r w:rsidR="005604FB" w:rsidRPr="00913383">
        <w:rPr>
          <w:rFonts w:ascii="Times New Roman" w:hAnsi="Times New Roman" w:cs="Times New Roman"/>
          <w:b w:val="0"/>
          <w:sz w:val="24"/>
          <w:szCs w:val="24"/>
          <w:lang w:val="en-US"/>
        </w:rPr>
        <w:t xml:space="preserve">, </w:t>
      </w:r>
      <w:proofErr w:type="spellStart"/>
      <w:r w:rsidR="005604FB" w:rsidRPr="00913383">
        <w:rPr>
          <w:rFonts w:ascii="Times New Roman" w:hAnsi="Times New Roman" w:cs="Times New Roman"/>
          <w:b w:val="0"/>
          <w:sz w:val="24"/>
          <w:szCs w:val="24"/>
          <w:lang w:val="en-US"/>
        </w:rPr>
        <w:t>sagital</w:t>
      </w:r>
      <w:proofErr w:type="spellEnd"/>
      <w:r w:rsidR="005604FB" w:rsidRPr="00913383">
        <w:rPr>
          <w:rFonts w:ascii="Times New Roman" w:hAnsi="Times New Roman" w:cs="Times New Roman"/>
          <w:b w:val="0"/>
          <w:sz w:val="24"/>
          <w:szCs w:val="24"/>
          <w:lang w:val="en-US"/>
        </w:rPr>
        <w:t xml:space="preserve">, dan </w:t>
      </w:r>
      <w:proofErr w:type="spellStart"/>
      <w:r w:rsidR="005604FB" w:rsidRPr="00913383">
        <w:rPr>
          <w:rFonts w:ascii="Times New Roman" w:hAnsi="Times New Roman" w:cs="Times New Roman"/>
          <w:b w:val="0"/>
          <w:sz w:val="24"/>
          <w:szCs w:val="24"/>
          <w:lang w:val="en-US"/>
        </w:rPr>
        <w:t>koronal</w:t>
      </w:r>
      <w:proofErr w:type="spellEnd"/>
      <w:r w:rsidR="005604FB" w:rsidRPr="00913383">
        <w:rPr>
          <w:rFonts w:ascii="Times New Roman" w:hAnsi="Times New Roman" w:cs="Times New Roman"/>
          <w:b w:val="0"/>
          <w:sz w:val="24"/>
          <w:szCs w:val="24"/>
          <w:lang w:val="en-US"/>
        </w:rPr>
        <w:t xml:space="preserve"> </w:t>
      </w:r>
      <w:proofErr w:type="spellStart"/>
      <w:r w:rsidR="005604FB" w:rsidRPr="00913383">
        <w:rPr>
          <w:rFonts w:ascii="Times New Roman" w:hAnsi="Times New Roman" w:cs="Times New Roman"/>
          <w:b w:val="0"/>
          <w:sz w:val="24"/>
          <w:szCs w:val="24"/>
          <w:lang w:val="en-US"/>
        </w:rPr>
        <w:t>diperoleh</w:t>
      </w:r>
      <w:proofErr w:type="spellEnd"/>
      <w:r w:rsidR="005604FB" w:rsidRPr="00913383">
        <w:rPr>
          <w:rFonts w:ascii="Times New Roman" w:hAnsi="Times New Roman" w:cs="Times New Roman"/>
          <w:b w:val="0"/>
          <w:sz w:val="24"/>
          <w:szCs w:val="24"/>
          <w:lang w:val="en-US"/>
        </w:rPr>
        <w:t xml:space="preserve"> </w:t>
      </w:r>
      <w:proofErr w:type="spellStart"/>
      <w:r w:rsidR="005604FB" w:rsidRPr="00913383">
        <w:rPr>
          <w:rFonts w:ascii="Times New Roman" w:hAnsi="Times New Roman" w:cs="Times New Roman"/>
          <w:b w:val="0"/>
          <w:sz w:val="24"/>
          <w:szCs w:val="24"/>
          <w:lang w:val="en-US"/>
        </w:rPr>
        <w:t>dari</w:t>
      </w:r>
      <w:proofErr w:type="spellEnd"/>
      <w:r w:rsidR="005604FB" w:rsidRPr="00913383">
        <w:rPr>
          <w:rFonts w:ascii="Times New Roman" w:hAnsi="Times New Roman" w:cs="Times New Roman"/>
          <w:b w:val="0"/>
          <w:sz w:val="24"/>
          <w:szCs w:val="24"/>
          <w:lang w:val="en-US"/>
        </w:rPr>
        <w:t xml:space="preserve"> MRI. </w:t>
      </w:r>
      <w:r w:rsidR="005604FB" w:rsidRPr="00E14F7D">
        <w:rPr>
          <w:rFonts w:ascii="Times New Roman" w:hAnsi="Times New Roman" w:cs="Times New Roman"/>
          <w:b w:val="0"/>
          <w:sz w:val="24"/>
          <w:szCs w:val="24"/>
          <w:lang w:val="da-DK"/>
        </w:rPr>
        <w:t xml:space="preserve">Gambar diperiksa untuk konfigurasi dan intensitas sinyal dari vertebra dan diskus intervertebralis yang terkena. Intensitas sinyal pada badan vertebra normal dan cakram di bidang pandang digunakan untuk perbandingan. </w:t>
      </w:r>
      <w:r w:rsidR="00635BE0" w:rsidRPr="00E14F7D">
        <w:rPr>
          <w:rFonts w:ascii="Times New Roman" w:hAnsi="Times New Roman" w:cs="Times New Roman"/>
          <w:b w:val="0"/>
          <w:sz w:val="24"/>
          <w:szCs w:val="24"/>
          <w:lang w:val="da-DK"/>
        </w:rPr>
        <w:t xml:space="preserve">Dari </w:t>
      </w:r>
      <w:r w:rsidR="005604FB" w:rsidRPr="00E14F7D">
        <w:rPr>
          <w:rFonts w:ascii="Times New Roman" w:hAnsi="Times New Roman" w:cs="Times New Roman"/>
          <w:b w:val="0"/>
          <w:sz w:val="24"/>
          <w:szCs w:val="24"/>
          <w:lang w:val="da-DK"/>
        </w:rPr>
        <w:t xml:space="preserve">MRI </w:t>
      </w:r>
      <w:r w:rsidR="00635BE0" w:rsidRPr="00E14F7D">
        <w:rPr>
          <w:rFonts w:ascii="Times New Roman" w:hAnsi="Times New Roman" w:cs="Times New Roman"/>
          <w:b w:val="0"/>
          <w:sz w:val="24"/>
          <w:szCs w:val="24"/>
          <w:lang w:val="da-DK"/>
        </w:rPr>
        <w:t>dapat dinilai beberapa komponen yaitu</w:t>
      </w:r>
      <w:r w:rsidR="005604FB" w:rsidRPr="00E14F7D">
        <w:rPr>
          <w:rFonts w:ascii="Times New Roman" w:hAnsi="Times New Roman" w:cs="Times New Roman"/>
          <w:b w:val="0"/>
          <w:sz w:val="24"/>
          <w:szCs w:val="24"/>
          <w:lang w:val="da-DK"/>
        </w:rPr>
        <w:t>: keterlibatan vertebr</w:t>
      </w:r>
      <w:r w:rsidR="001579E3" w:rsidRPr="00E14F7D">
        <w:rPr>
          <w:rFonts w:ascii="Times New Roman" w:hAnsi="Times New Roman" w:cs="Times New Roman"/>
          <w:b w:val="0"/>
          <w:sz w:val="24"/>
          <w:szCs w:val="24"/>
          <w:lang w:val="da-DK"/>
        </w:rPr>
        <w:t>a</w:t>
      </w:r>
      <w:r w:rsidR="005604FB" w:rsidRPr="00E14F7D">
        <w:rPr>
          <w:rFonts w:ascii="Times New Roman" w:hAnsi="Times New Roman" w:cs="Times New Roman"/>
          <w:b w:val="0"/>
          <w:sz w:val="24"/>
          <w:szCs w:val="24"/>
          <w:lang w:val="da-DK"/>
        </w:rPr>
        <w:t xml:space="preserve">, keterlibatan diskus, </w:t>
      </w:r>
      <w:r w:rsidR="009D018D" w:rsidRPr="00E14F7D">
        <w:rPr>
          <w:rFonts w:ascii="Times New Roman" w:hAnsi="Times New Roman" w:cs="Times New Roman"/>
          <w:b w:val="0"/>
          <w:sz w:val="24"/>
          <w:szCs w:val="24"/>
          <w:lang w:val="da-DK"/>
        </w:rPr>
        <w:t>keterlibatan</w:t>
      </w:r>
      <w:r w:rsidR="005604FB" w:rsidRPr="00E14F7D">
        <w:rPr>
          <w:rFonts w:ascii="Times New Roman" w:hAnsi="Times New Roman" w:cs="Times New Roman"/>
          <w:b w:val="0"/>
          <w:sz w:val="24"/>
          <w:szCs w:val="24"/>
          <w:lang w:val="da-DK"/>
        </w:rPr>
        <w:t xml:space="preserve"> sumsum tulang belakang</w:t>
      </w:r>
      <w:r w:rsidR="009D018D" w:rsidRPr="00E14F7D">
        <w:rPr>
          <w:rFonts w:ascii="Times New Roman" w:hAnsi="Times New Roman" w:cs="Times New Roman"/>
          <w:b w:val="0"/>
          <w:sz w:val="24"/>
          <w:szCs w:val="24"/>
          <w:lang w:val="da-DK"/>
        </w:rPr>
        <w:t xml:space="preserve"> (medulla spinalis)</w:t>
      </w:r>
      <w:r w:rsidR="005604FB" w:rsidRPr="00E14F7D">
        <w:rPr>
          <w:rFonts w:ascii="Times New Roman" w:hAnsi="Times New Roman" w:cs="Times New Roman"/>
          <w:b w:val="0"/>
          <w:sz w:val="24"/>
          <w:szCs w:val="24"/>
          <w:lang w:val="da-DK"/>
        </w:rPr>
        <w:t xml:space="preserve"> dan cold abses.</w:t>
      </w:r>
      <w:r w:rsidR="009D018D" w:rsidRPr="00913383">
        <w:rPr>
          <w:rFonts w:ascii="Times New Roman" w:hAnsi="Times New Roman" w:cs="Times New Roman"/>
          <w:b w:val="0"/>
          <w:sz w:val="24"/>
          <w:szCs w:val="24"/>
          <w:lang w:val="en-US"/>
        </w:rPr>
        <w:fldChar w:fldCharType="begin" w:fldLock="1"/>
      </w:r>
      <w:r w:rsidR="00FC0B39" w:rsidRPr="00E14F7D">
        <w:rPr>
          <w:rFonts w:ascii="Times New Roman" w:hAnsi="Times New Roman" w:cs="Times New Roman"/>
          <w:b w:val="0"/>
          <w:sz w:val="24"/>
          <w:szCs w:val="24"/>
          <w:lang w:val="da-DK"/>
        </w:rPr>
        <w:instrText>ADDIN CSL_CITATION {"citationItems":[{"id":"ITEM-1","itemData":{"author":[{"dropping-particle":"","family":"Shah","given":"Siddharth","non-dropping-particle":"","parse-names":false,"suffix":""},{"dropping-particle":"","family":"Hospital","given":"P D Hinduja National","non-dropping-particle":"","parse-names":false,"suffix":""}],"id":"ITEM-1","issue":"January 2016","issued":{"date-parts":[["2017"]]},"title":"MAGNETIC RESONANCE IMAGING IN EARLY DIAGNOSIS OF SPINAL Biomedical European of AND Pharmaceutical sciences MAGNETIC RESONANCE IMAGING IN EARLY DIAGNOSIS OF SPINAL","type":"article-journal"},"uris":["http://www.mendeley.com/documents/?uuid=876bc329-35ab-4339-a052-d4d0ff754341"]}],"mendeley":{"formattedCitation":"&lt;sup&gt;30&lt;/sup&gt;","plainTextFormattedCitation":"30","previouslyFormattedCitation":"&lt;sup&gt;30&lt;/sup&gt;"},"properties":{"noteIndex":0},"schema":"https://github.com/citation-style-language/schema/raw/master/csl-citation.json"}</w:instrText>
      </w:r>
      <w:r w:rsidR="009D018D" w:rsidRPr="00913383">
        <w:rPr>
          <w:rFonts w:ascii="Times New Roman" w:hAnsi="Times New Roman" w:cs="Times New Roman"/>
          <w:b w:val="0"/>
          <w:sz w:val="24"/>
          <w:szCs w:val="24"/>
          <w:lang w:val="en-US"/>
        </w:rPr>
        <w:fldChar w:fldCharType="separate"/>
      </w:r>
      <w:r w:rsidR="00FC0B39" w:rsidRPr="00913383">
        <w:rPr>
          <w:rFonts w:ascii="Times New Roman" w:hAnsi="Times New Roman" w:cs="Times New Roman"/>
          <w:b w:val="0"/>
          <w:noProof/>
          <w:sz w:val="24"/>
          <w:szCs w:val="24"/>
          <w:vertAlign w:val="superscript"/>
          <w:lang w:val="en-US"/>
        </w:rPr>
        <w:t>30</w:t>
      </w:r>
      <w:r w:rsidR="009D018D" w:rsidRPr="00913383">
        <w:rPr>
          <w:rFonts w:ascii="Times New Roman" w:hAnsi="Times New Roman" w:cs="Times New Roman"/>
          <w:b w:val="0"/>
          <w:sz w:val="24"/>
          <w:szCs w:val="24"/>
          <w:lang w:val="en-US"/>
        </w:rPr>
        <w:fldChar w:fldCharType="end"/>
      </w:r>
    </w:p>
    <w:p w14:paraId="7A5008CA" w14:textId="6A93039C" w:rsidR="009D018D" w:rsidRPr="00913383" w:rsidRDefault="009D018D" w:rsidP="009D018D">
      <w:pPr>
        <w:pStyle w:val="Heading3"/>
        <w:numPr>
          <w:ilvl w:val="0"/>
          <w:numId w:val="19"/>
        </w:numPr>
        <w:tabs>
          <w:tab w:val="left" w:pos="1276"/>
        </w:tabs>
        <w:spacing w:line="360" w:lineRule="auto"/>
        <w:ind w:left="1276" w:hanging="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Keterlibatan</w:t>
      </w:r>
      <w:proofErr w:type="spellEnd"/>
      <w:r w:rsidRPr="00913383">
        <w:rPr>
          <w:rFonts w:ascii="Times New Roman" w:hAnsi="Times New Roman" w:cs="Times New Roman"/>
          <w:b w:val="0"/>
          <w:sz w:val="24"/>
          <w:szCs w:val="24"/>
          <w:lang w:val="en-US"/>
        </w:rPr>
        <w:t xml:space="preserve"> vertebra</w:t>
      </w:r>
    </w:p>
    <w:p w14:paraId="24FE6286" w14:textId="05D50038" w:rsidR="009D018D" w:rsidRPr="00913383" w:rsidRDefault="009D018D" w:rsidP="009D018D">
      <w:pPr>
        <w:pStyle w:val="Heading3"/>
        <w:tabs>
          <w:tab w:val="left" w:pos="1276"/>
        </w:tabs>
        <w:spacing w:line="360" w:lineRule="auto"/>
        <w:ind w:left="1276" w:firstLine="425"/>
        <w:jc w:val="both"/>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 xml:space="preserve">Corpus vertebra </w:t>
      </w:r>
      <w:proofErr w:type="spellStart"/>
      <w:r w:rsidRPr="00913383">
        <w:rPr>
          <w:rFonts w:ascii="Times New Roman" w:hAnsi="Times New Roman" w:cs="Times New Roman"/>
          <w:b w:val="0"/>
          <w:sz w:val="24"/>
          <w:szCs w:val="24"/>
          <w:lang w:val="en-US"/>
        </w:rPr>
        <w:t>dinilai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untuk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sifat</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luasnya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keterlibatan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lokasi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lesi</w:t>
      </w:r>
      <w:proofErr w:type="spellEnd"/>
      <w:r w:rsidRPr="00913383">
        <w:rPr>
          <w:rFonts w:ascii="Times New Roman" w:hAnsi="Times New Roman" w:cs="Times New Roman"/>
          <w:b w:val="0"/>
          <w:sz w:val="24"/>
          <w:szCs w:val="24"/>
          <w:lang w:val="en-US"/>
        </w:rPr>
        <w:t xml:space="preserve"> vertebra, </w:t>
      </w:r>
      <w:proofErr w:type="spellStart"/>
      <w:r w:rsidRPr="00913383">
        <w:rPr>
          <w:rFonts w:ascii="Times New Roman" w:hAnsi="Times New Roman" w:cs="Times New Roman"/>
          <w:b w:val="0"/>
          <w:sz w:val="24"/>
          <w:szCs w:val="24"/>
          <w:lang w:val="en-US"/>
        </w:rPr>
        <w:t>tingkat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keruntuhan</w:t>
      </w:r>
      <w:proofErr w:type="spellEnd"/>
      <w:r w:rsidRPr="00913383">
        <w:rPr>
          <w:rFonts w:ascii="Times New Roman" w:hAnsi="Times New Roman" w:cs="Times New Roman"/>
          <w:b w:val="0"/>
          <w:sz w:val="24"/>
          <w:szCs w:val="24"/>
          <w:lang w:val="en-US"/>
        </w:rPr>
        <w:t xml:space="preserve"> dan kyphosis. Tingkat </w:t>
      </w:r>
      <w:proofErr w:type="spellStart"/>
      <w:r w:rsidRPr="00913383">
        <w:rPr>
          <w:rFonts w:ascii="Times New Roman" w:hAnsi="Times New Roman" w:cs="Times New Roman"/>
          <w:b w:val="0"/>
          <w:sz w:val="24"/>
          <w:szCs w:val="24"/>
          <w:lang w:val="en-US"/>
        </w:rPr>
        <w:t>keruntuhan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diukur</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sebagai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tinggi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tubuh</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midvertebral</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dari</w:t>
      </w:r>
      <w:proofErr w:type="spellEnd"/>
      <w:r w:rsidRPr="00913383">
        <w:rPr>
          <w:rFonts w:ascii="Times New Roman" w:hAnsi="Times New Roman" w:cs="Times New Roman"/>
          <w:b w:val="0"/>
          <w:sz w:val="24"/>
          <w:szCs w:val="24"/>
          <w:lang w:val="en-US"/>
        </w:rPr>
        <w:t xml:space="preserve"> vertebra yang </w:t>
      </w:r>
      <w:proofErr w:type="spellStart"/>
      <w:r w:rsidRPr="00913383">
        <w:rPr>
          <w:rFonts w:ascii="Times New Roman" w:hAnsi="Times New Roman" w:cs="Times New Roman"/>
          <w:b w:val="0"/>
          <w:sz w:val="24"/>
          <w:szCs w:val="24"/>
          <w:lang w:val="en-US"/>
        </w:rPr>
        <w:t>terkena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dibandingkan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dengan</w:t>
      </w:r>
      <w:proofErr w:type="spellEnd"/>
      <w:r w:rsidRPr="00913383">
        <w:rPr>
          <w:rFonts w:ascii="Times New Roman" w:hAnsi="Times New Roman" w:cs="Times New Roman"/>
          <w:b w:val="0"/>
          <w:sz w:val="24"/>
          <w:szCs w:val="24"/>
          <w:lang w:val="en-US"/>
        </w:rPr>
        <w:t xml:space="preserve"> rata-rata </w:t>
      </w:r>
      <w:proofErr w:type="spellStart"/>
      <w:r w:rsidRPr="00913383">
        <w:rPr>
          <w:rFonts w:ascii="Times New Roman" w:hAnsi="Times New Roman" w:cs="Times New Roman"/>
          <w:b w:val="0"/>
          <w:sz w:val="24"/>
          <w:szCs w:val="24"/>
          <w:lang w:val="en-US"/>
        </w:rPr>
        <w:t>tinggi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tubuh</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midvertebral</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dari</w:t>
      </w:r>
      <w:proofErr w:type="spellEnd"/>
      <w:r w:rsidRPr="00913383">
        <w:rPr>
          <w:rFonts w:ascii="Times New Roman" w:hAnsi="Times New Roman" w:cs="Times New Roman"/>
          <w:b w:val="0"/>
          <w:sz w:val="24"/>
          <w:szCs w:val="24"/>
          <w:lang w:val="en-US"/>
        </w:rPr>
        <w:t xml:space="preserve"> vertebra yang </w:t>
      </w:r>
      <w:proofErr w:type="spellStart"/>
      <w:r w:rsidRPr="00913383">
        <w:rPr>
          <w:rFonts w:ascii="Times New Roman" w:hAnsi="Times New Roman" w:cs="Times New Roman"/>
          <w:b w:val="0"/>
          <w:sz w:val="24"/>
          <w:szCs w:val="24"/>
          <w:lang w:val="en-US"/>
        </w:rPr>
        <w:t>berdekatan</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tidak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terpengaruh</w:t>
      </w:r>
      <w:proofErr w:type="spellEnd"/>
      <w:r w:rsidRPr="00913383">
        <w:rPr>
          <w:rFonts w:ascii="Times New Roman" w:hAnsi="Times New Roman" w:cs="Times New Roman"/>
          <w:b w:val="0"/>
          <w:sz w:val="24"/>
          <w:szCs w:val="24"/>
          <w:lang w:val="en-US"/>
        </w:rPr>
        <w:t xml:space="preserve">. Wedging dan kyphosis </w:t>
      </w:r>
      <w:proofErr w:type="spellStart"/>
      <w:r w:rsidRPr="00913383">
        <w:rPr>
          <w:rFonts w:ascii="Times New Roman" w:hAnsi="Times New Roman" w:cs="Times New Roman"/>
          <w:b w:val="0"/>
          <w:sz w:val="24"/>
          <w:szCs w:val="24"/>
          <w:lang w:val="en-US"/>
        </w:rPr>
        <w:t>diukur</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menggunakan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metode</w:t>
      </w:r>
      <w:proofErr w:type="spellEnd"/>
      <w:r w:rsidRPr="00913383">
        <w:rPr>
          <w:rFonts w:ascii="Times New Roman" w:hAnsi="Times New Roman" w:cs="Times New Roman"/>
          <w:b w:val="0"/>
          <w:sz w:val="24"/>
          <w:szCs w:val="24"/>
          <w:lang w:val="en-US"/>
        </w:rPr>
        <w:t xml:space="preserve"> Cobb.</w:t>
      </w:r>
      <w:r w:rsidR="00635BE0" w:rsidRPr="00913383">
        <w:rPr>
          <w:rFonts w:ascii="Times New Roman" w:hAnsi="Times New Roman" w:cs="Times New Roman"/>
          <w:b w:val="0"/>
          <w:sz w:val="24"/>
          <w:szCs w:val="24"/>
          <w:lang w:val="en-US"/>
        </w:rPr>
        <w:fldChar w:fldCharType="begin" w:fldLock="1"/>
      </w:r>
      <w:r w:rsidR="00FC0B39" w:rsidRPr="00913383">
        <w:rPr>
          <w:rFonts w:ascii="Times New Roman" w:hAnsi="Times New Roman" w:cs="Times New Roman"/>
          <w:b w:val="0"/>
          <w:sz w:val="24"/>
          <w:szCs w:val="24"/>
          <w:lang w:val="en-US"/>
        </w:rPr>
        <w:instrText>ADDIN CSL_CITATION {"citationItems":[{"id":"ITEM-1","itemData":{"author":[{"dropping-particle":"","family":"Shah","given":"Siddharth","non-dropping-particle":"","parse-names":false,"suffix":""},{"dropping-particle":"","family":"Hospital","given":"P D Hinduja National","non-dropping-particle":"","parse-names":false,"suffix":""}],"id":"ITEM-1","issue":"January 2016","issued":{"date-parts":[["2017"]]},"title":"MAGNETIC RESONANCE IMAGING IN EARLY DIAGNOSIS OF SPINAL Biomedical European of AND Pharmaceutical sciences MAGNETIC RESONANCE IMAGING IN EARLY DIAGNOSIS OF SPINAL","type":"article-journal"},"uris":["http://www.mendeley.com/documents/?uuid=876bc329-35ab-4339-a052-d4d0ff754341"]}],"mendeley":{"formattedCitation":"&lt;sup&gt;30&lt;/sup&gt;","plainTextFormattedCitation":"30","previouslyFormattedCitation":"&lt;sup&gt;30&lt;/sup&gt;"},"properties":{"noteIndex":0},"schema":"https://github.com/citation-style-language/schema/raw/master/csl-citation.json"}</w:instrText>
      </w:r>
      <w:r w:rsidR="00635BE0" w:rsidRPr="00913383">
        <w:rPr>
          <w:rFonts w:ascii="Times New Roman" w:hAnsi="Times New Roman" w:cs="Times New Roman"/>
          <w:b w:val="0"/>
          <w:sz w:val="24"/>
          <w:szCs w:val="24"/>
          <w:lang w:val="en-US"/>
        </w:rPr>
        <w:fldChar w:fldCharType="separate"/>
      </w:r>
      <w:r w:rsidR="00FC0B39" w:rsidRPr="00913383">
        <w:rPr>
          <w:rFonts w:ascii="Times New Roman" w:hAnsi="Times New Roman" w:cs="Times New Roman"/>
          <w:b w:val="0"/>
          <w:noProof/>
          <w:sz w:val="24"/>
          <w:szCs w:val="24"/>
          <w:vertAlign w:val="superscript"/>
          <w:lang w:val="en-US"/>
        </w:rPr>
        <w:t>30</w:t>
      </w:r>
      <w:r w:rsidR="00635BE0" w:rsidRPr="00913383">
        <w:rPr>
          <w:rFonts w:ascii="Times New Roman" w:hAnsi="Times New Roman" w:cs="Times New Roman"/>
          <w:b w:val="0"/>
          <w:sz w:val="24"/>
          <w:szCs w:val="24"/>
          <w:lang w:val="en-US"/>
        </w:rPr>
        <w:fldChar w:fldCharType="end"/>
      </w:r>
    </w:p>
    <w:p w14:paraId="6D337329" w14:textId="785732B1" w:rsidR="009D018D" w:rsidRPr="00913383" w:rsidRDefault="009D018D" w:rsidP="009D018D">
      <w:pPr>
        <w:pStyle w:val="Heading3"/>
        <w:numPr>
          <w:ilvl w:val="0"/>
          <w:numId w:val="19"/>
        </w:numPr>
        <w:tabs>
          <w:tab w:val="left" w:pos="1276"/>
        </w:tabs>
        <w:spacing w:line="360" w:lineRule="auto"/>
        <w:ind w:left="1276" w:hanging="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Keterlibatan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diskus</w:t>
      </w:r>
      <w:proofErr w:type="spellEnd"/>
    </w:p>
    <w:p w14:paraId="23C5DA5F" w14:textId="2F375414" w:rsidR="009D018D" w:rsidRPr="00913383" w:rsidRDefault="009D018D" w:rsidP="009D018D">
      <w:pPr>
        <w:pStyle w:val="Heading3"/>
        <w:tabs>
          <w:tab w:val="left" w:pos="1276"/>
        </w:tabs>
        <w:spacing w:line="360" w:lineRule="auto"/>
        <w:ind w:left="1276" w:firstLine="425"/>
        <w:jc w:val="both"/>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 xml:space="preserve">Ruang </w:t>
      </w:r>
      <w:proofErr w:type="spellStart"/>
      <w:r w:rsidRPr="00913383">
        <w:rPr>
          <w:rFonts w:ascii="Times New Roman" w:hAnsi="Times New Roman" w:cs="Times New Roman"/>
          <w:b w:val="0"/>
          <w:sz w:val="24"/>
          <w:szCs w:val="24"/>
          <w:lang w:val="en-US"/>
        </w:rPr>
        <w:t>diskus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intervertebralis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dinilai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berdasarkan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keutuhannya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perubahan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intensitas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sinyal</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kehilangan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tinggi</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tingkat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keterlibatan</w:t>
      </w:r>
      <w:proofErr w:type="spellEnd"/>
      <w:r w:rsidRPr="00913383">
        <w:rPr>
          <w:rFonts w:ascii="Times New Roman" w:hAnsi="Times New Roman" w:cs="Times New Roman"/>
          <w:b w:val="0"/>
          <w:sz w:val="24"/>
          <w:szCs w:val="24"/>
          <w:lang w:val="en-US"/>
        </w:rPr>
        <w:t xml:space="preserve"> endplate vertebra yang </w:t>
      </w:r>
      <w:proofErr w:type="spellStart"/>
      <w:r w:rsidRPr="00913383">
        <w:rPr>
          <w:rFonts w:ascii="Times New Roman" w:hAnsi="Times New Roman" w:cs="Times New Roman"/>
          <w:b w:val="0"/>
          <w:sz w:val="24"/>
          <w:szCs w:val="24"/>
          <w:lang w:val="en-US"/>
        </w:rPr>
        <w:t>berdekatan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temuan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dibandingkan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ruang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diskus</w:t>
      </w:r>
      <w:proofErr w:type="spellEnd"/>
      <w:r w:rsidRPr="00913383">
        <w:rPr>
          <w:rFonts w:ascii="Times New Roman" w:hAnsi="Times New Roman" w:cs="Times New Roman"/>
          <w:b w:val="0"/>
          <w:sz w:val="24"/>
          <w:szCs w:val="24"/>
          <w:lang w:val="en-US"/>
        </w:rPr>
        <w:t xml:space="preserve"> di </w:t>
      </w:r>
      <w:proofErr w:type="spellStart"/>
      <w:r w:rsidRPr="00913383">
        <w:rPr>
          <w:rFonts w:ascii="Times New Roman" w:hAnsi="Times New Roman" w:cs="Times New Roman"/>
          <w:b w:val="0"/>
          <w:sz w:val="24"/>
          <w:szCs w:val="24"/>
          <w:lang w:val="en-US"/>
        </w:rPr>
        <w:t>atas</w:t>
      </w:r>
      <w:proofErr w:type="spellEnd"/>
      <w:r w:rsidRPr="00913383">
        <w:rPr>
          <w:rFonts w:ascii="Times New Roman" w:hAnsi="Times New Roman" w:cs="Times New Roman"/>
          <w:b w:val="0"/>
          <w:sz w:val="24"/>
          <w:szCs w:val="24"/>
          <w:lang w:val="en-US"/>
        </w:rPr>
        <w:t xml:space="preserve"> dan di </w:t>
      </w:r>
      <w:proofErr w:type="spellStart"/>
      <w:r w:rsidRPr="00913383">
        <w:rPr>
          <w:rFonts w:ascii="Times New Roman" w:hAnsi="Times New Roman" w:cs="Times New Roman"/>
          <w:b w:val="0"/>
          <w:sz w:val="24"/>
          <w:szCs w:val="24"/>
          <w:lang w:val="en-US"/>
        </w:rPr>
        <w:t>bawah</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untuk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menilai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penyimpangan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dari</w:t>
      </w:r>
      <w:proofErr w:type="spellEnd"/>
      <w:r w:rsidRPr="00913383">
        <w:rPr>
          <w:rFonts w:ascii="Times New Roman" w:hAnsi="Times New Roman" w:cs="Times New Roman"/>
          <w:b w:val="0"/>
          <w:sz w:val="24"/>
          <w:szCs w:val="24"/>
          <w:lang w:val="en-US"/>
        </w:rPr>
        <w:t xml:space="preserve"> normal.</w:t>
      </w:r>
      <w:r w:rsidR="00635BE0" w:rsidRPr="00913383">
        <w:rPr>
          <w:rFonts w:ascii="Times New Roman" w:hAnsi="Times New Roman" w:cs="Times New Roman"/>
          <w:b w:val="0"/>
          <w:sz w:val="24"/>
          <w:szCs w:val="24"/>
          <w:lang w:val="en-US"/>
        </w:rPr>
        <w:fldChar w:fldCharType="begin" w:fldLock="1"/>
      </w:r>
      <w:r w:rsidR="00FC0B39" w:rsidRPr="00913383">
        <w:rPr>
          <w:rFonts w:ascii="Times New Roman" w:hAnsi="Times New Roman" w:cs="Times New Roman"/>
          <w:b w:val="0"/>
          <w:sz w:val="24"/>
          <w:szCs w:val="24"/>
          <w:lang w:val="en-US"/>
        </w:rPr>
        <w:instrText>ADDIN CSL_CITATION {"citationItems":[{"id":"ITEM-1","itemData":{"author":[{"dropping-particle":"","family":"Shah","given":"Siddharth","non-dropping-particle":"","parse-names":false,"suffix":""},{"dropping-particle":"","family":"Hospital","given":"P D Hinduja National","non-dropping-particle":"","parse-names":false,"suffix":""}],"id":"ITEM-1","issue":"January 2016","issued":{"date-parts":[["2017"]]},"title":"MAGNETIC RESONANCE IMAGING IN EARLY DIAGNOSIS OF SPINAL Biomedical European of AND Pharmaceutical sciences MAGNETIC RESONANCE IMAGING IN EARLY DIAGNOSIS OF SPINAL","type":"article-journal"},"uris":["http://www.mendeley.com/documents/?uuid=876bc329-35ab-4339-a052-d4d0ff754341"]}],"mendeley":{"formattedCitation":"&lt;sup&gt;30&lt;/sup&gt;","plainTextFormattedCitation":"30","previouslyFormattedCitation":"&lt;sup&gt;30&lt;/sup&gt;"},"properties":{"noteIndex":0},"schema":"https://github.com/citation-style-language/schema/raw/master/csl-citation.json"}</w:instrText>
      </w:r>
      <w:r w:rsidR="00635BE0" w:rsidRPr="00913383">
        <w:rPr>
          <w:rFonts w:ascii="Times New Roman" w:hAnsi="Times New Roman" w:cs="Times New Roman"/>
          <w:b w:val="0"/>
          <w:sz w:val="24"/>
          <w:szCs w:val="24"/>
          <w:lang w:val="en-US"/>
        </w:rPr>
        <w:fldChar w:fldCharType="separate"/>
      </w:r>
      <w:r w:rsidR="00FC0B39" w:rsidRPr="00913383">
        <w:rPr>
          <w:rFonts w:ascii="Times New Roman" w:hAnsi="Times New Roman" w:cs="Times New Roman"/>
          <w:b w:val="0"/>
          <w:noProof/>
          <w:sz w:val="24"/>
          <w:szCs w:val="24"/>
          <w:vertAlign w:val="superscript"/>
          <w:lang w:val="en-US"/>
        </w:rPr>
        <w:t>30</w:t>
      </w:r>
      <w:r w:rsidR="00635BE0" w:rsidRPr="00913383">
        <w:rPr>
          <w:rFonts w:ascii="Times New Roman" w:hAnsi="Times New Roman" w:cs="Times New Roman"/>
          <w:b w:val="0"/>
          <w:sz w:val="24"/>
          <w:szCs w:val="24"/>
          <w:lang w:val="en-US"/>
        </w:rPr>
        <w:fldChar w:fldCharType="end"/>
      </w:r>
    </w:p>
    <w:p w14:paraId="7CC88933" w14:textId="5DBCA8A9" w:rsidR="009D018D" w:rsidRPr="00E14F7D" w:rsidRDefault="009D018D" w:rsidP="009D018D">
      <w:pPr>
        <w:pStyle w:val="Heading3"/>
        <w:numPr>
          <w:ilvl w:val="0"/>
          <w:numId w:val="19"/>
        </w:numPr>
        <w:tabs>
          <w:tab w:val="left" w:pos="1276"/>
        </w:tabs>
        <w:spacing w:line="360" w:lineRule="auto"/>
        <w:ind w:left="1276" w:hanging="425"/>
        <w:jc w:val="both"/>
        <w:rPr>
          <w:rFonts w:ascii="Times New Roman" w:hAnsi="Times New Roman" w:cs="Times New Roman"/>
          <w:b w:val="0"/>
          <w:sz w:val="24"/>
          <w:szCs w:val="24"/>
          <w:lang w:val="da-DK"/>
        </w:rPr>
      </w:pPr>
      <w:r w:rsidRPr="00E14F7D">
        <w:rPr>
          <w:rFonts w:ascii="Times New Roman" w:hAnsi="Times New Roman" w:cs="Times New Roman"/>
          <w:b w:val="0"/>
          <w:sz w:val="24"/>
          <w:szCs w:val="24"/>
          <w:lang w:val="da-DK"/>
        </w:rPr>
        <w:t>Keterlibatan sumsu</w:t>
      </w:r>
      <w:r w:rsidR="00635BE0" w:rsidRPr="00E14F7D">
        <w:rPr>
          <w:rFonts w:ascii="Times New Roman" w:hAnsi="Times New Roman" w:cs="Times New Roman"/>
          <w:b w:val="0"/>
          <w:sz w:val="24"/>
          <w:szCs w:val="24"/>
          <w:lang w:val="da-DK"/>
        </w:rPr>
        <w:t>m</w:t>
      </w:r>
      <w:r w:rsidRPr="00E14F7D">
        <w:rPr>
          <w:rFonts w:ascii="Times New Roman" w:hAnsi="Times New Roman" w:cs="Times New Roman"/>
          <w:b w:val="0"/>
          <w:sz w:val="24"/>
          <w:szCs w:val="24"/>
          <w:lang w:val="da-DK"/>
        </w:rPr>
        <w:t xml:space="preserve"> tulang belakang (medulla spinalis)</w:t>
      </w:r>
    </w:p>
    <w:p w14:paraId="0C14079C" w14:textId="00CBE0A4" w:rsidR="009D018D" w:rsidRPr="00913383" w:rsidRDefault="009D018D" w:rsidP="009D018D">
      <w:pPr>
        <w:pStyle w:val="Heading3"/>
        <w:tabs>
          <w:tab w:val="left" w:pos="1276"/>
        </w:tabs>
        <w:spacing w:line="360" w:lineRule="auto"/>
        <w:ind w:left="1276" w:firstLine="425"/>
        <w:jc w:val="both"/>
        <w:rPr>
          <w:rFonts w:ascii="Times New Roman" w:hAnsi="Times New Roman" w:cs="Times New Roman"/>
          <w:b w:val="0"/>
          <w:sz w:val="24"/>
          <w:szCs w:val="24"/>
          <w:lang w:val="en-US"/>
        </w:rPr>
      </w:pPr>
      <w:r w:rsidRPr="00E14F7D">
        <w:rPr>
          <w:rFonts w:ascii="Times New Roman" w:hAnsi="Times New Roman" w:cs="Times New Roman"/>
          <w:b w:val="0"/>
          <w:sz w:val="24"/>
          <w:szCs w:val="24"/>
          <w:lang w:val="da-DK"/>
        </w:rPr>
        <w:t xml:space="preserve">Keterlibatan medulla spinalis secara langsung, sebagaimana dibuktikan dengan perubahan sinyal pada parenkim medula spinalis, </w:t>
      </w:r>
      <w:r w:rsidRPr="00E14F7D">
        <w:rPr>
          <w:rFonts w:ascii="Times New Roman" w:hAnsi="Times New Roman" w:cs="Times New Roman"/>
          <w:b w:val="0"/>
          <w:sz w:val="24"/>
          <w:szCs w:val="24"/>
          <w:lang w:val="da-DK"/>
        </w:rPr>
        <w:lastRenderedPageBreak/>
        <w:t>dicatat, dan berkorelasi dengan tidak adanya defisit neurologis.</w:t>
      </w:r>
      <w:r w:rsidRPr="00913383">
        <w:t xml:space="preserve"> </w:t>
      </w:r>
      <w:r w:rsidRPr="00E14F7D">
        <w:rPr>
          <w:rFonts w:ascii="Times New Roman" w:hAnsi="Times New Roman" w:cs="Times New Roman"/>
          <w:b w:val="0"/>
          <w:sz w:val="24"/>
          <w:szCs w:val="24"/>
        </w:rPr>
        <w:t xml:space="preserve">Derajat stenosis kanal dihitung dengan mengurangkan diameter kanal anteroposterior pada tingkat vertebra yang terkena dampak dari rata-rata diameter kanal tingkat yang berdekatan, dinyatakan dalam persentase. </w:t>
      </w:r>
      <w:r w:rsidRPr="00913383">
        <w:rPr>
          <w:rFonts w:ascii="Times New Roman" w:hAnsi="Times New Roman" w:cs="Times New Roman"/>
          <w:b w:val="0"/>
          <w:sz w:val="24"/>
          <w:szCs w:val="24"/>
          <w:lang w:val="en-US"/>
        </w:rPr>
        <w:t xml:space="preserve">Stenosis </w:t>
      </w:r>
      <w:proofErr w:type="spellStart"/>
      <w:r w:rsidRPr="00913383">
        <w:rPr>
          <w:rFonts w:ascii="Times New Roman" w:hAnsi="Times New Roman" w:cs="Times New Roman"/>
          <w:b w:val="0"/>
          <w:sz w:val="24"/>
          <w:szCs w:val="24"/>
          <w:lang w:val="en-US"/>
        </w:rPr>
        <w:t>kanal</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kemudian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dikorelasikan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derajat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defisit</w:t>
      </w:r>
      <w:proofErr w:type="spellEnd"/>
      <w:r w:rsidRPr="00913383">
        <w:rPr>
          <w:rFonts w:ascii="Times New Roman" w:hAnsi="Times New Roman" w:cs="Times New Roman"/>
          <w:b w:val="0"/>
          <w:sz w:val="24"/>
          <w:szCs w:val="24"/>
          <w:lang w:val="en-US"/>
        </w:rPr>
        <w:t xml:space="preserve"> neurologis.</w:t>
      </w:r>
      <w:r w:rsidR="00635BE0" w:rsidRPr="00913383">
        <w:rPr>
          <w:rFonts w:ascii="Times New Roman" w:hAnsi="Times New Roman" w:cs="Times New Roman"/>
          <w:b w:val="0"/>
          <w:sz w:val="24"/>
          <w:szCs w:val="24"/>
          <w:lang w:val="en-US"/>
        </w:rPr>
        <w:fldChar w:fldCharType="begin" w:fldLock="1"/>
      </w:r>
      <w:r w:rsidR="00FC0B39" w:rsidRPr="00913383">
        <w:rPr>
          <w:rFonts w:ascii="Times New Roman" w:hAnsi="Times New Roman" w:cs="Times New Roman"/>
          <w:b w:val="0"/>
          <w:sz w:val="24"/>
          <w:szCs w:val="24"/>
          <w:lang w:val="en-US"/>
        </w:rPr>
        <w:instrText>ADDIN CSL_CITATION {"citationItems":[{"id":"ITEM-1","itemData":{"author":[{"dropping-particle":"","family":"Shah","given":"Siddharth","non-dropping-particle":"","parse-names":false,"suffix":""},{"dropping-particle":"","family":"Hospital","given":"P D Hinduja National","non-dropping-particle":"","parse-names":false,"suffix":""}],"id":"ITEM-1","issue":"January 2016","issued":{"date-parts":[["2017"]]},"title":"MAGNETIC RESONANCE IMAGING IN EARLY DIAGNOSIS OF SPINAL Biomedical European of AND Pharmaceutical sciences MAGNETIC RESONANCE IMAGING IN EARLY DIAGNOSIS OF SPINAL","type":"article-journal"},"uris":["http://www.mendeley.com/documents/?uuid=876bc329-35ab-4339-a052-d4d0ff754341"]}],"mendeley":{"formattedCitation":"&lt;sup&gt;30&lt;/sup&gt;","plainTextFormattedCitation":"30","previouslyFormattedCitation":"&lt;sup&gt;30&lt;/sup&gt;"},"properties":{"noteIndex":0},"schema":"https://github.com/citation-style-language/schema/raw/master/csl-citation.json"}</w:instrText>
      </w:r>
      <w:r w:rsidR="00635BE0" w:rsidRPr="00913383">
        <w:rPr>
          <w:rFonts w:ascii="Times New Roman" w:hAnsi="Times New Roman" w:cs="Times New Roman"/>
          <w:b w:val="0"/>
          <w:sz w:val="24"/>
          <w:szCs w:val="24"/>
          <w:lang w:val="en-US"/>
        </w:rPr>
        <w:fldChar w:fldCharType="separate"/>
      </w:r>
      <w:r w:rsidR="00FC0B39" w:rsidRPr="00913383">
        <w:rPr>
          <w:rFonts w:ascii="Times New Roman" w:hAnsi="Times New Roman" w:cs="Times New Roman"/>
          <w:b w:val="0"/>
          <w:noProof/>
          <w:sz w:val="24"/>
          <w:szCs w:val="24"/>
          <w:vertAlign w:val="superscript"/>
          <w:lang w:val="en-US"/>
        </w:rPr>
        <w:t>30</w:t>
      </w:r>
      <w:r w:rsidR="00635BE0" w:rsidRPr="00913383">
        <w:rPr>
          <w:rFonts w:ascii="Times New Roman" w:hAnsi="Times New Roman" w:cs="Times New Roman"/>
          <w:b w:val="0"/>
          <w:sz w:val="24"/>
          <w:szCs w:val="24"/>
          <w:lang w:val="en-US"/>
        </w:rPr>
        <w:fldChar w:fldCharType="end"/>
      </w:r>
      <w:r w:rsidRPr="00913383">
        <w:rPr>
          <w:rFonts w:ascii="Times New Roman" w:hAnsi="Times New Roman" w:cs="Times New Roman"/>
          <w:b w:val="0"/>
          <w:sz w:val="24"/>
          <w:szCs w:val="24"/>
          <w:lang w:val="en-US"/>
        </w:rPr>
        <w:t xml:space="preserve"> </w:t>
      </w:r>
    </w:p>
    <w:p w14:paraId="0FAEF287" w14:textId="5B4E6107" w:rsidR="009D018D" w:rsidRPr="00913383" w:rsidRDefault="009D018D" w:rsidP="009D018D">
      <w:pPr>
        <w:pStyle w:val="Heading3"/>
        <w:numPr>
          <w:ilvl w:val="0"/>
          <w:numId w:val="19"/>
        </w:numPr>
        <w:tabs>
          <w:tab w:val="left" w:pos="1276"/>
        </w:tabs>
        <w:spacing w:line="360" w:lineRule="auto"/>
        <w:ind w:left="1276" w:hanging="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Abses</w:t>
      </w:r>
      <w:proofErr w:type="spellEnd"/>
      <w:r w:rsidRPr="00913383">
        <w:rPr>
          <w:rFonts w:ascii="Times New Roman" w:hAnsi="Times New Roman" w:cs="Times New Roman"/>
          <w:b w:val="0"/>
          <w:sz w:val="24"/>
          <w:szCs w:val="24"/>
          <w:lang w:val="en-US"/>
        </w:rPr>
        <w:t xml:space="preserve"> cold</w:t>
      </w:r>
    </w:p>
    <w:p w14:paraId="68ED275A" w14:textId="22B713A5" w:rsidR="009D018D" w:rsidRPr="00913383" w:rsidRDefault="009D018D" w:rsidP="009D018D">
      <w:pPr>
        <w:pStyle w:val="Heading3"/>
        <w:tabs>
          <w:tab w:val="left" w:pos="1276"/>
        </w:tabs>
        <w:spacing w:line="360" w:lineRule="auto"/>
        <w:ind w:left="1276"/>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Kehadiran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pengumpulan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jaringan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lunak</w:t>
      </w:r>
      <w:proofErr w:type="spellEnd"/>
      <w:r w:rsidRPr="00913383">
        <w:rPr>
          <w:rFonts w:ascii="Times New Roman" w:hAnsi="Times New Roman" w:cs="Times New Roman"/>
          <w:b w:val="0"/>
          <w:sz w:val="24"/>
          <w:szCs w:val="24"/>
          <w:lang w:val="en-US"/>
        </w:rPr>
        <w:t xml:space="preserve">, di </w:t>
      </w:r>
      <w:proofErr w:type="spellStart"/>
      <w:r w:rsidRPr="00913383">
        <w:rPr>
          <w:rFonts w:ascii="Times New Roman" w:hAnsi="Times New Roman" w:cs="Times New Roman"/>
          <w:b w:val="0"/>
          <w:sz w:val="24"/>
          <w:szCs w:val="24"/>
          <w:lang w:val="en-US"/>
        </w:rPr>
        <w:t>dalam</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sekitar</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kolom</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tulang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belakang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dicatat</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perluasan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abses</w:t>
      </w:r>
      <w:proofErr w:type="spellEnd"/>
      <w:r w:rsidRPr="00913383">
        <w:rPr>
          <w:rFonts w:ascii="Times New Roman" w:hAnsi="Times New Roman" w:cs="Times New Roman"/>
          <w:b w:val="0"/>
          <w:sz w:val="24"/>
          <w:szCs w:val="24"/>
          <w:lang w:val="en-US"/>
        </w:rPr>
        <w:t xml:space="preserve"> ditentukan.</w:t>
      </w:r>
      <w:r w:rsidR="00635BE0" w:rsidRPr="00913383">
        <w:rPr>
          <w:rFonts w:ascii="Times New Roman" w:hAnsi="Times New Roman" w:cs="Times New Roman"/>
          <w:b w:val="0"/>
          <w:sz w:val="24"/>
          <w:szCs w:val="24"/>
          <w:lang w:val="en-US"/>
        </w:rPr>
        <w:fldChar w:fldCharType="begin" w:fldLock="1"/>
      </w:r>
      <w:r w:rsidR="00FC0B39" w:rsidRPr="00913383">
        <w:rPr>
          <w:rFonts w:ascii="Times New Roman" w:hAnsi="Times New Roman" w:cs="Times New Roman"/>
          <w:b w:val="0"/>
          <w:sz w:val="24"/>
          <w:szCs w:val="24"/>
          <w:lang w:val="en-US"/>
        </w:rPr>
        <w:instrText>ADDIN CSL_CITATION {"citationItems":[{"id":"ITEM-1","itemData":{"author":[{"dropping-particle":"","family":"Shah","given":"Siddharth","non-dropping-particle":"","parse-names":false,"suffix":""},{"dropping-particle":"","family":"Hospital","given":"P D Hinduja National","non-dropping-particle":"","parse-names":false,"suffix":""}],"id":"ITEM-1","issue":"January 2016","issued":{"date-parts":[["2017"]]},"title":"MAGNETIC RESONANCE IMAGING IN EARLY DIAGNOSIS OF SPINAL Biomedical European of AND Pharmaceutical sciences MAGNETIC RESONANCE IMAGING IN EARLY DIAGNOSIS OF SPINAL","type":"article-journal"},"uris":["http://www.mendeley.com/documents/?uuid=876bc329-35ab-4339-a052-d4d0ff754341"]}],"mendeley":{"formattedCitation":"&lt;sup&gt;30&lt;/sup&gt;","plainTextFormattedCitation":"30","previouslyFormattedCitation":"&lt;sup&gt;30&lt;/sup&gt;"},"properties":{"noteIndex":0},"schema":"https://github.com/citation-style-language/schema/raw/master/csl-citation.json"}</w:instrText>
      </w:r>
      <w:r w:rsidR="00635BE0" w:rsidRPr="00913383">
        <w:rPr>
          <w:rFonts w:ascii="Times New Roman" w:hAnsi="Times New Roman" w:cs="Times New Roman"/>
          <w:b w:val="0"/>
          <w:sz w:val="24"/>
          <w:szCs w:val="24"/>
          <w:lang w:val="en-US"/>
        </w:rPr>
        <w:fldChar w:fldCharType="separate"/>
      </w:r>
      <w:r w:rsidR="00FC0B39" w:rsidRPr="00913383">
        <w:rPr>
          <w:rFonts w:ascii="Times New Roman" w:hAnsi="Times New Roman" w:cs="Times New Roman"/>
          <w:b w:val="0"/>
          <w:noProof/>
          <w:sz w:val="24"/>
          <w:szCs w:val="24"/>
          <w:vertAlign w:val="superscript"/>
          <w:lang w:val="en-US"/>
        </w:rPr>
        <w:t>30</w:t>
      </w:r>
      <w:r w:rsidR="00635BE0" w:rsidRPr="00913383">
        <w:rPr>
          <w:rFonts w:ascii="Times New Roman" w:hAnsi="Times New Roman" w:cs="Times New Roman"/>
          <w:b w:val="0"/>
          <w:sz w:val="24"/>
          <w:szCs w:val="24"/>
          <w:lang w:val="en-US"/>
        </w:rPr>
        <w:fldChar w:fldCharType="end"/>
      </w:r>
    </w:p>
    <w:p w14:paraId="252A640A" w14:textId="1A22FC04" w:rsidR="009D018D" w:rsidRPr="00913383" w:rsidRDefault="00635BE0" w:rsidP="00635BE0">
      <w:pPr>
        <w:pStyle w:val="Heading3"/>
        <w:tabs>
          <w:tab w:val="left" w:pos="1276"/>
        </w:tabs>
        <w:spacing w:line="360" w:lineRule="auto"/>
        <w:ind w:left="848"/>
        <w:jc w:val="center"/>
        <w:rPr>
          <w:rFonts w:ascii="Times New Roman" w:hAnsi="Times New Roman" w:cs="Times New Roman"/>
          <w:b w:val="0"/>
          <w:sz w:val="24"/>
          <w:szCs w:val="24"/>
          <w:lang w:val="en-US"/>
        </w:rPr>
      </w:pPr>
      <w:r w:rsidRPr="00913383">
        <w:rPr>
          <w:rFonts w:ascii="Times New Roman" w:hAnsi="Times New Roman" w:cs="Times New Roman"/>
          <w:b w:val="0"/>
          <w:noProof/>
          <w:sz w:val="24"/>
          <w:szCs w:val="24"/>
          <w:lang w:val="en-US"/>
        </w:rPr>
        <w:drawing>
          <wp:inline distT="0" distB="0" distL="0" distR="0" wp14:anchorId="51C4CC77" wp14:editId="0575FACB">
            <wp:extent cx="3857625" cy="2566048"/>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859505" cy="2567298"/>
                    </a:xfrm>
                    <a:prstGeom prst="rect">
                      <a:avLst/>
                    </a:prstGeom>
                    <a:noFill/>
                    <a:ln>
                      <a:noFill/>
                    </a:ln>
                  </pic:spPr>
                </pic:pic>
              </a:graphicData>
            </a:graphic>
          </wp:inline>
        </w:drawing>
      </w:r>
    </w:p>
    <w:p w14:paraId="48BE9E92" w14:textId="03CB46B8" w:rsidR="00635BE0" w:rsidRPr="00913383" w:rsidRDefault="00635BE0" w:rsidP="00635BE0">
      <w:pPr>
        <w:pStyle w:val="Heading3"/>
        <w:tabs>
          <w:tab w:val="left" w:pos="1276"/>
        </w:tabs>
        <w:ind w:left="848"/>
        <w:jc w:val="center"/>
        <w:rPr>
          <w:rFonts w:ascii="Times New Roman" w:hAnsi="Times New Roman" w:cs="Times New Roman"/>
          <w:b w:val="0"/>
          <w:sz w:val="22"/>
          <w:szCs w:val="22"/>
          <w:lang w:val="en-US"/>
        </w:rPr>
      </w:pPr>
      <w:r w:rsidRPr="00913383">
        <w:rPr>
          <w:rFonts w:ascii="Times New Roman" w:hAnsi="Times New Roman" w:cs="Times New Roman"/>
          <w:sz w:val="22"/>
          <w:szCs w:val="22"/>
          <w:lang w:val="en-US"/>
        </w:rPr>
        <w:t xml:space="preserve">Gambar </w:t>
      </w:r>
      <w:r w:rsidR="00FC0B39" w:rsidRPr="00913383">
        <w:rPr>
          <w:rFonts w:ascii="Times New Roman" w:hAnsi="Times New Roman" w:cs="Times New Roman"/>
          <w:sz w:val="22"/>
          <w:szCs w:val="22"/>
          <w:lang w:val="en-US"/>
        </w:rPr>
        <w:t>7</w:t>
      </w:r>
      <w:r w:rsidRPr="00913383">
        <w:rPr>
          <w:rFonts w:ascii="Times New Roman" w:hAnsi="Times New Roman" w:cs="Times New Roman"/>
          <w:sz w:val="22"/>
          <w:szCs w:val="22"/>
          <w:lang w:val="en-US"/>
        </w:rPr>
        <w:t>.</w:t>
      </w:r>
      <w:r w:rsidR="00260463" w:rsidRPr="00913383">
        <w:rPr>
          <w:rFonts w:ascii="Times New Roman" w:hAnsi="Times New Roman" w:cs="Times New Roman"/>
          <w:sz w:val="22"/>
          <w:szCs w:val="22"/>
          <w:lang w:val="en-US"/>
        </w:rPr>
        <w:t xml:space="preserve"> </w:t>
      </w:r>
      <w:r w:rsidR="00260463" w:rsidRPr="00913383">
        <w:rPr>
          <w:rFonts w:ascii="Times New Roman" w:hAnsi="Times New Roman" w:cs="Times New Roman"/>
          <w:b w:val="0"/>
          <w:sz w:val="22"/>
          <w:szCs w:val="22"/>
          <w:lang w:val="en-US"/>
        </w:rPr>
        <w:t xml:space="preserve">MRI </w:t>
      </w:r>
      <w:proofErr w:type="spellStart"/>
      <w:r w:rsidR="00260463" w:rsidRPr="00913383">
        <w:rPr>
          <w:rFonts w:ascii="Times New Roman" w:hAnsi="Times New Roman" w:cs="Times New Roman"/>
          <w:b w:val="0"/>
          <w:sz w:val="22"/>
          <w:szCs w:val="22"/>
          <w:lang w:val="en-US"/>
        </w:rPr>
        <w:t>pasien</w:t>
      </w:r>
      <w:proofErr w:type="spellEnd"/>
      <w:r w:rsidR="00260463" w:rsidRPr="00913383">
        <w:rPr>
          <w:rFonts w:ascii="Times New Roman" w:hAnsi="Times New Roman" w:cs="Times New Roman"/>
          <w:b w:val="0"/>
          <w:sz w:val="22"/>
          <w:szCs w:val="22"/>
          <w:lang w:val="en-US"/>
        </w:rPr>
        <w:t xml:space="preserve"> </w:t>
      </w:r>
      <w:proofErr w:type="spellStart"/>
      <w:r w:rsidR="00260463" w:rsidRPr="00913383">
        <w:rPr>
          <w:rFonts w:ascii="Times New Roman" w:hAnsi="Times New Roman" w:cs="Times New Roman"/>
          <w:b w:val="0"/>
          <w:sz w:val="22"/>
          <w:szCs w:val="22"/>
          <w:lang w:val="en-US"/>
        </w:rPr>
        <w:t>spondilitis</w:t>
      </w:r>
      <w:proofErr w:type="spellEnd"/>
      <w:r w:rsidR="00260463" w:rsidRPr="00913383">
        <w:rPr>
          <w:rFonts w:ascii="Times New Roman" w:hAnsi="Times New Roman" w:cs="Times New Roman"/>
          <w:b w:val="0"/>
          <w:sz w:val="22"/>
          <w:szCs w:val="22"/>
          <w:lang w:val="en-US"/>
        </w:rPr>
        <w:t xml:space="preserve"> </w:t>
      </w:r>
      <w:proofErr w:type="spellStart"/>
      <w:r w:rsidR="00260463" w:rsidRPr="00913383">
        <w:rPr>
          <w:rFonts w:ascii="Times New Roman" w:hAnsi="Times New Roman" w:cs="Times New Roman"/>
          <w:b w:val="0"/>
          <w:sz w:val="22"/>
          <w:szCs w:val="22"/>
          <w:lang w:val="en-US"/>
        </w:rPr>
        <w:t>tuberkulosis</w:t>
      </w:r>
      <w:proofErr w:type="spellEnd"/>
      <w:r w:rsidR="00260463" w:rsidRPr="00913383">
        <w:rPr>
          <w:rFonts w:ascii="Times New Roman" w:hAnsi="Times New Roman" w:cs="Times New Roman"/>
          <w:b w:val="0"/>
          <w:sz w:val="22"/>
          <w:szCs w:val="22"/>
          <w:lang w:val="en-US"/>
        </w:rPr>
        <w:t>.</w:t>
      </w:r>
      <w:r w:rsidRPr="00913383">
        <w:rPr>
          <w:rFonts w:ascii="Times New Roman" w:hAnsi="Times New Roman" w:cs="Times New Roman"/>
          <w:b w:val="0"/>
          <w:sz w:val="22"/>
          <w:szCs w:val="22"/>
          <w:lang w:val="en-US"/>
        </w:rPr>
        <w:t xml:space="preserve"> a, b. </w:t>
      </w:r>
      <w:proofErr w:type="spellStart"/>
      <w:r w:rsidRPr="00913383">
        <w:rPr>
          <w:rFonts w:ascii="Times New Roman" w:hAnsi="Times New Roman" w:cs="Times New Roman"/>
          <w:b w:val="0"/>
          <w:sz w:val="22"/>
          <w:szCs w:val="22"/>
          <w:lang w:val="en-US"/>
        </w:rPr>
        <w:t>Potongan</w:t>
      </w:r>
      <w:proofErr w:type="spellEnd"/>
      <w:r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sagital</w:t>
      </w:r>
      <w:proofErr w:type="spellEnd"/>
      <w:r w:rsidRPr="00913383">
        <w:rPr>
          <w:rFonts w:ascii="Times New Roman" w:hAnsi="Times New Roman" w:cs="Times New Roman"/>
          <w:b w:val="0"/>
          <w:sz w:val="22"/>
          <w:szCs w:val="22"/>
          <w:lang w:val="en-US"/>
        </w:rPr>
        <w:t xml:space="preserve"> T1W dan T2W </w:t>
      </w:r>
      <w:proofErr w:type="spellStart"/>
      <w:r w:rsidRPr="00913383">
        <w:rPr>
          <w:rFonts w:ascii="Times New Roman" w:hAnsi="Times New Roman" w:cs="Times New Roman"/>
          <w:b w:val="0"/>
          <w:sz w:val="22"/>
          <w:szCs w:val="22"/>
          <w:lang w:val="en-US"/>
        </w:rPr>
        <w:t>menunjukkan</w:t>
      </w:r>
      <w:proofErr w:type="spellEnd"/>
      <w:r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lesi</w:t>
      </w:r>
      <w:proofErr w:type="spellEnd"/>
      <w:r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paradiskal</w:t>
      </w:r>
      <w:proofErr w:type="spellEnd"/>
      <w:r w:rsidRPr="00913383">
        <w:rPr>
          <w:rFonts w:ascii="Times New Roman" w:hAnsi="Times New Roman" w:cs="Times New Roman"/>
          <w:b w:val="0"/>
          <w:sz w:val="22"/>
          <w:szCs w:val="22"/>
          <w:lang w:val="en-US"/>
        </w:rPr>
        <w:t xml:space="preserve"> L2-L3 </w:t>
      </w:r>
      <w:proofErr w:type="spellStart"/>
      <w:r w:rsidRPr="00913383">
        <w:rPr>
          <w:rFonts w:ascii="Times New Roman" w:hAnsi="Times New Roman" w:cs="Times New Roman"/>
          <w:b w:val="0"/>
          <w:sz w:val="22"/>
          <w:szCs w:val="22"/>
          <w:lang w:val="en-US"/>
        </w:rPr>
        <w:t>dengan</w:t>
      </w:r>
      <w:proofErr w:type="spellEnd"/>
      <w:r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ruang</w:t>
      </w:r>
      <w:proofErr w:type="spellEnd"/>
      <w:r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diskus</w:t>
      </w:r>
      <w:proofErr w:type="spellEnd"/>
      <w:r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intervertebralis</w:t>
      </w:r>
      <w:proofErr w:type="spellEnd"/>
      <w:r w:rsidRPr="00913383">
        <w:rPr>
          <w:rFonts w:ascii="Times New Roman" w:hAnsi="Times New Roman" w:cs="Times New Roman"/>
          <w:b w:val="0"/>
          <w:sz w:val="22"/>
          <w:szCs w:val="22"/>
          <w:lang w:val="en-US"/>
        </w:rPr>
        <w:t xml:space="preserve"> </w:t>
      </w:r>
      <w:proofErr w:type="spellStart"/>
      <w:r w:rsidR="00260463" w:rsidRPr="00913383">
        <w:rPr>
          <w:rFonts w:ascii="Times New Roman" w:hAnsi="Times New Roman" w:cs="Times New Roman"/>
          <w:b w:val="0"/>
          <w:sz w:val="22"/>
          <w:szCs w:val="22"/>
          <w:lang w:val="en-US"/>
        </w:rPr>
        <w:t>mengalami</w:t>
      </w:r>
      <w:proofErr w:type="spellEnd"/>
      <w:r w:rsidR="00260463" w:rsidRPr="00913383">
        <w:rPr>
          <w:rFonts w:ascii="Times New Roman" w:hAnsi="Times New Roman" w:cs="Times New Roman"/>
          <w:b w:val="0"/>
          <w:sz w:val="22"/>
          <w:szCs w:val="22"/>
          <w:lang w:val="en-US"/>
        </w:rPr>
        <w:t xml:space="preserve"> </w:t>
      </w:r>
      <w:proofErr w:type="spellStart"/>
      <w:r w:rsidR="00260463" w:rsidRPr="00913383">
        <w:rPr>
          <w:rFonts w:ascii="Times New Roman" w:hAnsi="Times New Roman" w:cs="Times New Roman"/>
          <w:b w:val="0"/>
          <w:sz w:val="22"/>
          <w:szCs w:val="22"/>
          <w:lang w:val="en-US"/>
        </w:rPr>
        <w:t>destruksi</w:t>
      </w:r>
      <w:proofErr w:type="spellEnd"/>
      <w:r w:rsidRPr="00913383">
        <w:rPr>
          <w:rFonts w:ascii="Times New Roman" w:hAnsi="Times New Roman" w:cs="Times New Roman"/>
          <w:b w:val="0"/>
          <w:sz w:val="22"/>
          <w:szCs w:val="22"/>
          <w:lang w:val="en-US"/>
        </w:rPr>
        <w:t xml:space="preserve">, </w:t>
      </w:r>
      <w:proofErr w:type="spellStart"/>
      <w:r w:rsidR="00260463" w:rsidRPr="00913383">
        <w:rPr>
          <w:rFonts w:ascii="Times New Roman" w:hAnsi="Times New Roman" w:cs="Times New Roman"/>
          <w:b w:val="0"/>
          <w:sz w:val="22"/>
          <w:szCs w:val="22"/>
          <w:lang w:val="en-US"/>
        </w:rPr>
        <w:t>destruksi</w:t>
      </w:r>
      <w:proofErr w:type="spellEnd"/>
      <w:r w:rsidR="00260463" w:rsidRPr="00913383">
        <w:rPr>
          <w:rFonts w:ascii="Times New Roman" w:hAnsi="Times New Roman" w:cs="Times New Roman"/>
          <w:b w:val="0"/>
          <w:sz w:val="22"/>
          <w:szCs w:val="22"/>
          <w:lang w:val="en-US"/>
        </w:rPr>
        <w:t xml:space="preserve"> </w:t>
      </w:r>
      <w:r w:rsidR="00260463" w:rsidRPr="00913383">
        <w:rPr>
          <w:rFonts w:ascii="Times New Roman" w:hAnsi="Times New Roman" w:cs="Times New Roman"/>
          <w:b w:val="0"/>
          <w:i/>
          <w:sz w:val="22"/>
          <w:szCs w:val="22"/>
          <w:lang w:val="en-US"/>
        </w:rPr>
        <w:t>end plate</w:t>
      </w:r>
      <w:r w:rsidR="00260463" w:rsidRPr="00913383">
        <w:rPr>
          <w:rFonts w:ascii="Times New Roman" w:hAnsi="Times New Roman" w:cs="Times New Roman"/>
          <w:b w:val="0"/>
          <w:sz w:val="22"/>
          <w:szCs w:val="22"/>
          <w:lang w:val="en-US"/>
        </w:rPr>
        <w:t xml:space="preserve"> </w:t>
      </w:r>
      <w:r w:rsidRPr="00913383">
        <w:rPr>
          <w:rFonts w:ascii="Times New Roman" w:hAnsi="Times New Roman" w:cs="Times New Roman"/>
          <w:b w:val="0"/>
          <w:sz w:val="22"/>
          <w:szCs w:val="22"/>
          <w:lang w:val="en-US"/>
        </w:rPr>
        <w:t xml:space="preserve">inferior L2, </w:t>
      </w:r>
      <w:proofErr w:type="spellStart"/>
      <w:r w:rsidRPr="00913383">
        <w:rPr>
          <w:rFonts w:ascii="Times New Roman" w:hAnsi="Times New Roman" w:cs="Times New Roman"/>
          <w:b w:val="0"/>
          <w:sz w:val="22"/>
          <w:szCs w:val="22"/>
          <w:lang w:val="en-US"/>
        </w:rPr>
        <w:t>erosi</w:t>
      </w:r>
      <w:proofErr w:type="spellEnd"/>
      <w:r w:rsidRPr="00913383">
        <w:rPr>
          <w:rFonts w:ascii="Times New Roman" w:hAnsi="Times New Roman" w:cs="Times New Roman"/>
          <w:b w:val="0"/>
          <w:sz w:val="22"/>
          <w:szCs w:val="22"/>
          <w:lang w:val="en-US"/>
        </w:rPr>
        <w:t xml:space="preserve"> </w:t>
      </w:r>
      <w:r w:rsidR="00260463" w:rsidRPr="00913383">
        <w:rPr>
          <w:rFonts w:ascii="Times New Roman" w:hAnsi="Times New Roman" w:cs="Times New Roman"/>
          <w:b w:val="0"/>
          <w:i/>
          <w:sz w:val="22"/>
          <w:szCs w:val="22"/>
          <w:lang w:val="en-US"/>
        </w:rPr>
        <w:t>end plate</w:t>
      </w:r>
      <w:r w:rsidRPr="00913383">
        <w:rPr>
          <w:rFonts w:ascii="Times New Roman" w:hAnsi="Times New Roman" w:cs="Times New Roman"/>
          <w:b w:val="0"/>
          <w:sz w:val="22"/>
          <w:szCs w:val="22"/>
          <w:lang w:val="en-US"/>
        </w:rPr>
        <w:t xml:space="preserve"> L3 superior, </w:t>
      </w:r>
      <w:r w:rsidR="00260463" w:rsidRPr="00913383">
        <w:rPr>
          <w:rFonts w:ascii="Times New Roman" w:hAnsi="Times New Roman" w:cs="Times New Roman"/>
          <w:b w:val="0"/>
          <w:i/>
          <w:sz w:val="22"/>
          <w:szCs w:val="22"/>
          <w:lang w:val="en-US"/>
        </w:rPr>
        <w:t>kyphotic wedge collapse</w:t>
      </w:r>
      <w:r w:rsidR="00260463"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jaringan</w:t>
      </w:r>
      <w:proofErr w:type="spellEnd"/>
      <w:r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granulasi</w:t>
      </w:r>
      <w:proofErr w:type="spellEnd"/>
      <w:r w:rsidRPr="00913383">
        <w:rPr>
          <w:rFonts w:ascii="Times New Roman" w:hAnsi="Times New Roman" w:cs="Times New Roman"/>
          <w:b w:val="0"/>
          <w:sz w:val="22"/>
          <w:szCs w:val="22"/>
          <w:lang w:val="en-US"/>
        </w:rPr>
        <w:t xml:space="preserve"> epidural </w:t>
      </w:r>
      <w:proofErr w:type="spellStart"/>
      <w:r w:rsidRPr="00913383">
        <w:rPr>
          <w:rFonts w:ascii="Times New Roman" w:hAnsi="Times New Roman" w:cs="Times New Roman"/>
          <w:b w:val="0"/>
          <w:sz w:val="22"/>
          <w:szCs w:val="22"/>
          <w:lang w:val="en-US"/>
        </w:rPr>
        <w:t>retropulsed</w:t>
      </w:r>
      <w:proofErr w:type="spellEnd"/>
      <w:r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dengan</w:t>
      </w:r>
      <w:proofErr w:type="spellEnd"/>
      <w:r w:rsidRPr="00913383">
        <w:rPr>
          <w:rFonts w:ascii="Times New Roman" w:hAnsi="Times New Roman" w:cs="Times New Roman"/>
          <w:b w:val="0"/>
          <w:sz w:val="22"/>
          <w:szCs w:val="22"/>
          <w:lang w:val="en-US"/>
        </w:rPr>
        <w:t xml:space="preserve"> edema </w:t>
      </w:r>
      <w:proofErr w:type="spellStart"/>
      <w:r w:rsidRPr="00913383">
        <w:rPr>
          <w:rFonts w:ascii="Times New Roman" w:hAnsi="Times New Roman" w:cs="Times New Roman"/>
          <w:b w:val="0"/>
          <w:sz w:val="22"/>
          <w:szCs w:val="22"/>
          <w:lang w:val="en-US"/>
        </w:rPr>
        <w:t>sumsum</w:t>
      </w:r>
      <w:proofErr w:type="spellEnd"/>
      <w:r w:rsidRPr="00913383">
        <w:rPr>
          <w:rFonts w:ascii="Times New Roman" w:hAnsi="Times New Roman" w:cs="Times New Roman"/>
          <w:b w:val="0"/>
          <w:sz w:val="22"/>
          <w:szCs w:val="22"/>
          <w:lang w:val="en-US"/>
        </w:rPr>
        <w:t xml:space="preserve"> L2 dan L3. c, d.</w:t>
      </w:r>
      <w:r w:rsidR="00260463" w:rsidRPr="00913383">
        <w:rPr>
          <w:rFonts w:ascii="Times New Roman" w:hAnsi="Times New Roman" w:cs="Times New Roman"/>
          <w:b w:val="0"/>
          <w:sz w:val="22"/>
          <w:szCs w:val="22"/>
          <w:lang w:val="en-US"/>
        </w:rPr>
        <w:t xml:space="preserve"> </w:t>
      </w:r>
      <w:proofErr w:type="spellStart"/>
      <w:r w:rsidR="00260463" w:rsidRPr="00913383">
        <w:rPr>
          <w:rFonts w:ascii="Times New Roman" w:hAnsi="Times New Roman" w:cs="Times New Roman"/>
          <w:b w:val="0"/>
          <w:sz w:val="22"/>
          <w:szCs w:val="22"/>
          <w:lang w:val="en-US"/>
        </w:rPr>
        <w:t>Potongan</w:t>
      </w:r>
      <w:proofErr w:type="spellEnd"/>
      <w:r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aksial</w:t>
      </w:r>
      <w:proofErr w:type="spellEnd"/>
      <w:r w:rsidRPr="00913383">
        <w:rPr>
          <w:rFonts w:ascii="Times New Roman" w:hAnsi="Times New Roman" w:cs="Times New Roman"/>
          <w:b w:val="0"/>
          <w:sz w:val="22"/>
          <w:szCs w:val="22"/>
          <w:lang w:val="en-US"/>
        </w:rPr>
        <w:t xml:space="preserve"> T1W dan T2W</w:t>
      </w:r>
      <w:r w:rsidR="00260463"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menunjukkan</w:t>
      </w:r>
      <w:proofErr w:type="spellEnd"/>
      <w:r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kerusakan</w:t>
      </w:r>
      <w:proofErr w:type="spellEnd"/>
      <w:r w:rsidRPr="00913383">
        <w:rPr>
          <w:rFonts w:ascii="Times New Roman" w:hAnsi="Times New Roman" w:cs="Times New Roman"/>
          <w:b w:val="0"/>
          <w:sz w:val="22"/>
          <w:szCs w:val="22"/>
          <w:lang w:val="en-US"/>
        </w:rPr>
        <w:t xml:space="preserve"> </w:t>
      </w:r>
      <w:r w:rsidR="00260463" w:rsidRPr="00913383">
        <w:rPr>
          <w:rFonts w:ascii="Times New Roman" w:hAnsi="Times New Roman" w:cs="Times New Roman"/>
          <w:b w:val="0"/>
          <w:sz w:val="22"/>
          <w:szCs w:val="22"/>
          <w:lang w:val="en-US"/>
        </w:rPr>
        <w:t>corpus</w:t>
      </w:r>
      <w:r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kaseosa</w:t>
      </w:r>
      <w:proofErr w:type="spellEnd"/>
      <w:r w:rsidRPr="00913383">
        <w:rPr>
          <w:rFonts w:ascii="Times New Roman" w:hAnsi="Times New Roman" w:cs="Times New Roman"/>
          <w:b w:val="0"/>
          <w:sz w:val="22"/>
          <w:szCs w:val="22"/>
          <w:lang w:val="en-US"/>
        </w:rPr>
        <w:t xml:space="preserve">, stenosis </w:t>
      </w:r>
      <w:proofErr w:type="spellStart"/>
      <w:r w:rsidRPr="00913383">
        <w:rPr>
          <w:rFonts w:ascii="Times New Roman" w:hAnsi="Times New Roman" w:cs="Times New Roman"/>
          <w:b w:val="0"/>
          <w:sz w:val="22"/>
          <w:szCs w:val="22"/>
          <w:lang w:val="en-US"/>
        </w:rPr>
        <w:t>kanal</w:t>
      </w:r>
      <w:proofErr w:type="spellEnd"/>
      <w:r w:rsidRPr="00913383">
        <w:rPr>
          <w:rFonts w:ascii="Times New Roman" w:hAnsi="Times New Roman" w:cs="Times New Roman"/>
          <w:b w:val="0"/>
          <w:sz w:val="22"/>
          <w:szCs w:val="22"/>
          <w:lang w:val="en-US"/>
        </w:rPr>
        <w:t xml:space="preserve"> minimal (20%), </w:t>
      </w:r>
      <w:proofErr w:type="spellStart"/>
      <w:r w:rsidRPr="00913383">
        <w:rPr>
          <w:rFonts w:ascii="Times New Roman" w:hAnsi="Times New Roman" w:cs="Times New Roman"/>
          <w:b w:val="0"/>
          <w:sz w:val="22"/>
          <w:szCs w:val="22"/>
          <w:lang w:val="en-US"/>
        </w:rPr>
        <w:t>abses</w:t>
      </w:r>
      <w:proofErr w:type="spellEnd"/>
      <w:r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subligamen</w:t>
      </w:r>
      <w:proofErr w:type="spellEnd"/>
      <w:r w:rsidRPr="00913383">
        <w:rPr>
          <w:rFonts w:ascii="Times New Roman" w:hAnsi="Times New Roman" w:cs="Times New Roman"/>
          <w:b w:val="0"/>
          <w:sz w:val="22"/>
          <w:szCs w:val="22"/>
          <w:lang w:val="en-US"/>
        </w:rPr>
        <w:t xml:space="preserve"> anterior </w:t>
      </w:r>
      <w:proofErr w:type="spellStart"/>
      <w:r w:rsidRPr="00913383">
        <w:rPr>
          <w:rFonts w:ascii="Times New Roman" w:hAnsi="Times New Roman" w:cs="Times New Roman"/>
          <w:b w:val="0"/>
          <w:sz w:val="22"/>
          <w:szCs w:val="22"/>
          <w:lang w:val="en-US"/>
        </w:rPr>
        <w:t>dengan</w:t>
      </w:r>
      <w:proofErr w:type="spellEnd"/>
      <w:r w:rsidRPr="00913383">
        <w:rPr>
          <w:rFonts w:ascii="Times New Roman" w:hAnsi="Times New Roman" w:cs="Times New Roman"/>
          <w:b w:val="0"/>
          <w:sz w:val="22"/>
          <w:szCs w:val="22"/>
          <w:lang w:val="en-US"/>
        </w:rPr>
        <w:t xml:space="preserve"> </w:t>
      </w:r>
      <w:proofErr w:type="spellStart"/>
      <w:r w:rsidRPr="00913383">
        <w:rPr>
          <w:rFonts w:ascii="Times New Roman" w:hAnsi="Times New Roman" w:cs="Times New Roman"/>
          <w:b w:val="0"/>
          <w:sz w:val="22"/>
          <w:szCs w:val="22"/>
          <w:lang w:val="en-US"/>
        </w:rPr>
        <w:t>intak</w:t>
      </w:r>
      <w:proofErr w:type="spellEnd"/>
    </w:p>
    <w:p w14:paraId="4B2AD6C1" w14:textId="415406F6" w:rsidR="00635BE0" w:rsidRPr="00913383" w:rsidRDefault="00635BE0" w:rsidP="00635BE0">
      <w:pPr>
        <w:pStyle w:val="Heading3"/>
        <w:tabs>
          <w:tab w:val="left" w:pos="1276"/>
        </w:tabs>
        <w:spacing w:line="360" w:lineRule="auto"/>
        <w:ind w:left="848"/>
        <w:jc w:val="center"/>
        <w:rPr>
          <w:rFonts w:ascii="Times New Roman" w:hAnsi="Times New Roman" w:cs="Times New Roman"/>
          <w:b w:val="0"/>
          <w:sz w:val="22"/>
          <w:szCs w:val="22"/>
          <w:lang w:val="en-US"/>
        </w:rPr>
      </w:pPr>
      <w:proofErr w:type="spellStart"/>
      <w:r w:rsidRPr="00913383">
        <w:rPr>
          <w:rFonts w:ascii="Times New Roman" w:hAnsi="Times New Roman" w:cs="Times New Roman"/>
          <w:b w:val="0"/>
          <w:sz w:val="22"/>
          <w:szCs w:val="22"/>
          <w:lang w:val="en-US"/>
        </w:rPr>
        <w:t>elemen</w:t>
      </w:r>
      <w:proofErr w:type="spellEnd"/>
      <w:r w:rsidRPr="00913383">
        <w:rPr>
          <w:rFonts w:ascii="Times New Roman" w:hAnsi="Times New Roman" w:cs="Times New Roman"/>
          <w:b w:val="0"/>
          <w:sz w:val="22"/>
          <w:szCs w:val="22"/>
          <w:lang w:val="en-US"/>
        </w:rPr>
        <w:t xml:space="preserve"> posterior.</w:t>
      </w:r>
    </w:p>
    <w:p w14:paraId="5B20E53B" w14:textId="56CD5C99" w:rsidR="00613ED4" w:rsidRPr="00913383" w:rsidRDefault="00BB14A3" w:rsidP="00613ED4">
      <w:pPr>
        <w:pStyle w:val="Heading3"/>
        <w:tabs>
          <w:tab w:val="left" w:pos="1276"/>
        </w:tabs>
        <w:spacing w:line="360" w:lineRule="auto"/>
        <w:ind w:left="848" w:firstLine="428"/>
        <w:jc w:val="both"/>
        <w:rPr>
          <w:rFonts w:ascii="Times New Roman" w:hAnsi="Times New Roman" w:cs="Times New Roman"/>
          <w:b w:val="0"/>
          <w:sz w:val="24"/>
          <w:szCs w:val="22"/>
          <w:lang w:val="en-US"/>
        </w:rPr>
      </w:pPr>
      <w:proofErr w:type="spellStart"/>
      <w:r w:rsidRPr="00913383">
        <w:rPr>
          <w:rFonts w:ascii="Times New Roman" w:hAnsi="Times New Roman" w:cs="Times New Roman"/>
          <w:b w:val="0"/>
          <w:sz w:val="24"/>
          <w:szCs w:val="22"/>
          <w:lang w:val="en-US"/>
        </w:rPr>
        <w:t>Walaupun</w:t>
      </w:r>
      <w:proofErr w:type="spellEnd"/>
      <w:r w:rsidRPr="00913383">
        <w:rPr>
          <w:rFonts w:ascii="Times New Roman" w:hAnsi="Times New Roman" w:cs="Times New Roman"/>
          <w:b w:val="0"/>
          <w:sz w:val="24"/>
          <w:szCs w:val="22"/>
          <w:lang w:val="en-US"/>
        </w:rPr>
        <w:t xml:space="preserve"> status </w:t>
      </w:r>
      <w:proofErr w:type="spellStart"/>
      <w:r w:rsidRPr="00913383">
        <w:rPr>
          <w:rFonts w:ascii="Times New Roman" w:hAnsi="Times New Roman" w:cs="Times New Roman"/>
          <w:b w:val="0"/>
          <w:sz w:val="24"/>
          <w:szCs w:val="22"/>
          <w:lang w:val="en-US"/>
        </w:rPr>
        <w:t>neurologis</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dapat</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dinilai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secara</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klinis</w:t>
      </w:r>
      <w:proofErr w:type="spellEnd"/>
      <w:r w:rsidRPr="00913383">
        <w:rPr>
          <w:rFonts w:ascii="Times New Roman" w:hAnsi="Times New Roman" w:cs="Times New Roman"/>
          <w:b w:val="0"/>
          <w:sz w:val="24"/>
          <w:szCs w:val="22"/>
          <w:lang w:val="en-US"/>
        </w:rPr>
        <w:t xml:space="preserve">, MRI </w:t>
      </w:r>
      <w:proofErr w:type="spellStart"/>
      <w:r w:rsidRPr="00913383">
        <w:rPr>
          <w:rFonts w:ascii="Times New Roman" w:hAnsi="Times New Roman" w:cs="Times New Roman"/>
          <w:b w:val="0"/>
          <w:sz w:val="24"/>
          <w:szCs w:val="22"/>
          <w:lang w:val="en-US"/>
        </w:rPr>
        <w:t>direkomendasikan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untuk</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menentukan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lokasi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cedera</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secara</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tepat</w:t>
      </w:r>
      <w:proofErr w:type="spellEnd"/>
      <w:r w:rsidRPr="00913383">
        <w:rPr>
          <w:rFonts w:ascii="Times New Roman" w:hAnsi="Times New Roman" w:cs="Times New Roman"/>
          <w:b w:val="0"/>
          <w:sz w:val="24"/>
          <w:szCs w:val="22"/>
          <w:lang w:val="en-US"/>
        </w:rPr>
        <w:t xml:space="preserve"> dan </w:t>
      </w:r>
      <w:proofErr w:type="spellStart"/>
      <w:r w:rsidRPr="00913383">
        <w:rPr>
          <w:rFonts w:ascii="Times New Roman" w:hAnsi="Times New Roman" w:cs="Times New Roman"/>
          <w:b w:val="0"/>
          <w:sz w:val="24"/>
          <w:szCs w:val="22"/>
          <w:lang w:val="en-US"/>
        </w:rPr>
        <w:t>menentukan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perluasan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cedera</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Berdasarkan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sudut</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pandang</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radiologi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cedera</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medula</w:t>
      </w:r>
      <w:proofErr w:type="spellEnd"/>
      <w:r w:rsidRPr="00913383">
        <w:rPr>
          <w:rFonts w:ascii="Times New Roman" w:hAnsi="Times New Roman" w:cs="Times New Roman"/>
          <w:b w:val="0"/>
          <w:sz w:val="24"/>
          <w:szCs w:val="22"/>
          <w:lang w:val="en-US"/>
        </w:rPr>
        <w:t xml:space="preserve"> spinalis </w:t>
      </w:r>
      <w:proofErr w:type="spellStart"/>
      <w:r w:rsidRPr="00913383">
        <w:rPr>
          <w:rFonts w:ascii="Times New Roman" w:hAnsi="Times New Roman" w:cs="Times New Roman"/>
          <w:b w:val="0"/>
          <w:sz w:val="24"/>
          <w:szCs w:val="22"/>
          <w:lang w:val="en-US"/>
        </w:rPr>
        <w:t>dibagi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menjadi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tiga</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tingkatan</w:t>
      </w:r>
      <w:proofErr w:type="spellEnd"/>
      <w:r w:rsidRPr="00913383">
        <w:rPr>
          <w:rFonts w:ascii="Times New Roman" w:hAnsi="Times New Roman" w:cs="Times New Roman"/>
          <w:b w:val="0"/>
          <w:sz w:val="24"/>
          <w:szCs w:val="22"/>
          <w:lang w:val="en-US"/>
        </w:rPr>
        <w:t xml:space="preserve"> pada T2WI </w:t>
      </w:r>
      <w:proofErr w:type="spellStart"/>
      <w:r w:rsidRPr="00913383">
        <w:rPr>
          <w:rFonts w:ascii="Times New Roman" w:hAnsi="Times New Roman" w:cs="Times New Roman"/>
          <w:b w:val="0"/>
          <w:sz w:val="24"/>
          <w:szCs w:val="22"/>
          <w:lang w:val="en-US"/>
        </w:rPr>
        <w:t>yaitu</w:t>
      </w:r>
      <w:proofErr w:type="spellEnd"/>
      <w:r w:rsidRPr="00913383">
        <w:rPr>
          <w:rFonts w:ascii="Times New Roman" w:hAnsi="Times New Roman" w:cs="Times New Roman"/>
          <w:b w:val="0"/>
          <w:sz w:val="24"/>
          <w:szCs w:val="22"/>
          <w:lang w:val="en-US"/>
        </w:rPr>
        <w:t xml:space="preserve">: (I) </w:t>
      </w:r>
      <w:proofErr w:type="spellStart"/>
      <w:r w:rsidRPr="00913383">
        <w:rPr>
          <w:rFonts w:ascii="Times New Roman" w:hAnsi="Times New Roman" w:cs="Times New Roman"/>
          <w:b w:val="0"/>
          <w:sz w:val="24"/>
          <w:szCs w:val="22"/>
          <w:lang w:val="en-US"/>
        </w:rPr>
        <w:t>pendarahan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medula</w:t>
      </w:r>
      <w:proofErr w:type="spellEnd"/>
      <w:r w:rsidRPr="00913383">
        <w:rPr>
          <w:rFonts w:ascii="Times New Roman" w:hAnsi="Times New Roman" w:cs="Times New Roman"/>
          <w:b w:val="0"/>
          <w:sz w:val="24"/>
          <w:szCs w:val="22"/>
          <w:lang w:val="en-US"/>
        </w:rPr>
        <w:t xml:space="preserve"> spinalis </w:t>
      </w:r>
      <w:proofErr w:type="spellStart"/>
      <w:r w:rsidRPr="00913383">
        <w:rPr>
          <w:rFonts w:ascii="Times New Roman" w:hAnsi="Times New Roman" w:cs="Times New Roman"/>
          <w:b w:val="0"/>
          <w:sz w:val="24"/>
          <w:szCs w:val="22"/>
          <w:lang w:val="en-US"/>
        </w:rPr>
        <w:t>berupa</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lesi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hipointens</w:t>
      </w:r>
      <w:proofErr w:type="spellEnd"/>
      <w:r w:rsidRPr="00913383">
        <w:rPr>
          <w:rFonts w:ascii="Times New Roman" w:hAnsi="Times New Roman" w:cs="Times New Roman"/>
          <w:b w:val="0"/>
          <w:sz w:val="24"/>
          <w:szCs w:val="22"/>
          <w:lang w:val="en-US"/>
        </w:rPr>
        <w:t xml:space="preserve"> dan </w:t>
      </w:r>
      <w:proofErr w:type="spellStart"/>
      <w:r w:rsidRPr="00913383">
        <w:rPr>
          <w:rFonts w:ascii="Times New Roman" w:hAnsi="Times New Roman" w:cs="Times New Roman"/>
          <w:b w:val="0"/>
          <w:sz w:val="24"/>
          <w:szCs w:val="22"/>
          <w:lang w:val="en-US"/>
        </w:rPr>
        <w:t>memiliki</w:t>
      </w:r>
      <w:proofErr w:type="spellEnd"/>
      <w:r w:rsidRPr="00913383">
        <w:rPr>
          <w:rFonts w:ascii="Times New Roman" w:hAnsi="Times New Roman" w:cs="Times New Roman"/>
          <w:b w:val="0"/>
          <w:sz w:val="24"/>
          <w:szCs w:val="22"/>
          <w:lang w:val="en-US"/>
        </w:rPr>
        <w:t xml:space="preserve"> prognosis yang </w:t>
      </w:r>
      <w:proofErr w:type="spellStart"/>
      <w:r w:rsidRPr="00913383">
        <w:rPr>
          <w:rFonts w:ascii="Times New Roman" w:hAnsi="Times New Roman" w:cs="Times New Roman"/>
          <w:b w:val="0"/>
          <w:sz w:val="24"/>
          <w:szCs w:val="22"/>
          <w:lang w:val="en-US"/>
        </w:rPr>
        <w:t>buruk</w:t>
      </w:r>
      <w:proofErr w:type="spellEnd"/>
      <w:r w:rsidRPr="00913383">
        <w:rPr>
          <w:rFonts w:ascii="Times New Roman" w:hAnsi="Times New Roman" w:cs="Times New Roman"/>
          <w:b w:val="0"/>
          <w:sz w:val="24"/>
          <w:szCs w:val="22"/>
          <w:lang w:val="en-US"/>
        </w:rPr>
        <w:t xml:space="preserve">; (II) edema </w:t>
      </w:r>
      <w:proofErr w:type="spellStart"/>
      <w:r w:rsidRPr="00913383">
        <w:rPr>
          <w:rFonts w:ascii="Times New Roman" w:hAnsi="Times New Roman" w:cs="Times New Roman"/>
          <w:b w:val="0"/>
          <w:sz w:val="24"/>
          <w:szCs w:val="22"/>
          <w:lang w:val="en-US"/>
        </w:rPr>
        <w:t>medula</w:t>
      </w:r>
      <w:proofErr w:type="spellEnd"/>
      <w:r w:rsidRPr="00913383">
        <w:rPr>
          <w:rFonts w:ascii="Times New Roman" w:hAnsi="Times New Roman" w:cs="Times New Roman"/>
          <w:b w:val="0"/>
          <w:sz w:val="24"/>
          <w:szCs w:val="22"/>
          <w:lang w:val="en-US"/>
        </w:rPr>
        <w:t xml:space="preserve"> spinalis </w:t>
      </w:r>
      <w:proofErr w:type="spellStart"/>
      <w:r w:rsidRPr="00913383">
        <w:rPr>
          <w:rFonts w:ascii="Times New Roman" w:hAnsi="Times New Roman" w:cs="Times New Roman"/>
          <w:b w:val="0"/>
          <w:sz w:val="24"/>
          <w:szCs w:val="22"/>
          <w:lang w:val="en-US"/>
        </w:rPr>
        <w:t>berupa</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lesi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hiperintens</w:t>
      </w:r>
      <w:proofErr w:type="spellEnd"/>
      <w:r w:rsidRPr="00913383">
        <w:rPr>
          <w:rFonts w:ascii="Times New Roman" w:hAnsi="Times New Roman" w:cs="Times New Roman"/>
          <w:b w:val="0"/>
          <w:sz w:val="24"/>
          <w:szCs w:val="22"/>
          <w:lang w:val="en-US"/>
        </w:rPr>
        <w:t xml:space="preserve"> dan </w:t>
      </w:r>
      <w:proofErr w:type="spellStart"/>
      <w:r w:rsidRPr="00913383">
        <w:rPr>
          <w:rFonts w:ascii="Times New Roman" w:hAnsi="Times New Roman" w:cs="Times New Roman"/>
          <w:b w:val="0"/>
          <w:sz w:val="24"/>
          <w:szCs w:val="22"/>
          <w:lang w:val="en-US"/>
        </w:rPr>
        <w:t>memiliki</w:t>
      </w:r>
      <w:proofErr w:type="spellEnd"/>
      <w:r w:rsidRPr="00913383">
        <w:rPr>
          <w:rFonts w:ascii="Times New Roman" w:hAnsi="Times New Roman" w:cs="Times New Roman"/>
          <w:b w:val="0"/>
          <w:sz w:val="24"/>
          <w:szCs w:val="22"/>
          <w:lang w:val="en-US"/>
        </w:rPr>
        <w:t xml:space="preserve"> prognosis yang </w:t>
      </w:r>
      <w:proofErr w:type="spellStart"/>
      <w:r w:rsidRPr="00913383">
        <w:rPr>
          <w:rFonts w:ascii="Times New Roman" w:hAnsi="Times New Roman" w:cs="Times New Roman"/>
          <w:b w:val="0"/>
          <w:sz w:val="24"/>
          <w:szCs w:val="22"/>
          <w:lang w:val="en-US"/>
        </w:rPr>
        <w:t>baik</w:t>
      </w:r>
      <w:proofErr w:type="spellEnd"/>
      <w:r w:rsidRPr="00913383">
        <w:rPr>
          <w:rFonts w:ascii="Times New Roman" w:hAnsi="Times New Roman" w:cs="Times New Roman"/>
          <w:b w:val="0"/>
          <w:sz w:val="24"/>
          <w:szCs w:val="22"/>
          <w:lang w:val="en-US"/>
        </w:rPr>
        <w:t xml:space="preserve">; dan (III) </w:t>
      </w:r>
      <w:proofErr w:type="spellStart"/>
      <w:r w:rsidRPr="00913383">
        <w:rPr>
          <w:rFonts w:ascii="Times New Roman" w:hAnsi="Times New Roman" w:cs="Times New Roman"/>
          <w:b w:val="0"/>
          <w:sz w:val="24"/>
          <w:szCs w:val="22"/>
          <w:lang w:val="en-US"/>
        </w:rPr>
        <w:t>kontusio</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atau</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pendarahan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kecil</w:t>
      </w:r>
      <w:proofErr w:type="spellEnd"/>
      <w:r w:rsidRPr="00913383">
        <w:rPr>
          <w:rFonts w:ascii="Times New Roman" w:hAnsi="Times New Roman" w:cs="Times New Roman"/>
          <w:b w:val="0"/>
          <w:sz w:val="24"/>
          <w:szCs w:val="22"/>
          <w:lang w:val="en-US"/>
        </w:rPr>
        <w:t xml:space="preserve"> </w:t>
      </w:r>
      <w:r w:rsidRPr="00913383">
        <w:rPr>
          <w:rFonts w:ascii="Times New Roman" w:hAnsi="Times New Roman" w:cs="Times New Roman"/>
          <w:b w:val="0"/>
          <w:sz w:val="24"/>
          <w:szCs w:val="22"/>
          <w:lang w:val="en-US"/>
        </w:rPr>
        <w:lastRenderedPageBreak/>
        <w:t xml:space="preserve">yang </w:t>
      </w:r>
      <w:proofErr w:type="spellStart"/>
      <w:r w:rsidRPr="00913383">
        <w:rPr>
          <w:rFonts w:ascii="Times New Roman" w:hAnsi="Times New Roman" w:cs="Times New Roman"/>
          <w:b w:val="0"/>
          <w:sz w:val="24"/>
          <w:szCs w:val="22"/>
          <w:lang w:val="en-US"/>
        </w:rPr>
        <w:t>dikelilingi</w:t>
      </w:r>
      <w:proofErr w:type="spellEnd"/>
      <w:r w:rsidRPr="00913383">
        <w:rPr>
          <w:rFonts w:ascii="Times New Roman" w:hAnsi="Times New Roman" w:cs="Times New Roman"/>
          <w:b w:val="0"/>
          <w:sz w:val="24"/>
          <w:szCs w:val="22"/>
          <w:lang w:val="en-US"/>
        </w:rPr>
        <w:t xml:space="preserve"> oleh edema </w:t>
      </w:r>
      <w:proofErr w:type="spellStart"/>
      <w:r w:rsidRPr="00913383">
        <w:rPr>
          <w:rFonts w:ascii="Times New Roman" w:hAnsi="Times New Roman" w:cs="Times New Roman"/>
          <w:b w:val="0"/>
          <w:sz w:val="24"/>
          <w:szCs w:val="22"/>
          <w:lang w:val="en-US"/>
        </w:rPr>
        <w:t>berupa</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lesi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dengan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intensitas</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campuran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dengan</w:t>
      </w:r>
      <w:proofErr w:type="spellEnd"/>
      <w:r w:rsidRPr="00913383">
        <w:rPr>
          <w:rFonts w:ascii="Times New Roman" w:hAnsi="Times New Roman" w:cs="Times New Roman"/>
          <w:b w:val="0"/>
          <w:sz w:val="24"/>
          <w:szCs w:val="22"/>
          <w:lang w:val="en-US"/>
        </w:rPr>
        <w:t xml:space="preserve"> prognosis intermediate. Adanya edema </w:t>
      </w:r>
      <w:proofErr w:type="spellStart"/>
      <w:r w:rsidRPr="00913383">
        <w:rPr>
          <w:rFonts w:ascii="Times New Roman" w:hAnsi="Times New Roman" w:cs="Times New Roman"/>
          <w:b w:val="0"/>
          <w:sz w:val="24"/>
          <w:szCs w:val="22"/>
          <w:lang w:val="en-US"/>
        </w:rPr>
        <w:t>medula</w:t>
      </w:r>
      <w:proofErr w:type="spellEnd"/>
      <w:r w:rsidRPr="00913383">
        <w:rPr>
          <w:rFonts w:ascii="Times New Roman" w:hAnsi="Times New Roman" w:cs="Times New Roman"/>
          <w:b w:val="0"/>
          <w:sz w:val="24"/>
          <w:szCs w:val="22"/>
          <w:lang w:val="en-US"/>
        </w:rPr>
        <w:t xml:space="preserve"> spinalis pada 1 </w:t>
      </w:r>
      <w:proofErr w:type="spellStart"/>
      <w:r w:rsidRPr="00913383">
        <w:rPr>
          <w:rFonts w:ascii="Times New Roman" w:hAnsi="Times New Roman" w:cs="Times New Roman"/>
          <w:b w:val="0"/>
          <w:sz w:val="24"/>
          <w:szCs w:val="22"/>
          <w:lang w:val="en-US"/>
        </w:rPr>
        <w:t>segmen</w:t>
      </w:r>
      <w:proofErr w:type="spellEnd"/>
      <w:r w:rsidRPr="00913383">
        <w:rPr>
          <w:rFonts w:ascii="Times New Roman" w:hAnsi="Times New Roman" w:cs="Times New Roman"/>
          <w:b w:val="0"/>
          <w:sz w:val="24"/>
          <w:szCs w:val="22"/>
          <w:lang w:val="en-US"/>
        </w:rPr>
        <w:t xml:space="preserve"> vertebra </w:t>
      </w:r>
      <w:proofErr w:type="spellStart"/>
      <w:r w:rsidRPr="00913383">
        <w:rPr>
          <w:rFonts w:ascii="Times New Roman" w:hAnsi="Times New Roman" w:cs="Times New Roman"/>
          <w:b w:val="0"/>
          <w:sz w:val="24"/>
          <w:szCs w:val="22"/>
          <w:lang w:val="en-US"/>
        </w:rPr>
        <w:t>memiliki</w:t>
      </w:r>
      <w:proofErr w:type="spellEnd"/>
      <w:r w:rsidRPr="00913383">
        <w:rPr>
          <w:rFonts w:ascii="Times New Roman" w:hAnsi="Times New Roman" w:cs="Times New Roman"/>
          <w:b w:val="0"/>
          <w:sz w:val="24"/>
          <w:szCs w:val="22"/>
          <w:lang w:val="en-US"/>
        </w:rPr>
        <w:t xml:space="preserve"> prognosis </w:t>
      </w:r>
      <w:proofErr w:type="spellStart"/>
      <w:r w:rsidRPr="00913383">
        <w:rPr>
          <w:rFonts w:ascii="Times New Roman" w:hAnsi="Times New Roman" w:cs="Times New Roman"/>
          <w:b w:val="0"/>
          <w:sz w:val="24"/>
          <w:szCs w:val="22"/>
          <w:lang w:val="en-US"/>
        </w:rPr>
        <w:t>pemulihan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neurologis</w:t>
      </w:r>
      <w:proofErr w:type="spellEnd"/>
      <w:r w:rsidRPr="00913383">
        <w:rPr>
          <w:rFonts w:ascii="Times New Roman" w:hAnsi="Times New Roman" w:cs="Times New Roman"/>
          <w:b w:val="0"/>
          <w:sz w:val="24"/>
          <w:szCs w:val="22"/>
          <w:lang w:val="en-US"/>
        </w:rPr>
        <w:t xml:space="preserve"> yang </w:t>
      </w:r>
      <w:proofErr w:type="spellStart"/>
      <w:r w:rsidRPr="00913383">
        <w:rPr>
          <w:rFonts w:ascii="Times New Roman" w:hAnsi="Times New Roman" w:cs="Times New Roman"/>
          <w:b w:val="0"/>
          <w:sz w:val="24"/>
          <w:szCs w:val="22"/>
          <w:lang w:val="en-US"/>
        </w:rPr>
        <w:t>lebih</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baik</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daripada</w:t>
      </w:r>
      <w:proofErr w:type="spellEnd"/>
      <w:r w:rsidRPr="00913383">
        <w:rPr>
          <w:rFonts w:ascii="Times New Roman" w:hAnsi="Times New Roman" w:cs="Times New Roman"/>
          <w:b w:val="0"/>
          <w:sz w:val="24"/>
          <w:szCs w:val="22"/>
          <w:lang w:val="en-US"/>
        </w:rPr>
        <w:t xml:space="preserve"> edema yang </w:t>
      </w:r>
      <w:proofErr w:type="spellStart"/>
      <w:r w:rsidRPr="00913383">
        <w:rPr>
          <w:rFonts w:ascii="Times New Roman" w:hAnsi="Times New Roman" w:cs="Times New Roman"/>
          <w:b w:val="0"/>
          <w:sz w:val="24"/>
          <w:szCs w:val="22"/>
          <w:lang w:val="en-US"/>
        </w:rPr>
        <w:t>melebihi</w:t>
      </w:r>
      <w:proofErr w:type="spellEnd"/>
      <w:r w:rsidRPr="00913383">
        <w:rPr>
          <w:rFonts w:ascii="Times New Roman" w:hAnsi="Times New Roman" w:cs="Times New Roman"/>
          <w:b w:val="0"/>
          <w:sz w:val="24"/>
          <w:szCs w:val="22"/>
          <w:lang w:val="en-US"/>
        </w:rPr>
        <w:t xml:space="preserve"> 1 </w:t>
      </w:r>
      <w:proofErr w:type="spellStart"/>
      <w:r w:rsidRPr="00913383">
        <w:rPr>
          <w:rFonts w:ascii="Times New Roman" w:hAnsi="Times New Roman" w:cs="Times New Roman"/>
          <w:b w:val="0"/>
          <w:sz w:val="24"/>
          <w:szCs w:val="22"/>
          <w:lang w:val="en-US"/>
        </w:rPr>
        <w:t>segmen</w:t>
      </w:r>
      <w:proofErr w:type="spellEnd"/>
      <w:r w:rsidRPr="00913383">
        <w:rPr>
          <w:rFonts w:ascii="Times New Roman" w:hAnsi="Times New Roman" w:cs="Times New Roman"/>
          <w:b w:val="0"/>
          <w:sz w:val="24"/>
          <w:szCs w:val="22"/>
          <w:lang w:val="en-US"/>
        </w:rPr>
        <w:t xml:space="preserve"> vertebra</w:t>
      </w:r>
      <w:r w:rsidR="00613ED4" w:rsidRPr="00913383">
        <w:rPr>
          <w:rFonts w:ascii="Times New Roman" w:hAnsi="Times New Roman" w:cs="Times New Roman"/>
          <w:b w:val="0"/>
          <w:sz w:val="24"/>
          <w:szCs w:val="22"/>
          <w:lang w:val="en-US"/>
        </w:rPr>
        <w:t xml:space="preserve"> MRI juga </w:t>
      </w:r>
      <w:proofErr w:type="spellStart"/>
      <w:r w:rsidR="00613ED4" w:rsidRPr="00913383">
        <w:rPr>
          <w:rFonts w:ascii="Times New Roman" w:hAnsi="Times New Roman" w:cs="Times New Roman"/>
          <w:b w:val="0"/>
          <w:sz w:val="24"/>
          <w:szCs w:val="22"/>
          <w:lang w:val="en-US"/>
        </w:rPr>
        <w:t>dapat</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menilai</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perluasan</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cedera</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anatomis</w:t>
      </w:r>
      <w:proofErr w:type="spellEnd"/>
      <w:r w:rsidR="00613ED4" w:rsidRPr="00913383">
        <w:rPr>
          <w:rFonts w:ascii="Times New Roman" w:hAnsi="Times New Roman" w:cs="Times New Roman"/>
          <w:b w:val="0"/>
          <w:sz w:val="24"/>
          <w:szCs w:val="22"/>
          <w:lang w:val="en-US"/>
        </w:rPr>
        <w:t xml:space="preserve">. Adanya </w:t>
      </w:r>
      <w:proofErr w:type="spellStart"/>
      <w:r w:rsidR="00613ED4" w:rsidRPr="00913383">
        <w:rPr>
          <w:rFonts w:ascii="Times New Roman" w:hAnsi="Times New Roman" w:cs="Times New Roman"/>
          <w:b w:val="0"/>
          <w:sz w:val="24"/>
          <w:szCs w:val="22"/>
          <w:lang w:val="en-US"/>
        </w:rPr>
        <w:t>ruptur</w:t>
      </w:r>
      <w:proofErr w:type="spellEnd"/>
      <w:r w:rsidR="00613ED4" w:rsidRPr="00913383">
        <w:rPr>
          <w:rFonts w:ascii="Times New Roman" w:hAnsi="Times New Roman" w:cs="Times New Roman"/>
          <w:b w:val="0"/>
          <w:sz w:val="24"/>
          <w:szCs w:val="22"/>
          <w:lang w:val="en-US"/>
        </w:rPr>
        <w:t xml:space="preserve"> PLC </w:t>
      </w:r>
      <w:proofErr w:type="spellStart"/>
      <w:r w:rsidR="00613ED4" w:rsidRPr="00913383">
        <w:rPr>
          <w:rFonts w:ascii="Times New Roman" w:hAnsi="Times New Roman" w:cs="Times New Roman"/>
          <w:b w:val="0"/>
          <w:sz w:val="24"/>
          <w:szCs w:val="22"/>
          <w:lang w:val="en-US"/>
        </w:rPr>
        <w:t>tanpa</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adanya</w:t>
      </w:r>
      <w:proofErr w:type="spellEnd"/>
      <w:r w:rsidR="00613ED4" w:rsidRPr="00913383">
        <w:rPr>
          <w:rFonts w:ascii="Times New Roman" w:hAnsi="Times New Roman" w:cs="Times New Roman"/>
          <w:b w:val="0"/>
          <w:sz w:val="24"/>
          <w:szCs w:val="22"/>
          <w:lang w:val="en-US"/>
        </w:rPr>
        <w:t xml:space="preserve"> deficit </w:t>
      </w:r>
      <w:proofErr w:type="spellStart"/>
      <w:r w:rsidR="00613ED4" w:rsidRPr="00913383">
        <w:rPr>
          <w:rFonts w:ascii="Times New Roman" w:hAnsi="Times New Roman" w:cs="Times New Roman"/>
          <w:b w:val="0"/>
          <w:sz w:val="24"/>
          <w:szCs w:val="22"/>
          <w:lang w:val="en-US"/>
        </w:rPr>
        <w:t>neurologis</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mengindikasikan</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perlunya</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tindakan</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pembedahan</w:t>
      </w:r>
      <w:proofErr w:type="spellEnd"/>
      <w:r w:rsidR="00613ED4" w:rsidRPr="00913383">
        <w:rPr>
          <w:rFonts w:ascii="Times New Roman" w:hAnsi="Times New Roman" w:cs="Times New Roman"/>
          <w:b w:val="0"/>
          <w:sz w:val="24"/>
          <w:szCs w:val="22"/>
          <w:lang w:val="en-US"/>
        </w:rPr>
        <w:t xml:space="preserve">. MRI </w:t>
      </w:r>
      <w:proofErr w:type="spellStart"/>
      <w:r w:rsidR="00613ED4" w:rsidRPr="00913383">
        <w:rPr>
          <w:rFonts w:ascii="Times New Roman" w:hAnsi="Times New Roman" w:cs="Times New Roman"/>
          <w:b w:val="0"/>
          <w:sz w:val="24"/>
          <w:szCs w:val="22"/>
          <w:lang w:val="en-US"/>
        </w:rPr>
        <w:t>diperlukan</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bila</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pemeriksaan</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klinis</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ataupun</w:t>
      </w:r>
      <w:proofErr w:type="spellEnd"/>
      <w:r w:rsidR="00613ED4" w:rsidRPr="00913383">
        <w:rPr>
          <w:rFonts w:ascii="Times New Roman" w:hAnsi="Times New Roman" w:cs="Times New Roman"/>
          <w:b w:val="0"/>
          <w:sz w:val="24"/>
          <w:szCs w:val="22"/>
          <w:lang w:val="en-US"/>
        </w:rPr>
        <w:t xml:space="preserve"> CT scan </w:t>
      </w:r>
      <w:proofErr w:type="spellStart"/>
      <w:r w:rsidR="00613ED4" w:rsidRPr="00913383">
        <w:rPr>
          <w:rFonts w:ascii="Times New Roman" w:hAnsi="Times New Roman" w:cs="Times New Roman"/>
          <w:b w:val="0"/>
          <w:sz w:val="24"/>
          <w:szCs w:val="22"/>
          <w:lang w:val="en-US"/>
        </w:rPr>
        <w:t>tidak</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dapat</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menentukan</w:t>
      </w:r>
      <w:proofErr w:type="spellEnd"/>
      <w:r w:rsidR="00613ED4" w:rsidRPr="00913383">
        <w:rPr>
          <w:rFonts w:ascii="Times New Roman" w:hAnsi="Times New Roman" w:cs="Times New Roman"/>
          <w:b w:val="0"/>
          <w:sz w:val="24"/>
          <w:szCs w:val="22"/>
          <w:lang w:val="en-US"/>
        </w:rPr>
        <w:t xml:space="preserve"> </w:t>
      </w:r>
      <w:proofErr w:type="spellStart"/>
      <w:r w:rsidR="00613ED4" w:rsidRPr="00913383">
        <w:rPr>
          <w:rFonts w:ascii="Times New Roman" w:hAnsi="Times New Roman" w:cs="Times New Roman"/>
          <w:b w:val="0"/>
          <w:sz w:val="24"/>
          <w:szCs w:val="22"/>
          <w:lang w:val="en-US"/>
        </w:rPr>
        <w:t>integritas</w:t>
      </w:r>
      <w:proofErr w:type="spellEnd"/>
      <w:r w:rsidR="00613ED4" w:rsidRPr="00913383">
        <w:rPr>
          <w:rFonts w:ascii="Times New Roman" w:hAnsi="Times New Roman" w:cs="Times New Roman"/>
          <w:b w:val="0"/>
          <w:sz w:val="24"/>
          <w:szCs w:val="22"/>
          <w:lang w:val="en-US"/>
        </w:rPr>
        <w:t xml:space="preserve"> PLC.</w:t>
      </w:r>
      <w:r w:rsidR="00613ED4" w:rsidRPr="00913383">
        <w:rPr>
          <w:rFonts w:ascii="Times New Roman" w:hAnsi="Times New Roman" w:cs="Times New Roman"/>
          <w:b w:val="0"/>
          <w:sz w:val="24"/>
          <w:szCs w:val="22"/>
          <w:lang w:val="en-US"/>
        </w:rPr>
        <w:fldChar w:fldCharType="begin" w:fldLock="1"/>
      </w:r>
      <w:r w:rsidR="00FC0B39" w:rsidRPr="00913383">
        <w:rPr>
          <w:rFonts w:ascii="Times New Roman" w:hAnsi="Times New Roman" w:cs="Times New Roman"/>
          <w:b w:val="0"/>
          <w:sz w:val="24"/>
          <w:szCs w:val="22"/>
          <w:lang w:val="en-US"/>
        </w:rPr>
        <w:instrText>ADDIN CSL_CITATION {"citationItems":[{"id":"ITEM-1","itemData":{"DOI":"10.21037/qims.2016.12.04","ISSN":"2223-4292 (Print)","PMID":"28090452","abstract":"This article describes different types of vertebral fractures that affect the  thoracolumbar spine and the most relevant contributions of the different classification systems to vertebral fracture management. The vertebral fractures types are based on the three columns model of Denis that includes compression, burst, flexion-distraction and fracture-dislocation types. The most recent classifications systems of these types of fractures are reviewed, including the Thoracolumbar Injury Classification and Severity score (TLICS) and the Arbeitsgemeinschaft für Osteosynthesefragen Spine Thoracolumbar Injury Classification and Severity score (AOSpine-TLICS). Correct classification requires a quantitative imaging approach in which several measurements determine TLICS or AOSpine-TLICS grade. If the TLICS score is greater than 4, or the AOSpine-TLICS is greater than 5, surgical management is indicated. In this review, the most important imaging findings and measurements on radiography, multidetector computed tomography (MDCT) and magnetic resonance imaging (MRI) are described. These include degree of vertebral wedging and percentage of vertebral height loss in compression fractures, degree of interpedicular distance widening and spinal canal stenosis in burst fractures, and the degree of vertebral translation or interspinous widening in more severe fractures types, such as flexion-distraction and fracture-dislocation. These findings and measurements are illustrated with schemes and cases of our archives in a didactic way.","author":[{"dropping-particle":"","family":"Ruiz Santiago","given":"Fernando","non-dropping-particle":"","parse-names":false,"suffix":""},{"dropping-particle":"","family":"Tomás Muñoz","given":"Pablo","non-dropping-particle":"","parse-names":false,"suffix":""},{"dropping-particle":"","family":"Moya Sánchez","given":"Elena","non-dropping-particle":"","parse-names":false,"suffix":""},{"dropping-particle":"","family":"Revelles Paniza","given":"Marta","non-dropping-particle":"","parse-names":false,"suffix":""},{"dropping-particle":"","family":"Martínez Martínez","given":"Alberto","non-dropping-particle":"","parse-names":false,"suffix":""},{"dropping-particle":"","family":"Pérez Abela","given":"Antonio Luis","non-dropping-particle":"","parse-names":false,"suffix":""}],"container-title":"Quantitative imaging in medicine and surgery","id":"ITEM-1","issue":"6","issued":{"date-parts":[["2016","12"]]},"language":"eng","page":"772-784","publisher-place":"China","title":"Classifying thoracolumbar fractures: role of quantitative imaging.","type":"article-journal","volume":"6"},"uris":["http://www.mendeley.com/documents/?uuid=a3ce5063-61fd-4ebe-b42e-74764430f699"]}],"mendeley":{"formattedCitation":"&lt;sup&gt;31&lt;/sup&gt;","plainTextFormattedCitation":"31","previouslyFormattedCitation":"&lt;sup&gt;31&lt;/sup&gt;"},"properties":{"noteIndex":0},"schema":"https://github.com/citation-style-language/schema/raw/master/csl-citation.json"}</w:instrText>
      </w:r>
      <w:r w:rsidR="00613ED4" w:rsidRPr="00913383">
        <w:rPr>
          <w:rFonts w:ascii="Times New Roman" w:hAnsi="Times New Roman" w:cs="Times New Roman"/>
          <w:b w:val="0"/>
          <w:sz w:val="24"/>
          <w:szCs w:val="22"/>
          <w:lang w:val="en-US"/>
        </w:rPr>
        <w:fldChar w:fldCharType="separate"/>
      </w:r>
      <w:r w:rsidR="00FC0B39" w:rsidRPr="00913383">
        <w:rPr>
          <w:rFonts w:ascii="Times New Roman" w:hAnsi="Times New Roman" w:cs="Times New Roman"/>
          <w:b w:val="0"/>
          <w:noProof/>
          <w:sz w:val="24"/>
          <w:szCs w:val="22"/>
          <w:vertAlign w:val="superscript"/>
          <w:lang w:val="en-US"/>
        </w:rPr>
        <w:t>31</w:t>
      </w:r>
      <w:r w:rsidR="00613ED4" w:rsidRPr="00913383">
        <w:rPr>
          <w:rFonts w:ascii="Times New Roman" w:hAnsi="Times New Roman" w:cs="Times New Roman"/>
          <w:b w:val="0"/>
          <w:sz w:val="24"/>
          <w:szCs w:val="22"/>
          <w:lang w:val="en-US"/>
        </w:rPr>
        <w:fldChar w:fldCharType="end"/>
      </w:r>
    </w:p>
    <w:p w14:paraId="4F9BE488" w14:textId="2CAB3257" w:rsidR="00BB14A3" w:rsidRPr="00913383" w:rsidRDefault="00613ED4" w:rsidP="00613ED4">
      <w:pPr>
        <w:pStyle w:val="Heading3"/>
        <w:tabs>
          <w:tab w:val="left" w:pos="1276"/>
        </w:tabs>
        <w:spacing w:line="360" w:lineRule="auto"/>
        <w:ind w:left="848" w:firstLine="428"/>
        <w:jc w:val="both"/>
        <w:rPr>
          <w:rFonts w:ascii="Times New Roman" w:hAnsi="Times New Roman" w:cs="Times New Roman"/>
          <w:b w:val="0"/>
          <w:sz w:val="24"/>
          <w:szCs w:val="22"/>
          <w:lang w:val="en-US"/>
        </w:rPr>
      </w:pPr>
      <w:r w:rsidRPr="00913383">
        <w:rPr>
          <w:rFonts w:ascii="Times New Roman" w:hAnsi="Times New Roman" w:cs="Times New Roman"/>
          <w:b w:val="0"/>
          <w:sz w:val="24"/>
          <w:szCs w:val="22"/>
          <w:lang w:val="en-US"/>
        </w:rPr>
        <w:t xml:space="preserve">MRI </w:t>
      </w:r>
      <w:proofErr w:type="spellStart"/>
      <w:r w:rsidRPr="00913383">
        <w:rPr>
          <w:rFonts w:ascii="Times New Roman" w:hAnsi="Times New Roman" w:cs="Times New Roman"/>
          <w:b w:val="0"/>
          <w:sz w:val="24"/>
          <w:szCs w:val="22"/>
          <w:lang w:val="en-US"/>
        </w:rPr>
        <w:t>merupakan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modalitas</w:t>
      </w:r>
      <w:proofErr w:type="spellEnd"/>
      <w:r w:rsidRPr="00913383">
        <w:rPr>
          <w:rFonts w:ascii="Times New Roman" w:hAnsi="Times New Roman" w:cs="Times New Roman"/>
          <w:b w:val="0"/>
          <w:sz w:val="24"/>
          <w:szCs w:val="22"/>
          <w:lang w:val="en-US"/>
        </w:rPr>
        <w:t xml:space="preserve"> gold standard </w:t>
      </w:r>
      <w:proofErr w:type="spellStart"/>
      <w:r w:rsidRPr="00913383">
        <w:rPr>
          <w:rFonts w:ascii="Times New Roman" w:hAnsi="Times New Roman" w:cs="Times New Roman"/>
          <w:b w:val="0"/>
          <w:sz w:val="24"/>
          <w:szCs w:val="22"/>
          <w:lang w:val="en-US"/>
        </w:rPr>
        <w:t>dalam</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menilai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integritas</w:t>
      </w:r>
      <w:proofErr w:type="spellEnd"/>
      <w:r w:rsidRPr="00913383">
        <w:rPr>
          <w:rFonts w:ascii="Times New Roman" w:hAnsi="Times New Roman" w:cs="Times New Roman"/>
          <w:b w:val="0"/>
          <w:sz w:val="24"/>
          <w:szCs w:val="22"/>
          <w:lang w:val="en-US"/>
        </w:rPr>
        <w:t xml:space="preserve"> PLC </w:t>
      </w:r>
      <w:proofErr w:type="spellStart"/>
      <w:r w:rsidRPr="00913383">
        <w:rPr>
          <w:rFonts w:ascii="Times New Roman" w:hAnsi="Times New Roman" w:cs="Times New Roman"/>
          <w:b w:val="0"/>
          <w:sz w:val="24"/>
          <w:szCs w:val="22"/>
          <w:lang w:val="en-US"/>
        </w:rPr>
        <w:t>dengan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sensitivitasnya</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mencapai</w:t>
      </w:r>
      <w:proofErr w:type="spellEnd"/>
      <w:r w:rsidRPr="00913383">
        <w:rPr>
          <w:rFonts w:ascii="Times New Roman" w:hAnsi="Times New Roman" w:cs="Times New Roman"/>
          <w:b w:val="0"/>
          <w:sz w:val="24"/>
          <w:szCs w:val="22"/>
          <w:lang w:val="en-US"/>
        </w:rPr>
        <w:t xml:space="preserve"> 90%. </w:t>
      </w:r>
      <w:proofErr w:type="spellStart"/>
      <w:r w:rsidRPr="00913383">
        <w:rPr>
          <w:rFonts w:ascii="Times New Roman" w:hAnsi="Times New Roman" w:cs="Times New Roman"/>
          <w:b w:val="0"/>
          <w:sz w:val="24"/>
          <w:szCs w:val="22"/>
          <w:lang w:val="en-US"/>
        </w:rPr>
        <w:t>Pemeriksaan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ini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memungkinkan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visualisasi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jaringan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lunak</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sekitar</w:t>
      </w:r>
      <w:proofErr w:type="spellEnd"/>
      <w:r w:rsidRPr="00913383">
        <w:rPr>
          <w:rFonts w:ascii="Times New Roman" w:hAnsi="Times New Roman" w:cs="Times New Roman"/>
          <w:b w:val="0"/>
          <w:sz w:val="24"/>
          <w:szCs w:val="22"/>
          <w:lang w:val="en-US"/>
        </w:rPr>
        <w:t xml:space="preserve"> vertebra </w:t>
      </w:r>
      <w:proofErr w:type="spellStart"/>
      <w:r w:rsidRPr="00913383">
        <w:rPr>
          <w:rFonts w:ascii="Times New Roman" w:hAnsi="Times New Roman" w:cs="Times New Roman"/>
          <w:b w:val="0"/>
          <w:sz w:val="24"/>
          <w:szCs w:val="22"/>
          <w:lang w:val="en-US"/>
        </w:rPr>
        <w:t>secara</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langsung</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Setiap</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elemen</w:t>
      </w:r>
      <w:proofErr w:type="spellEnd"/>
      <w:r w:rsidRPr="00913383">
        <w:rPr>
          <w:rFonts w:ascii="Times New Roman" w:hAnsi="Times New Roman" w:cs="Times New Roman"/>
          <w:b w:val="0"/>
          <w:sz w:val="24"/>
          <w:szCs w:val="22"/>
          <w:lang w:val="en-US"/>
        </w:rPr>
        <w:t xml:space="preserve"> PLC paling </w:t>
      </w:r>
      <w:proofErr w:type="spellStart"/>
      <w:r w:rsidRPr="00913383">
        <w:rPr>
          <w:rFonts w:ascii="Times New Roman" w:hAnsi="Times New Roman" w:cs="Times New Roman"/>
          <w:b w:val="0"/>
          <w:sz w:val="24"/>
          <w:szCs w:val="22"/>
          <w:lang w:val="en-US"/>
        </w:rPr>
        <w:t>baik</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dinilai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dengan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sekuens</w:t>
      </w:r>
      <w:proofErr w:type="spellEnd"/>
      <w:r w:rsidRPr="00913383">
        <w:rPr>
          <w:rFonts w:ascii="Times New Roman" w:hAnsi="Times New Roman" w:cs="Times New Roman"/>
          <w:b w:val="0"/>
          <w:sz w:val="24"/>
          <w:szCs w:val="22"/>
          <w:lang w:val="en-US"/>
        </w:rPr>
        <w:t xml:space="preserve"> yang </w:t>
      </w:r>
      <w:proofErr w:type="spellStart"/>
      <w:r w:rsidRPr="00913383">
        <w:rPr>
          <w:rFonts w:ascii="Times New Roman" w:hAnsi="Times New Roman" w:cs="Times New Roman"/>
          <w:b w:val="0"/>
          <w:sz w:val="24"/>
          <w:szCs w:val="22"/>
          <w:lang w:val="en-US"/>
        </w:rPr>
        <w:t>berbeda</w:t>
      </w:r>
      <w:proofErr w:type="spellEnd"/>
      <w:r w:rsidRPr="00913383">
        <w:rPr>
          <w:rFonts w:ascii="Times New Roman" w:hAnsi="Times New Roman" w:cs="Times New Roman"/>
          <w:b w:val="0"/>
          <w:sz w:val="24"/>
          <w:szCs w:val="22"/>
          <w:lang w:val="en-US"/>
        </w:rPr>
        <w:t xml:space="preserve">. MRI T1W1  dan T2WI </w:t>
      </w:r>
      <w:proofErr w:type="spellStart"/>
      <w:r w:rsidRPr="00913383">
        <w:rPr>
          <w:rFonts w:ascii="Times New Roman" w:hAnsi="Times New Roman" w:cs="Times New Roman"/>
          <w:b w:val="0"/>
          <w:sz w:val="24"/>
          <w:szCs w:val="22"/>
          <w:lang w:val="en-US"/>
        </w:rPr>
        <w:t>irisan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sagital</w:t>
      </w:r>
      <w:proofErr w:type="spellEnd"/>
      <w:r w:rsidRPr="00913383">
        <w:rPr>
          <w:rFonts w:ascii="Times New Roman" w:hAnsi="Times New Roman" w:cs="Times New Roman"/>
          <w:b w:val="0"/>
          <w:sz w:val="24"/>
          <w:szCs w:val="22"/>
          <w:lang w:val="en-US"/>
        </w:rPr>
        <w:t xml:space="preserve"> paling </w:t>
      </w:r>
      <w:proofErr w:type="spellStart"/>
      <w:r w:rsidRPr="00913383">
        <w:rPr>
          <w:rFonts w:ascii="Times New Roman" w:hAnsi="Times New Roman" w:cs="Times New Roman"/>
          <w:b w:val="0"/>
          <w:sz w:val="24"/>
          <w:szCs w:val="22"/>
          <w:lang w:val="en-US"/>
        </w:rPr>
        <w:t>baik</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untuk</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menilai</w:t>
      </w:r>
      <w:proofErr w:type="spellEnd"/>
      <w:r w:rsidRPr="00913383">
        <w:rPr>
          <w:rFonts w:ascii="Times New Roman" w:hAnsi="Times New Roman" w:cs="Times New Roman"/>
          <w:b w:val="0"/>
          <w:sz w:val="24"/>
          <w:szCs w:val="22"/>
          <w:lang w:val="en-US"/>
        </w:rPr>
        <w:t xml:space="preserve"> LF dan SSL, MRI STIR </w:t>
      </w:r>
      <w:proofErr w:type="spellStart"/>
      <w:r w:rsidRPr="00913383">
        <w:rPr>
          <w:rFonts w:ascii="Times New Roman" w:hAnsi="Times New Roman" w:cs="Times New Roman"/>
          <w:b w:val="0"/>
          <w:sz w:val="24"/>
          <w:szCs w:val="22"/>
          <w:lang w:val="en-US"/>
        </w:rPr>
        <w:t>irisan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sagital</w:t>
      </w:r>
      <w:proofErr w:type="spellEnd"/>
      <w:r w:rsidRPr="00913383">
        <w:rPr>
          <w:rFonts w:ascii="Times New Roman" w:hAnsi="Times New Roman" w:cs="Times New Roman"/>
          <w:b w:val="0"/>
          <w:sz w:val="24"/>
          <w:szCs w:val="22"/>
          <w:lang w:val="en-US"/>
        </w:rPr>
        <w:t xml:space="preserve"> paling </w:t>
      </w:r>
      <w:proofErr w:type="spellStart"/>
      <w:r w:rsidRPr="00913383">
        <w:rPr>
          <w:rFonts w:ascii="Times New Roman" w:hAnsi="Times New Roman" w:cs="Times New Roman"/>
          <w:b w:val="0"/>
          <w:sz w:val="24"/>
          <w:szCs w:val="22"/>
          <w:lang w:val="en-US"/>
        </w:rPr>
        <w:t>baik</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untuk</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menilai</w:t>
      </w:r>
      <w:proofErr w:type="spellEnd"/>
      <w:r w:rsidRPr="00913383">
        <w:rPr>
          <w:rFonts w:ascii="Times New Roman" w:hAnsi="Times New Roman" w:cs="Times New Roman"/>
          <w:b w:val="0"/>
          <w:sz w:val="24"/>
          <w:szCs w:val="22"/>
          <w:lang w:val="en-US"/>
        </w:rPr>
        <w:t xml:space="preserve"> ISL, dan MRI STIR </w:t>
      </w:r>
      <w:proofErr w:type="spellStart"/>
      <w:r w:rsidRPr="00913383">
        <w:rPr>
          <w:rFonts w:ascii="Times New Roman" w:hAnsi="Times New Roman" w:cs="Times New Roman"/>
          <w:b w:val="0"/>
          <w:sz w:val="24"/>
          <w:szCs w:val="22"/>
          <w:lang w:val="en-US"/>
        </w:rPr>
        <w:t>irisan</w:t>
      </w:r>
      <w:proofErr w:type="spellEnd"/>
      <w:r w:rsidRPr="00913383">
        <w:rPr>
          <w:rFonts w:ascii="Times New Roman" w:hAnsi="Times New Roman" w:cs="Times New Roman"/>
          <w:b w:val="0"/>
          <w:sz w:val="24"/>
          <w:szCs w:val="22"/>
          <w:lang w:val="en-US"/>
        </w:rPr>
        <w:t xml:space="preserve"> axial paling </w:t>
      </w:r>
      <w:proofErr w:type="spellStart"/>
      <w:r w:rsidRPr="00913383">
        <w:rPr>
          <w:rFonts w:ascii="Times New Roman" w:hAnsi="Times New Roman" w:cs="Times New Roman"/>
          <w:b w:val="0"/>
          <w:sz w:val="24"/>
          <w:szCs w:val="22"/>
          <w:lang w:val="en-US"/>
        </w:rPr>
        <w:t>baik</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untuk</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menilai</w:t>
      </w:r>
      <w:proofErr w:type="spellEnd"/>
      <w:r w:rsidRPr="00913383">
        <w:rPr>
          <w:rFonts w:ascii="Times New Roman" w:hAnsi="Times New Roman" w:cs="Times New Roman"/>
          <w:b w:val="0"/>
          <w:sz w:val="24"/>
          <w:szCs w:val="22"/>
          <w:lang w:val="en-US"/>
        </w:rPr>
        <w:t xml:space="preserve"> </w:t>
      </w:r>
      <w:r w:rsidRPr="00913383">
        <w:rPr>
          <w:rFonts w:ascii="Times New Roman" w:hAnsi="Times New Roman" w:cs="Times New Roman"/>
          <w:b w:val="0"/>
          <w:i/>
          <w:sz w:val="24"/>
          <w:szCs w:val="22"/>
          <w:lang w:val="en-US"/>
        </w:rPr>
        <w:t>facet joint capsule.</w:t>
      </w:r>
      <w:r w:rsidRPr="00913383">
        <w:rPr>
          <w:rFonts w:ascii="Times New Roman" w:hAnsi="Times New Roman" w:cs="Times New Roman"/>
          <w:b w:val="0"/>
          <w:i/>
          <w:sz w:val="24"/>
          <w:szCs w:val="22"/>
          <w:lang w:val="en-US"/>
        </w:rPr>
        <w:fldChar w:fldCharType="begin" w:fldLock="1"/>
      </w:r>
      <w:r w:rsidR="00FC0B39" w:rsidRPr="00913383">
        <w:rPr>
          <w:rFonts w:ascii="Times New Roman" w:hAnsi="Times New Roman" w:cs="Times New Roman"/>
          <w:b w:val="0"/>
          <w:i/>
          <w:sz w:val="24"/>
          <w:szCs w:val="22"/>
          <w:lang w:val="en-US"/>
        </w:rPr>
        <w:instrText>ADDIN CSL_CITATION {"citationItems":[{"id":"ITEM-1","itemData":{"DOI":"10.7759/cureus.18774","ISSN":"2168-8184 (Print)","PMID":"34796064","abstract":"The soft tissues surrounding the spine play a primordial role in its stability,  the most important of which are located posteriorly and are deemed the posterior ligamentous complex (PLC). Injuries to the PLC in the setting of thoracolumbar trauma are often dreaded and little attention has been given to them in the management protocols of thoracolumbar trauma. This review aims to summarize and contextualize current concepts in PLC injuries of the thoracolumbar spine with the aim to provide a clear guide for clinical management. Injuries to the PLC may be suspected on the clinical exam but are often missed, leading to serious complications, including instability and neurological compromise. The diagnosis is often made indirectly by spinal radiographs and CT-scanning or by direct visualization of soft tissues via magnetic resonance imaging. The latter remains the standard imaging modality and is mandatory for patients with a high suspicion of PLC injury. PLC injuries are associated with vertebral fractures and follow a progressive pattern of severity, depending on the mechanism of injury and extent of trauma. Surgical management is warranted, as PLC damage renders the spine unstable. Although fusion was once the standard of care and remains applicable for certain patients, recent endeavors of temporary spinal fixation without fusion are increasingly gaining traction in patients with PLC injuries. In conclusion, PLC injuries are challenging as they are often missed, poorly understood, and are not easily managed. Proper diagnosis and management are crucial to avoid long-standing complications such as spinal instability. Considering the paucity of available data on such an important topic in thoracolumbar trauma, this review article aims to contextualize current concepts in PLC injuries in order to demystify this sparsely covered subject.","author":[{"dropping-particle":"","family":"Bizdikian","given":"Aren Joe","non-dropping-particle":"","parse-names":false,"suffix":""},{"dropping-particle":"","family":"Rachkidi","given":"Rami","non-dropping-particle":"El","parse-names":false,"suffix":""}],"container-title":"Cureus","id":"ITEM-1","issue":"10","issued":{"date-parts":[["2021","10"]]},"language":"eng","page":"e18774","publisher-place":"United States","title":"Posterior Ligamentous Complex Injuries of the Thoracolumbar Spine: Importance and  Surgical Implications.","type":"article-journal","volume":"13"},"uris":["http://www.mendeley.com/documents/?uuid=94abdb63-49ab-4c17-8c1b-b975b7531a8f"]}],"mendeley":{"formattedCitation":"&lt;sup&gt;32&lt;/sup&gt;","plainTextFormattedCitation":"32","previouslyFormattedCitation":"&lt;sup&gt;32&lt;/sup&gt;"},"properties":{"noteIndex":0},"schema":"https://github.com/citation-style-language/schema/raw/master/csl-citation.json"}</w:instrText>
      </w:r>
      <w:r w:rsidRPr="00913383">
        <w:rPr>
          <w:rFonts w:ascii="Times New Roman" w:hAnsi="Times New Roman" w:cs="Times New Roman"/>
          <w:b w:val="0"/>
          <w:i/>
          <w:sz w:val="24"/>
          <w:szCs w:val="22"/>
          <w:lang w:val="en-US"/>
        </w:rPr>
        <w:fldChar w:fldCharType="separate"/>
      </w:r>
      <w:r w:rsidR="00FC0B39" w:rsidRPr="00913383">
        <w:rPr>
          <w:rFonts w:ascii="Times New Roman" w:hAnsi="Times New Roman" w:cs="Times New Roman"/>
          <w:b w:val="0"/>
          <w:noProof/>
          <w:sz w:val="24"/>
          <w:szCs w:val="22"/>
          <w:vertAlign w:val="superscript"/>
          <w:lang w:val="en-US"/>
        </w:rPr>
        <w:t>32</w:t>
      </w:r>
      <w:r w:rsidRPr="00913383">
        <w:rPr>
          <w:rFonts w:ascii="Times New Roman" w:hAnsi="Times New Roman" w:cs="Times New Roman"/>
          <w:b w:val="0"/>
          <w:i/>
          <w:sz w:val="24"/>
          <w:szCs w:val="22"/>
          <w:lang w:val="en-US"/>
        </w:rPr>
        <w:fldChar w:fldCharType="end"/>
      </w:r>
    </w:p>
    <w:p w14:paraId="1043B0BE" w14:textId="77777777" w:rsidR="00613ED4" w:rsidRPr="00E14F7D" w:rsidRDefault="00613ED4" w:rsidP="00613ED4">
      <w:pPr>
        <w:spacing w:line="360" w:lineRule="auto"/>
        <w:ind w:left="708" w:right="-523"/>
        <w:jc w:val="both"/>
        <w:rPr>
          <w:rFonts w:ascii="Times New Roman" w:eastAsia="Times New Roman" w:hAnsi="Times New Roman" w:cs="Times New Roman"/>
          <w:color w:val="000000"/>
          <w:sz w:val="24"/>
          <w:szCs w:val="24"/>
          <w:lang w:val="en-US"/>
        </w:rPr>
      </w:pPr>
      <w:r w:rsidRPr="00913383">
        <w:rPr>
          <w:rFonts w:ascii="Times New Roman" w:eastAsia="Times New Roman" w:hAnsi="Times New Roman" w:cs="Times New Roman"/>
          <w:noProof/>
          <w:color w:val="000000"/>
          <w:sz w:val="24"/>
          <w:szCs w:val="24"/>
        </w:rPr>
        <w:drawing>
          <wp:inline distT="0" distB="0" distL="0" distR="0" wp14:anchorId="4C184363" wp14:editId="59DE17D0">
            <wp:extent cx="2493963" cy="2009937"/>
            <wp:effectExtent l="0" t="0" r="0" b="0"/>
            <wp:docPr id="1113"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91"/>
                    <a:srcRect/>
                    <a:stretch>
                      <a:fillRect/>
                    </a:stretch>
                  </pic:blipFill>
                  <pic:spPr>
                    <a:xfrm>
                      <a:off x="0" y="0"/>
                      <a:ext cx="2493963" cy="2009937"/>
                    </a:xfrm>
                    <a:prstGeom prst="rect">
                      <a:avLst/>
                    </a:prstGeom>
                    <a:ln/>
                  </pic:spPr>
                </pic:pic>
              </a:graphicData>
            </a:graphic>
          </wp:inline>
        </w:drawing>
      </w:r>
      <w:r w:rsidRPr="00E14F7D">
        <w:rPr>
          <w:rFonts w:ascii="Times New Roman" w:eastAsia="Times New Roman" w:hAnsi="Times New Roman" w:cs="Times New Roman"/>
          <w:color w:val="000000"/>
          <w:sz w:val="24"/>
          <w:szCs w:val="24"/>
          <w:lang w:val="en-US"/>
        </w:rPr>
        <w:t xml:space="preserve">  </w:t>
      </w:r>
      <w:r w:rsidRPr="00913383">
        <w:rPr>
          <w:rFonts w:ascii="Times New Roman" w:eastAsia="Times New Roman" w:hAnsi="Times New Roman" w:cs="Times New Roman"/>
          <w:noProof/>
          <w:color w:val="000000"/>
          <w:sz w:val="24"/>
          <w:szCs w:val="24"/>
        </w:rPr>
        <w:drawing>
          <wp:inline distT="0" distB="0" distL="0" distR="0" wp14:anchorId="38446127" wp14:editId="324FDFCC">
            <wp:extent cx="1926427" cy="1982850"/>
            <wp:effectExtent l="0" t="0" r="0" b="0"/>
            <wp:docPr id="1114"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92"/>
                    <a:srcRect/>
                    <a:stretch>
                      <a:fillRect/>
                    </a:stretch>
                  </pic:blipFill>
                  <pic:spPr>
                    <a:xfrm>
                      <a:off x="0" y="0"/>
                      <a:ext cx="1926427" cy="1982850"/>
                    </a:xfrm>
                    <a:prstGeom prst="rect">
                      <a:avLst/>
                    </a:prstGeom>
                    <a:ln/>
                  </pic:spPr>
                </pic:pic>
              </a:graphicData>
            </a:graphic>
          </wp:inline>
        </w:drawing>
      </w:r>
    </w:p>
    <w:p w14:paraId="0FE01024" w14:textId="3D18606C" w:rsidR="00613ED4" w:rsidRPr="00E14F7D" w:rsidRDefault="00613ED4" w:rsidP="00613ED4">
      <w:pPr>
        <w:ind w:left="708" w:right="17"/>
        <w:jc w:val="center"/>
        <w:rPr>
          <w:rFonts w:ascii="Times New Roman" w:eastAsia="Times New Roman" w:hAnsi="Times New Roman" w:cs="Times New Roman"/>
          <w:color w:val="000000"/>
          <w:szCs w:val="20"/>
          <w:lang w:val="en-US"/>
        </w:rPr>
      </w:pPr>
      <w:bookmarkStart w:id="31" w:name="_Hlk127575811"/>
      <w:r w:rsidRPr="00E14F7D">
        <w:rPr>
          <w:rFonts w:ascii="Times New Roman" w:eastAsia="Times New Roman" w:hAnsi="Times New Roman" w:cs="Times New Roman"/>
          <w:b/>
          <w:color w:val="000000"/>
          <w:szCs w:val="20"/>
          <w:lang w:val="en-US"/>
        </w:rPr>
        <w:t xml:space="preserve">Gambar </w:t>
      </w:r>
      <w:r w:rsidR="00FC0B39" w:rsidRPr="00E14F7D">
        <w:rPr>
          <w:rFonts w:ascii="Times New Roman" w:eastAsia="Times New Roman" w:hAnsi="Times New Roman" w:cs="Times New Roman"/>
          <w:b/>
          <w:color w:val="000000"/>
          <w:szCs w:val="20"/>
          <w:lang w:val="en-US"/>
        </w:rPr>
        <w:t>8</w:t>
      </w:r>
      <w:r w:rsidRPr="00E14F7D">
        <w:rPr>
          <w:rFonts w:ascii="Times New Roman" w:eastAsia="Times New Roman" w:hAnsi="Times New Roman" w:cs="Times New Roman"/>
          <w:b/>
          <w:color w:val="000000"/>
          <w:szCs w:val="20"/>
          <w:lang w:val="en-US"/>
        </w:rPr>
        <w:t>.</w:t>
      </w:r>
      <w:r w:rsidR="00E84A6E" w:rsidRPr="00E14F7D">
        <w:rPr>
          <w:rFonts w:ascii="Times New Roman" w:eastAsia="Times New Roman" w:hAnsi="Times New Roman" w:cs="Times New Roman"/>
          <w:b/>
          <w:color w:val="000000"/>
          <w:szCs w:val="20"/>
          <w:lang w:val="en-US"/>
        </w:rPr>
        <w:t xml:space="preserve"> </w:t>
      </w:r>
      <w:r w:rsidR="00E84A6E" w:rsidRPr="00E14F7D">
        <w:rPr>
          <w:rFonts w:ascii="Times New Roman" w:eastAsia="Times New Roman" w:hAnsi="Times New Roman" w:cs="Times New Roman"/>
          <w:color w:val="000000"/>
          <w:szCs w:val="20"/>
          <w:lang w:val="en-US"/>
        </w:rPr>
        <w:t xml:space="preserve">MRI </w:t>
      </w:r>
      <w:proofErr w:type="spellStart"/>
      <w:r w:rsidR="00E84A6E" w:rsidRPr="00E14F7D">
        <w:rPr>
          <w:rFonts w:ascii="Times New Roman" w:eastAsia="Times New Roman" w:hAnsi="Times New Roman" w:cs="Times New Roman"/>
          <w:color w:val="000000"/>
          <w:szCs w:val="20"/>
          <w:lang w:val="en-US"/>
        </w:rPr>
        <w:t>Lumbal</w:t>
      </w:r>
      <w:proofErr w:type="spellEnd"/>
      <w:r w:rsidR="00E84A6E" w:rsidRPr="00E14F7D">
        <w:rPr>
          <w:rFonts w:ascii="Times New Roman" w:eastAsia="Times New Roman" w:hAnsi="Times New Roman" w:cs="Times New Roman"/>
          <w:color w:val="000000"/>
          <w:szCs w:val="20"/>
          <w:lang w:val="en-US"/>
        </w:rPr>
        <w:t>.</w:t>
      </w:r>
      <w:r w:rsidRPr="00E14F7D">
        <w:rPr>
          <w:rFonts w:ascii="Times New Roman" w:eastAsia="Times New Roman" w:hAnsi="Times New Roman" w:cs="Times New Roman"/>
          <w:color w:val="000000"/>
          <w:szCs w:val="20"/>
          <w:lang w:val="en-US"/>
        </w:rPr>
        <w:t xml:space="preserve"> (a) MRI </w:t>
      </w:r>
      <w:proofErr w:type="spellStart"/>
      <w:r w:rsidRPr="00E14F7D">
        <w:rPr>
          <w:rFonts w:ascii="Times New Roman" w:eastAsia="Times New Roman" w:hAnsi="Times New Roman" w:cs="Times New Roman"/>
          <w:color w:val="000000"/>
          <w:szCs w:val="20"/>
          <w:lang w:val="en-US"/>
        </w:rPr>
        <w:t>Lumbal</w:t>
      </w:r>
      <w:proofErr w:type="spellEnd"/>
      <w:r w:rsidRPr="00E14F7D">
        <w:rPr>
          <w:rFonts w:ascii="Times New Roman" w:eastAsia="Times New Roman" w:hAnsi="Times New Roman" w:cs="Times New Roman"/>
          <w:color w:val="000000"/>
          <w:szCs w:val="20"/>
          <w:lang w:val="en-US"/>
        </w:rPr>
        <w:t xml:space="preserve"> </w:t>
      </w:r>
      <w:proofErr w:type="spellStart"/>
      <w:r w:rsidRPr="00E14F7D">
        <w:rPr>
          <w:rFonts w:ascii="Times New Roman" w:eastAsia="Times New Roman" w:hAnsi="Times New Roman" w:cs="Times New Roman"/>
          <w:color w:val="000000"/>
          <w:szCs w:val="20"/>
          <w:lang w:val="en-US"/>
        </w:rPr>
        <w:t>sekuens</w:t>
      </w:r>
      <w:proofErr w:type="spellEnd"/>
      <w:r w:rsidRPr="00E14F7D">
        <w:rPr>
          <w:rFonts w:ascii="Times New Roman" w:eastAsia="Times New Roman" w:hAnsi="Times New Roman" w:cs="Times New Roman"/>
          <w:color w:val="000000"/>
          <w:szCs w:val="20"/>
          <w:lang w:val="en-US"/>
        </w:rPr>
        <w:t xml:space="preserve"> T2WI </w:t>
      </w:r>
      <w:proofErr w:type="spellStart"/>
      <w:r w:rsidRPr="00E14F7D">
        <w:rPr>
          <w:rFonts w:ascii="Times New Roman" w:eastAsia="Times New Roman" w:hAnsi="Times New Roman" w:cs="Times New Roman"/>
          <w:color w:val="000000"/>
          <w:szCs w:val="20"/>
          <w:lang w:val="en-US"/>
        </w:rPr>
        <w:t>irisan</w:t>
      </w:r>
      <w:proofErr w:type="spellEnd"/>
      <w:r w:rsidRPr="00E14F7D">
        <w:rPr>
          <w:rFonts w:ascii="Times New Roman" w:eastAsia="Times New Roman" w:hAnsi="Times New Roman" w:cs="Times New Roman"/>
          <w:color w:val="000000"/>
          <w:szCs w:val="20"/>
          <w:lang w:val="en-US"/>
        </w:rPr>
        <w:t xml:space="preserve"> </w:t>
      </w:r>
      <w:proofErr w:type="spellStart"/>
      <w:r w:rsidRPr="00E14F7D">
        <w:rPr>
          <w:rFonts w:ascii="Times New Roman" w:eastAsia="Times New Roman" w:hAnsi="Times New Roman" w:cs="Times New Roman"/>
          <w:color w:val="000000"/>
          <w:szCs w:val="20"/>
          <w:lang w:val="en-US"/>
        </w:rPr>
        <w:t>sagital</w:t>
      </w:r>
      <w:proofErr w:type="spellEnd"/>
      <w:r w:rsidRPr="00E14F7D">
        <w:rPr>
          <w:rFonts w:ascii="Times New Roman" w:eastAsia="Times New Roman" w:hAnsi="Times New Roman" w:cs="Times New Roman"/>
          <w:color w:val="000000"/>
          <w:szCs w:val="20"/>
          <w:lang w:val="en-US"/>
        </w:rPr>
        <w:t xml:space="preserve"> </w:t>
      </w:r>
      <w:proofErr w:type="spellStart"/>
      <w:r w:rsidRPr="00E14F7D">
        <w:rPr>
          <w:rFonts w:ascii="Times New Roman" w:eastAsia="Times New Roman" w:hAnsi="Times New Roman" w:cs="Times New Roman"/>
          <w:color w:val="000000"/>
          <w:szCs w:val="20"/>
          <w:lang w:val="en-US"/>
        </w:rPr>
        <w:t>menunjukkan</w:t>
      </w:r>
      <w:proofErr w:type="spellEnd"/>
      <w:r w:rsidRPr="00E14F7D">
        <w:rPr>
          <w:rFonts w:ascii="Times New Roman" w:eastAsia="Times New Roman" w:hAnsi="Times New Roman" w:cs="Times New Roman"/>
          <w:color w:val="000000"/>
          <w:szCs w:val="20"/>
          <w:lang w:val="en-US"/>
        </w:rPr>
        <w:t xml:space="preserve"> </w:t>
      </w:r>
      <w:r w:rsidRPr="00E14F7D">
        <w:rPr>
          <w:rFonts w:ascii="Times New Roman" w:eastAsia="Times New Roman" w:hAnsi="Times New Roman" w:cs="Times New Roman"/>
          <w:i/>
          <w:color w:val="000000"/>
          <w:szCs w:val="20"/>
          <w:lang w:val="en-US"/>
        </w:rPr>
        <w:t>supraspinous ligament</w:t>
      </w:r>
      <w:r w:rsidRPr="00E14F7D">
        <w:rPr>
          <w:rFonts w:ascii="Times New Roman" w:eastAsia="Times New Roman" w:hAnsi="Times New Roman" w:cs="Times New Roman"/>
          <w:color w:val="000000"/>
          <w:szCs w:val="20"/>
          <w:lang w:val="en-US"/>
        </w:rPr>
        <w:t xml:space="preserve"> (SSL) dan ligamentum flavum (LF). (b) MRI Lumbar </w:t>
      </w:r>
      <w:proofErr w:type="spellStart"/>
      <w:r w:rsidRPr="00E14F7D">
        <w:rPr>
          <w:rFonts w:ascii="Times New Roman" w:eastAsia="Times New Roman" w:hAnsi="Times New Roman" w:cs="Times New Roman"/>
          <w:color w:val="000000"/>
          <w:szCs w:val="20"/>
          <w:lang w:val="en-US"/>
        </w:rPr>
        <w:t>sekuens</w:t>
      </w:r>
      <w:proofErr w:type="spellEnd"/>
      <w:r w:rsidRPr="00E14F7D">
        <w:rPr>
          <w:rFonts w:ascii="Times New Roman" w:eastAsia="Times New Roman" w:hAnsi="Times New Roman" w:cs="Times New Roman"/>
          <w:color w:val="000000"/>
          <w:szCs w:val="20"/>
          <w:lang w:val="en-US"/>
        </w:rPr>
        <w:t xml:space="preserve"> STIR </w:t>
      </w:r>
      <w:proofErr w:type="spellStart"/>
      <w:r w:rsidRPr="00E14F7D">
        <w:rPr>
          <w:rFonts w:ascii="Times New Roman" w:eastAsia="Times New Roman" w:hAnsi="Times New Roman" w:cs="Times New Roman"/>
          <w:color w:val="000000"/>
          <w:szCs w:val="20"/>
          <w:lang w:val="en-US"/>
        </w:rPr>
        <w:t>irisan</w:t>
      </w:r>
      <w:proofErr w:type="spellEnd"/>
      <w:r w:rsidRPr="00E14F7D">
        <w:rPr>
          <w:rFonts w:ascii="Times New Roman" w:eastAsia="Times New Roman" w:hAnsi="Times New Roman" w:cs="Times New Roman"/>
          <w:color w:val="000000"/>
          <w:szCs w:val="20"/>
          <w:lang w:val="en-US"/>
        </w:rPr>
        <w:t xml:space="preserve"> </w:t>
      </w:r>
      <w:proofErr w:type="spellStart"/>
      <w:r w:rsidRPr="00E14F7D">
        <w:rPr>
          <w:rFonts w:ascii="Times New Roman" w:eastAsia="Times New Roman" w:hAnsi="Times New Roman" w:cs="Times New Roman"/>
          <w:color w:val="000000"/>
          <w:szCs w:val="20"/>
          <w:lang w:val="en-US"/>
        </w:rPr>
        <w:t>sagital</w:t>
      </w:r>
      <w:proofErr w:type="spellEnd"/>
      <w:r w:rsidRPr="00E14F7D">
        <w:rPr>
          <w:rFonts w:ascii="Times New Roman" w:eastAsia="Times New Roman" w:hAnsi="Times New Roman" w:cs="Times New Roman"/>
          <w:color w:val="000000"/>
          <w:szCs w:val="20"/>
          <w:lang w:val="en-US"/>
        </w:rPr>
        <w:t xml:space="preserve"> </w:t>
      </w:r>
      <w:proofErr w:type="spellStart"/>
      <w:r w:rsidRPr="00E14F7D">
        <w:rPr>
          <w:rFonts w:ascii="Times New Roman" w:eastAsia="Times New Roman" w:hAnsi="Times New Roman" w:cs="Times New Roman"/>
          <w:color w:val="000000"/>
          <w:szCs w:val="20"/>
          <w:lang w:val="en-US"/>
        </w:rPr>
        <w:t>menunjukkan</w:t>
      </w:r>
      <w:proofErr w:type="spellEnd"/>
      <w:r w:rsidRPr="00E14F7D">
        <w:rPr>
          <w:rFonts w:ascii="Times New Roman" w:eastAsia="Times New Roman" w:hAnsi="Times New Roman" w:cs="Times New Roman"/>
          <w:color w:val="000000"/>
          <w:szCs w:val="20"/>
          <w:lang w:val="en-US"/>
        </w:rPr>
        <w:t xml:space="preserve"> </w:t>
      </w:r>
      <w:r w:rsidRPr="00E14F7D">
        <w:rPr>
          <w:rFonts w:ascii="Times New Roman" w:eastAsia="Times New Roman" w:hAnsi="Times New Roman" w:cs="Times New Roman"/>
          <w:i/>
          <w:color w:val="000000"/>
          <w:szCs w:val="20"/>
          <w:lang w:val="en-US"/>
        </w:rPr>
        <w:t>interspinous ligament</w:t>
      </w:r>
      <w:r w:rsidRPr="00E14F7D">
        <w:rPr>
          <w:rFonts w:ascii="Times New Roman" w:eastAsia="Times New Roman" w:hAnsi="Times New Roman" w:cs="Times New Roman"/>
          <w:color w:val="000000"/>
          <w:szCs w:val="20"/>
          <w:lang w:val="en-US"/>
        </w:rPr>
        <w:t xml:space="preserve"> (ISL). (c) MRI </w:t>
      </w:r>
      <w:proofErr w:type="spellStart"/>
      <w:r w:rsidRPr="00E14F7D">
        <w:rPr>
          <w:rFonts w:ascii="Times New Roman" w:eastAsia="Times New Roman" w:hAnsi="Times New Roman" w:cs="Times New Roman"/>
          <w:color w:val="000000"/>
          <w:szCs w:val="20"/>
          <w:lang w:val="en-US"/>
        </w:rPr>
        <w:t>Lumbal</w:t>
      </w:r>
      <w:proofErr w:type="spellEnd"/>
      <w:r w:rsidRPr="00E14F7D">
        <w:rPr>
          <w:rFonts w:ascii="Times New Roman" w:eastAsia="Times New Roman" w:hAnsi="Times New Roman" w:cs="Times New Roman"/>
          <w:color w:val="000000"/>
          <w:szCs w:val="20"/>
          <w:lang w:val="en-US"/>
        </w:rPr>
        <w:t xml:space="preserve"> </w:t>
      </w:r>
      <w:proofErr w:type="spellStart"/>
      <w:r w:rsidRPr="00E14F7D">
        <w:rPr>
          <w:rFonts w:ascii="Times New Roman" w:eastAsia="Times New Roman" w:hAnsi="Times New Roman" w:cs="Times New Roman"/>
          <w:color w:val="000000"/>
          <w:szCs w:val="20"/>
          <w:lang w:val="en-US"/>
        </w:rPr>
        <w:t>sekuens</w:t>
      </w:r>
      <w:proofErr w:type="spellEnd"/>
      <w:r w:rsidRPr="00E14F7D">
        <w:rPr>
          <w:rFonts w:ascii="Times New Roman" w:eastAsia="Times New Roman" w:hAnsi="Times New Roman" w:cs="Times New Roman"/>
          <w:color w:val="000000"/>
          <w:szCs w:val="20"/>
          <w:lang w:val="en-US"/>
        </w:rPr>
        <w:t xml:space="preserve"> STIR </w:t>
      </w:r>
      <w:proofErr w:type="spellStart"/>
      <w:r w:rsidRPr="00E14F7D">
        <w:rPr>
          <w:rFonts w:ascii="Times New Roman" w:eastAsia="Times New Roman" w:hAnsi="Times New Roman" w:cs="Times New Roman"/>
          <w:color w:val="000000"/>
          <w:szCs w:val="20"/>
          <w:lang w:val="en-US"/>
        </w:rPr>
        <w:t>irisan</w:t>
      </w:r>
      <w:proofErr w:type="spellEnd"/>
      <w:r w:rsidRPr="00E14F7D">
        <w:rPr>
          <w:rFonts w:ascii="Times New Roman" w:eastAsia="Times New Roman" w:hAnsi="Times New Roman" w:cs="Times New Roman"/>
          <w:color w:val="000000"/>
          <w:szCs w:val="20"/>
          <w:lang w:val="en-US"/>
        </w:rPr>
        <w:t xml:space="preserve"> axial </w:t>
      </w:r>
      <w:proofErr w:type="spellStart"/>
      <w:r w:rsidRPr="00E14F7D">
        <w:rPr>
          <w:rFonts w:ascii="Times New Roman" w:eastAsia="Times New Roman" w:hAnsi="Times New Roman" w:cs="Times New Roman"/>
          <w:color w:val="000000"/>
          <w:szCs w:val="20"/>
          <w:lang w:val="en-US"/>
        </w:rPr>
        <w:t>menunjukkan</w:t>
      </w:r>
      <w:proofErr w:type="spellEnd"/>
      <w:r w:rsidRPr="00E14F7D">
        <w:rPr>
          <w:rFonts w:ascii="Times New Roman" w:eastAsia="Times New Roman" w:hAnsi="Times New Roman" w:cs="Times New Roman"/>
          <w:color w:val="000000"/>
          <w:szCs w:val="20"/>
          <w:lang w:val="en-US"/>
        </w:rPr>
        <w:t xml:space="preserve"> </w:t>
      </w:r>
      <w:r w:rsidRPr="00E14F7D">
        <w:rPr>
          <w:rFonts w:ascii="Times New Roman" w:eastAsia="Times New Roman" w:hAnsi="Times New Roman" w:cs="Times New Roman"/>
          <w:i/>
          <w:color w:val="000000"/>
          <w:szCs w:val="20"/>
          <w:lang w:val="en-US"/>
        </w:rPr>
        <w:t xml:space="preserve">facet joint capsule </w:t>
      </w:r>
      <w:r w:rsidRPr="00E14F7D">
        <w:rPr>
          <w:rFonts w:ascii="Times New Roman" w:eastAsia="Times New Roman" w:hAnsi="Times New Roman" w:cs="Times New Roman"/>
          <w:color w:val="000000"/>
          <w:szCs w:val="20"/>
          <w:lang w:val="en-US"/>
        </w:rPr>
        <w:t>(FCJ).</w:t>
      </w:r>
      <w:bookmarkEnd w:id="31"/>
    </w:p>
    <w:p w14:paraId="21D7E183" w14:textId="7FF94C0B" w:rsidR="00613ED4" w:rsidRPr="00913383" w:rsidRDefault="00613ED4" w:rsidP="00C553A0">
      <w:pPr>
        <w:spacing w:line="360" w:lineRule="auto"/>
        <w:ind w:left="720" w:firstLine="414"/>
        <w:jc w:val="both"/>
        <w:rPr>
          <w:rFonts w:ascii="Times New Roman" w:eastAsia="Times New Roman" w:hAnsi="Times New Roman" w:cs="Times New Roman"/>
          <w:color w:val="000000"/>
          <w:sz w:val="24"/>
          <w:szCs w:val="24"/>
          <w:lang w:val="da-DK"/>
        </w:rPr>
      </w:pPr>
      <w:proofErr w:type="spellStart"/>
      <w:r w:rsidRPr="00E14F7D">
        <w:rPr>
          <w:rFonts w:ascii="Times New Roman" w:eastAsia="Times New Roman" w:hAnsi="Times New Roman" w:cs="Times New Roman"/>
          <w:color w:val="000000"/>
          <w:sz w:val="24"/>
          <w:szCs w:val="24"/>
          <w:lang w:val="en-US"/>
        </w:rPr>
        <w:t>Ruptur</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ligamen</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diperlihatkan</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sebagai</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interupsi</w:t>
      </w:r>
      <w:proofErr w:type="spellEnd"/>
      <w:r w:rsidRPr="00E14F7D">
        <w:rPr>
          <w:rFonts w:ascii="Times New Roman" w:eastAsia="Times New Roman" w:hAnsi="Times New Roman" w:cs="Times New Roman"/>
          <w:color w:val="000000"/>
          <w:sz w:val="24"/>
          <w:szCs w:val="24"/>
          <w:lang w:val="en-US"/>
        </w:rPr>
        <w:t xml:space="preserve"> yang </w:t>
      </w:r>
      <w:proofErr w:type="spellStart"/>
      <w:r w:rsidRPr="00E14F7D">
        <w:rPr>
          <w:rFonts w:ascii="Times New Roman" w:eastAsia="Times New Roman" w:hAnsi="Times New Roman" w:cs="Times New Roman"/>
          <w:color w:val="000000"/>
          <w:sz w:val="24"/>
          <w:szCs w:val="24"/>
          <w:lang w:val="en-US"/>
        </w:rPr>
        <w:t>jelas</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dari</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ligamen</w:t>
      </w:r>
      <w:proofErr w:type="spellEnd"/>
      <w:r w:rsidRPr="00E14F7D">
        <w:rPr>
          <w:rFonts w:ascii="Times New Roman" w:eastAsia="Times New Roman" w:hAnsi="Times New Roman" w:cs="Times New Roman"/>
          <w:color w:val="000000"/>
          <w:sz w:val="24"/>
          <w:szCs w:val="24"/>
          <w:lang w:val="en-US"/>
        </w:rPr>
        <w:t xml:space="preserve"> yang </w:t>
      </w:r>
      <w:proofErr w:type="spellStart"/>
      <w:r w:rsidRPr="00E14F7D">
        <w:rPr>
          <w:rFonts w:ascii="Times New Roman" w:eastAsia="Times New Roman" w:hAnsi="Times New Roman" w:cs="Times New Roman"/>
          <w:color w:val="000000"/>
          <w:sz w:val="24"/>
          <w:szCs w:val="24"/>
          <w:lang w:val="en-US"/>
        </w:rPr>
        <w:t>normalnya</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tampak</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hipointens</w:t>
      </w:r>
      <w:proofErr w:type="spellEnd"/>
      <w:r w:rsidRPr="00E14F7D">
        <w:rPr>
          <w:rFonts w:ascii="Times New Roman" w:eastAsia="Times New Roman" w:hAnsi="Times New Roman" w:cs="Times New Roman"/>
          <w:color w:val="000000"/>
          <w:sz w:val="24"/>
          <w:szCs w:val="24"/>
          <w:lang w:val="en-US"/>
        </w:rPr>
        <w:t xml:space="preserve"> dan </w:t>
      </w:r>
      <w:proofErr w:type="spellStart"/>
      <w:r w:rsidRPr="00E14F7D">
        <w:rPr>
          <w:rFonts w:ascii="Times New Roman" w:eastAsia="Times New Roman" w:hAnsi="Times New Roman" w:cs="Times New Roman"/>
          <w:color w:val="000000"/>
          <w:sz w:val="24"/>
          <w:szCs w:val="24"/>
          <w:lang w:val="en-US"/>
        </w:rPr>
        <w:t>digantikan</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dengan</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lesi</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intensitas</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tinggi</w:t>
      </w:r>
      <w:proofErr w:type="spellEnd"/>
      <w:r w:rsidRPr="00E14F7D">
        <w:rPr>
          <w:rFonts w:ascii="Times New Roman" w:eastAsia="Times New Roman" w:hAnsi="Times New Roman" w:cs="Times New Roman"/>
          <w:color w:val="000000"/>
          <w:sz w:val="24"/>
          <w:szCs w:val="24"/>
          <w:lang w:val="en-US"/>
        </w:rPr>
        <w:t xml:space="preserve">. MRI </w:t>
      </w:r>
      <w:proofErr w:type="spellStart"/>
      <w:r w:rsidRPr="00E14F7D">
        <w:rPr>
          <w:rFonts w:ascii="Times New Roman" w:eastAsia="Times New Roman" w:hAnsi="Times New Roman" w:cs="Times New Roman"/>
          <w:color w:val="000000"/>
          <w:sz w:val="24"/>
          <w:szCs w:val="24"/>
          <w:lang w:val="en-US"/>
        </w:rPr>
        <w:t>secara</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akurat</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menilai</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cedera</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ligamen</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supraspinosus</w:t>
      </w:r>
      <w:proofErr w:type="spellEnd"/>
      <w:r w:rsidRPr="00E14F7D">
        <w:rPr>
          <w:rFonts w:ascii="Times New Roman" w:eastAsia="Times New Roman" w:hAnsi="Times New Roman" w:cs="Times New Roman"/>
          <w:color w:val="000000"/>
          <w:sz w:val="24"/>
          <w:szCs w:val="24"/>
          <w:lang w:val="en-US"/>
        </w:rPr>
        <w:t xml:space="preserve"> dan ligamentum flavum, dan </w:t>
      </w:r>
      <w:proofErr w:type="spellStart"/>
      <w:r w:rsidRPr="00E14F7D">
        <w:rPr>
          <w:rFonts w:ascii="Times New Roman" w:eastAsia="Times New Roman" w:hAnsi="Times New Roman" w:cs="Times New Roman"/>
          <w:color w:val="000000"/>
          <w:sz w:val="24"/>
          <w:szCs w:val="24"/>
          <w:lang w:val="en-US"/>
        </w:rPr>
        <w:t>kurang</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akurat</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untuk</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menilai</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cedera</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ligamen</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interspinosus</w:t>
      </w:r>
      <w:proofErr w:type="spellEnd"/>
      <w:r w:rsidRPr="00E14F7D">
        <w:rPr>
          <w:rFonts w:ascii="Times New Roman" w:eastAsia="Times New Roman" w:hAnsi="Times New Roman" w:cs="Times New Roman"/>
          <w:color w:val="000000"/>
          <w:sz w:val="24"/>
          <w:szCs w:val="24"/>
          <w:lang w:val="en-US"/>
        </w:rPr>
        <w:t xml:space="preserve"> dan </w:t>
      </w:r>
      <w:proofErr w:type="spellStart"/>
      <w:r w:rsidRPr="00E14F7D">
        <w:rPr>
          <w:rFonts w:ascii="Times New Roman" w:eastAsia="Times New Roman" w:hAnsi="Times New Roman" w:cs="Times New Roman"/>
          <w:color w:val="000000"/>
          <w:sz w:val="24"/>
          <w:szCs w:val="24"/>
          <w:lang w:val="en-US"/>
        </w:rPr>
        <w:t>cedera</w:t>
      </w:r>
      <w:proofErr w:type="spellEnd"/>
      <w:r w:rsidRPr="00E14F7D">
        <w:rPr>
          <w:rFonts w:ascii="Times New Roman" w:eastAsia="Times New Roman" w:hAnsi="Times New Roman" w:cs="Times New Roman"/>
          <w:color w:val="000000"/>
          <w:sz w:val="24"/>
          <w:szCs w:val="24"/>
          <w:lang w:val="en-US"/>
        </w:rPr>
        <w:t xml:space="preserve"> </w:t>
      </w:r>
      <w:proofErr w:type="spellStart"/>
      <w:r w:rsidRPr="00E14F7D">
        <w:rPr>
          <w:rFonts w:ascii="Times New Roman" w:eastAsia="Times New Roman" w:hAnsi="Times New Roman" w:cs="Times New Roman"/>
          <w:color w:val="000000"/>
          <w:sz w:val="24"/>
          <w:szCs w:val="24"/>
          <w:lang w:val="en-US"/>
        </w:rPr>
        <w:t>kapsul</w:t>
      </w:r>
      <w:proofErr w:type="spellEnd"/>
      <w:r w:rsidRPr="00E14F7D">
        <w:rPr>
          <w:rFonts w:ascii="Times New Roman" w:eastAsia="Times New Roman" w:hAnsi="Times New Roman" w:cs="Times New Roman"/>
          <w:color w:val="000000"/>
          <w:sz w:val="24"/>
          <w:szCs w:val="24"/>
          <w:lang w:val="en-US"/>
        </w:rPr>
        <w:t xml:space="preserve"> facet.</w:t>
      </w:r>
      <w:r w:rsidRPr="00913383">
        <w:rPr>
          <w:rFonts w:ascii="Times New Roman" w:eastAsia="Times New Roman" w:hAnsi="Times New Roman" w:cs="Times New Roman"/>
          <w:color w:val="000000"/>
          <w:sz w:val="24"/>
          <w:szCs w:val="24"/>
          <w:lang w:val="da-DK"/>
        </w:rPr>
        <w:fldChar w:fldCharType="begin" w:fldLock="1"/>
      </w:r>
      <w:r w:rsidR="00FC0B39" w:rsidRPr="00E14F7D">
        <w:rPr>
          <w:rFonts w:ascii="Times New Roman" w:eastAsia="Times New Roman" w:hAnsi="Times New Roman" w:cs="Times New Roman"/>
          <w:color w:val="000000"/>
          <w:sz w:val="24"/>
          <w:szCs w:val="24"/>
          <w:lang w:val="en-US"/>
        </w:rPr>
        <w:instrText>ADDIN CSL_CITATION {"citationItems":[{"id":"ITEM-1","itemData":{"DOI":"10.21037/qims.2016.12.04","ISSN":"2223-4292 (Print)","PMID":"28090452","abstract":"This article describes different types of vertebral fractures that affect the  thoracolumbar spine and the most relevant contributions of the different classification systems to vertebral fracture management. The vertebral fractures types are based on the three columns model of Denis that includes compression, burst, flexion-distraction and fracture-dislocation types. The most recent classifications systems of these types of fractures are reviewed, including the Thoracolumbar Injury Classification and Severity score (TLICS) and the Arbeitsgemeinschaft für Osteosynthesefragen Spine Thoracolumbar Injury Classification and Severity score (AOSpine-TLICS). Correct classification requires a quantitative imaging approach in</w:instrText>
      </w:r>
      <w:r w:rsidR="00FC0B39" w:rsidRPr="00913383">
        <w:rPr>
          <w:rFonts w:ascii="Times New Roman" w:eastAsia="Times New Roman" w:hAnsi="Times New Roman" w:cs="Times New Roman"/>
          <w:color w:val="000000"/>
          <w:sz w:val="24"/>
          <w:szCs w:val="24"/>
          <w:lang w:val="da-DK"/>
        </w:rPr>
        <w:instrText xml:space="preserve"> which several measurements determine TLICS or AOSpine-TLICS grade. If the TLICS score is greater than 4, or the AOSpine-TLICS is greater than 5, surgical management is indicated. In this review, the most important imaging findings and measurements on radiography, multidetector computed tomography (MDCT) and magnetic resonance imaging (MRI) are described. These include degree of vertebral wedging and percentage of vertebral height loss in compression fractures, degree of interpedicular distance widening and spinal canal stenosis in burst fractures, and the degree of vertebral translation or interspinous widening in more severe fractures types, such as flexion-distraction and fracture-dislocation. These findings and measurements are illustrated with schemes and cases of our archives in a didactic way.","author":[{"dropping-particle":"","family":"Ruiz Santiago","given":"Fernando","non-dropping-particle":"","parse-names":false,"suffix":""},{"dropping-particle":"","family":"Tomás Muñoz","given":"Pablo","non-dropping-particle":"","parse-names":false,"suffix":""},{"dropping-particle":"","family":"Moya Sánchez","given":"Elena","non-dropping-particle":"","parse-names":false,"suffix":""},{"dropping-particle":"","family":"Revelles Paniza","given":"Marta","non-dropping-particle":"","parse-names":false,"suffix":""},{"dropping-particle":"","family":"Martínez Martínez","given":"Alberto","non-dropping-particle":"","parse-names":false,"suffix":""},{"dropping-particle":"","family":"Pérez Abela","given":"Antonio Luis","non-dropping-particle":"","parse-names":false,"suffix":""}],"container-title":"Quantitative imaging in medicine and surgery","id":"ITEM-1","issue":"6","issued":{"date-parts":[["2016","12"]]},"language":"eng","page":"772-784","publisher-place":"China","title":"Classifying thoracolumbar fractures: role of quantitative imaging.","type":"article-journal","volume":"6"},"uris":["http://www.mendeley.com/documents/?uuid=a3ce5063-61fd-4ebe-b42e-74764430f699"]}],"mendeley":{"formattedCitation":"&lt;sup&gt;31&lt;/sup&gt;","plainTextFormattedCitation":"31","previouslyFormattedCitation":"&lt;sup&gt;31&lt;/sup&gt;"},"properties":{"noteIndex":0},"schema":"https://github.com/citation-style-language/schema/raw/master/csl-citation.json"}</w:instrText>
      </w:r>
      <w:r w:rsidRPr="00913383">
        <w:rPr>
          <w:rFonts w:ascii="Times New Roman" w:eastAsia="Times New Roman" w:hAnsi="Times New Roman" w:cs="Times New Roman"/>
          <w:color w:val="000000"/>
          <w:sz w:val="24"/>
          <w:szCs w:val="24"/>
          <w:lang w:val="da-DK"/>
        </w:rPr>
        <w:fldChar w:fldCharType="separate"/>
      </w:r>
      <w:r w:rsidR="00FC0B39" w:rsidRPr="00913383">
        <w:rPr>
          <w:rFonts w:ascii="Times New Roman" w:eastAsia="Times New Roman" w:hAnsi="Times New Roman" w:cs="Times New Roman"/>
          <w:noProof/>
          <w:color w:val="000000"/>
          <w:sz w:val="24"/>
          <w:szCs w:val="24"/>
          <w:vertAlign w:val="superscript"/>
          <w:lang w:val="da-DK"/>
        </w:rPr>
        <w:t>31</w:t>
      </w:r>
      <w:r w:rsidRPr="00913383">
        <w:rPr>
          <w:rFonts w:ascii="Times New Roman" w:eastAsia="Times New Roman" w:hAnsi="Times New Roman" w:cs="Times New Roman"/>
          <w:color w:val="000000"/>
          <w:sz w:val="24"/>
          <w:szCs w:val="24"/>
          <w:lang w:val="da-DK"/>
        </w:rPr>
        <w:fldChar w:fldCharType="end"/>
      </w:r>
      <w:r w:rsidRPr="00913383">
        <w:rPr>
          <w:rFonts w:ascii="Times New Roman" w:eastAsia="Times New Roman" w:hAnsi="Times New Roman" w:cs="Times New Roman"/>
          <w:color w:val="000000"/>
          <w:sz w:val="24"/>
          <w:szCs w:val="24"/>
          <w:lang w:val="da-DK"/>
        </w:rPr>
        <w:t xml:space="preserve"> </w:t>
      </w:r>
    </w:p>
    <w:p w14:paraId="71F32D69" w14:textId="308647F6" w:rsidR="00613ED4" w:rsidRPr="00913383" w:rsidRDefault="00613ED4" w:rsidP="00613ED4">
      <w:pPr>
        <w:spacing w:line="360" w:lineRule="auto"/>
        <w:ind w:left="708"/>
        <w:jc w:val="both"/>
        <w:rPr>
          <w:rFonts w:ascii="Times New Roman" w:eastAsia="Times New Roman" w:hAnsi="Times New Roman" w:cs="Times New Roman"/>
          <w:color w:val="000000"/>
          <w:sz w:val="24"/>
          <w:szCs w:val="24"/>
        </w:rPr>
      </w:pPr>
      <w:r w:rsidRPr="00913383">
        <w:rPr>
          <w:rFonts w:ascii="Times New Roman" w:hAnsi="Times New Roman" w:cs="Times New Roman"/>
          <w:noProof/>
        </w:rPr>
        <w:lastRenderedPageBreak/>
        <mc:AlternateContent>
          <mc:Choice Requires="wps">
            <w:drawing>
              <wp:anchor distT="0" distB="0" distL="114300" distR="114300" simplePos="0" relativeHeight="251664384" behindDoc="0" locked="0" layoutInCell="1" hidden="0" allowOverlap="1" wp14:anchorId="3D98DD7A" wp14:editId="3C6100E1">
                <wp:simplePos x="0" y="0"/>
                <wp:positionH relativeFrom="column">
                  <wp:posOffset>3743325</wp:posOffset>
                </wp:positionH>
                <wp:positionV relativeFrom="paragraph">
                  <wp:posOffset>-8890</wp:posOffset>
                </wp:positionV>
                <wp:extent cx="266700" cy="257175"/>
                <wp:effectExtent l="0" t="0" r="0" b="0"/>
                <wp:wrapNone/>
                <wp:docPr id="1096" name="Rectangle 1096"/>
                <wp:cNvGraphicFramePr/>
                <a:graphic xmlns:a="http://schemas.openxmlformats.org/drawingml/2006/main">
                  <a:graphicData uri="http://schemas.microsoft.com/office/word/2010/wordprocessingShape">
                    <wps:wsp>
                      <wps:cNvSpPr/>
                      <wps:spPr>
                        <a:xfrm>
                          <a:off x="0" y="0"/>
                          <a:ext cx="266700" cy="257175"/>
                        </a:xfrm>
                        <a:prstGeom prst="rect">
                          <a:avLst/>
                        </a:prstGeom>
                        <a:solidFill>
                          <a:schemeClr val="lt1"/>
                        </a:solidFill>
                        <a:ln w="9525" cap="flat" cmpd="sng">
                          <a:solidFill>
                            <a:schemeClr val="lt1"/>
                          </a:solidFill>
                          <a:prstDash val="solid"/>
                          <a:round/>
                          <a:headEnd type="none" w="sm" len="sm"/>
                          <a:tailEnd type="none" w="sm" len="sm"/>
                        </a:ln>
                      </wps:spPr>
                      <wps:txbx>
                        <w:txbxContent>
                          <w:p w14:paraId="5710EE33" w14:textId="77777777" w:rsidR="006D0512" w:rsidRDefault="006D0512" w:rsidP="00613ED4">
                            <w:pPr>
                              <w:spacing w:line="275" w:lineRule="auto"/>
                              <w:jc w:val="center"/>
                              <w:textDirection w:val="btLr"/>
                            </w:pPr>
                            <w:r>
                              <w:rPr>
                                <w:rFonts w:ascii="Times New Roman" w:eastAsia="Times New Roman" w:hAnsi="Times New Roman" w:cs="Times New Roman"/>
                                <w:b/>
                                <w:color w:val="000000"/>
                              </w:rPr>
                              <w:t>C</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D98DD7A" id="Rectangle 1096" o:spid="_x0000_s1027" style="position:absolute;left:0;text-align:left;margin-left:294.75pt;margin-top:-.7pt;width:21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" fillcolor="white [3201]" strokecolor="white [3201]">
                <v:stroke startarrowwidth="narrow" startarrowlength="short" endarrowwidth="narrow" endarrowlength="short" joinstyle="round"/>
                <v:textbox inset="2.53958mm,1.2694mm,2.53958mm,1.2694mm">
                  <w:txbxContent>
                    <w:p w14:paraId="5710EE33" w14:textId="77777777" w:rsidR="006D0512" w:rsidRDefault="006D0512" w:rsidP="00613ED4">
                      <w:pPr>
                        <w:spacing w:line="275" w:lineRule="auto"/>
                        <w:jc w:val="center"/>
                        <w:textDirection w:val="btLr"/>
                      </w:pPr>
                      <w:r>
                        <w:rPr>
                          <w:rFonts w:ascii="Times New Roman" w:eastAsia="Times New Roman" w:hAnsi="Times New Roman" w:cs="Times New Roman"/>
                          <w:b/>
                          <w:color w:val="000000"/>
                        </w:rPr>
                        <w:t>C</w:t>
                      </w:r>
                    </w:p>
                  </w:txbxContent>
                </v:textbox>
              </v:rect>
            </w:pict>
          </mc:Fallback>
        </mc:AlternateContent>
      </w:r>
      <w:r w:rsidRPr="00913383">
        <w:rPr>
          <w:rFonts w:ascii="Times New Roman" w:hAnsi="Times New Roman" w:cs="Times New Roman"/>
          <w:noProof/>
        </w:rPr>
        <mc:AlternateContent>
          <mc:Choice Requires="wps">
            <w:drawing>
              <wp:anchor distT="0" distB="0" distL="114300" distR="114300" simplePos="0" relativeHeight="251663360" behindDoc="0" locked="0" layoutInCell="1" hidden="0" allowOverlap="1" wp14:anchorId="3D496BA7" wp14:editId="73EF8D06">
                <wp:simplePos x="0" y="0"/>
                <wp:positionH relativeFrom="column">
                  <wp:posOffset>2090420</wp:posOffset>
                </wp:positionH>
                <wp:positionV relativeFrom="paragraph">
                  <wp:posOffset>10160</wp:posOffset>
                </wp:positionV>
                <wp:extent cx="266700" cy="257175"/>
                <wp:effectExtent l="0" t="0" r="0" b="0"/>
                <wp:wrapNone/>
                <wp:docPr id="1065" name="Rectangle 1065"/>
                <wp:cNvGraphicFramePr/>
                <a:graphic xmlns:a="http://schemas.openxmlformats.org/drawingml/2006/main">
                  <a:graphicData uri="http://schemas.microsoft.com/office/word/2010/wordprocessingShape">
                    <wps:wsp>
                      <wps:cNvSpPr/>
                      <wps:spPr>
                        <a:xfrm>
                          <a:off x="0" y="0"/>
                          <a:ext cx="266700" cy="257175"/>
                        </a:xfrm>
                        <a:prstGeom prst="rect">
                          <a:avLst/>
                        </a:prstGeom>
                        <a:solidFill>
                          <a:schemeClr val="lt1"/>
                        </a:solidFill>
                        <a:ln w="9525" cap="flat" cmpd="sng">
                          <a:solidFill>
                            <a:schemeClr val="lt1"/>
                          </a:solidFill>
                          <a:prstDash val="solid"/>
                          <a:round/>
                          <a:headEnd type="none" w="sm" len="sm"/>
                          <a:tailEnd type="none" w="sm" len="sm"/>
                        </a:ln>
                      </wps:spPr>
                      <wps:txbx>
                        <w:txbxContent>
                          <w:p w14:paraId="16DA43F3" w14:textId="77777777" w:rsidR="006D0512" w:rsidRDefault="006D0512" w:rsidP="00613ED4">
                            <w:pPr>
                              <w:spacing w:line="275" w:lineRule="auto"/>
                              <w:jc w:val="center"/>
                              <w:textDirection w:val="btLr"/>
                            </w:pPr>
                            <w:r>
                              <w:rPr>
                                <w:rFonts w:ascii="Times New Roman" w:eastAsia="Times New Roman" w:hAnsi="Times New Roman" w:cs="Times New Roman"/>
                                <w:b/>
                                <w:color w:val="000000"/>
                              </w:rPr>
                              <w:t>B</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D496BA7" id="Rectangle 1065" o:spid="_x0000_s1028" style="position:absolute;left:0;text-align:left;margin-left:164.6pt;margin-top:.8pt;width:21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" fillcolor="white [3201]" strokecolor="white [3201]">
                <v:stroke startarrowwidth="narrow" startarrowlength="short" endarrowwidth="narrow" endarrowlength="short" joinstyle="round"/>
                <v:textbox inset="2.53958mm,1.2694mm,2.53958mm,1.2694mm">
                  <w:txbxContent>
                    <w:p w14:paraId="16DA43F3" w14:textId="77777777" w:rsidR="006D0512" w:rsidRDefault="006D0512" w:rsidP="00613ED4">
                      <w:pPr>
                        <w:spacing w:line="275" w:lineRule="auto"/>
                        <w:jc w:val="center"/>
                        <w:textDirection w:val="btLr"/>
                      </w:pPr>
                      <w:r>
                        <w:rPr>
                          <w:rFonts w:ascii="Times New Roman" w:eastAsia="Times New Roman" w:hAnsi="Times New Roman" w:cs="Times New Roman"/>
                          <w:b/>
                          <w:color w:val="000000"/>
                        </w:rPr>
                        <w:t>B</w:t>
                      </w:r>
                    </w:p>
                  </w:txbxContent>
                </v:textbox>
              </v:rect>
            </w:pict>
          </mc:Fallback>
        </mc:AlternateContent>
      </w:r>
      <w:r w:rsidRPr="00913383">
        <w:rPr>
          <w:rFonts w:ascii="Times New Roman" w:eastAsia="Times New Roman" w:hAnsi="Times New Roman" w:cs="Times New Roman"/>
          <w:noProof/>
          <w:color w:val="000000"/>
          <w:sz w:val="24"/>
          <w:szCs w:val="24"/>
        </w:rPr>
        <w:drawing>
          <wp:inline distT="0" distB="0" distL="0" distR="0" wp14:anchorId="3126A3DA" wp14:editId="3268A016">
            <wp:extent cx="5002698" cy="1942821"/>
            <wp:effectExtent l="0" t="0" r="0" b="0"/>
            <wp:docPr id="1115" name="image73.png"/>
            <wp:cNvGraphicFramePr/>
            <a:graphic xmlns:a="http://schemas.openxmlformats.org/drawingml/2006/main">
              <a:graphicData uri="http://schemas.openxmlformats.org/drawingml/2006/picture">
                <pic:pic xmlns:pic="http://schemas.openxmlformats.org/drawingml/2006/picture">
                  <pic:nvPicPr>
                    <pic:cNvPr id="0" name="image73.png"/>
                    <pic:cNvPicPr preferRelativeResize="0"/>
                  </pic:nvPicPr>
                  <pic:blipFill>
                    <a:blip r:embed="rId93"/>
                    <a:srcRect/>
                    <a:stretch>
                      <a:fillRect/>
                    </a:stretch>
                  </pic:blipFill>
                  <pic:spPr>
                    <a:xfrm>
                      <a:off x="0" y="0"/>
                      <a:ext cx="5002698" cy="1942821"/>
                    </a:xfrm>
                    <a:prstGeom prst="rect">
                      <a:avLst/>
                    </a:prstGeom>
                    <a:ln/>
                  </pic:spPr>
                </pic:pic>
              </a:graphicData>
            </a:graphic>
          </wp:inline>
        </w:drawing>
      </w:r>
      <w:r w:rsidRPr="00913383">
        <w:rPr>
          <w:rFonts w:ascii="Times New Roman" w:hAnsi="Times New Roman" w:cs="Times New Roman"/>
          <w:noProof/>
        </w:rPr>
        <mc:AlternateContent>
          <mc:Choice Requires="wps">
            <w:drawing>
              <wp:anchor distT="0" distB="0" distL="114300" distR="114300" simplePos="0" relativeHeight="251665408" behindDoc="0" locked="0" layoutInCell="1" hidden="0" allowOverlap="1" wp14:anchorId="72D2472D" wp14:editId="08018BBA">
                <wp:simplePos x="0" y="0"/>
                <wp:positionH relativeFrom="column">
                  <wp:posOffset>476250</wp:posOffset>
                </wp:positionH>
                <wp:positionV relativeFrom="paragraph">
                  <wp:posOffset>0</wp:posOffset>
                </wp:positionV>
                <wp:extent cx="266700" cy="257175"/>
                <wp:effectExtent l="0" t="0" r="0" b="0"/>
                <wp:wrapNone/>
                <wp:docPr id="1049" name="Rectangle 1049"/>
                <wp:cNvGraphicFramePr/>
                <a:graphic xmlns:a="http://schemas.openxmlformats.org/drawingml/2006/main">
                  <a:graphicData uri="http://schemas.microsoft.com/office/word/2010/wordprocessingShape">
                    <wps:wsp>
                      <wps:cNvSpPr/>
                      <wps:spPr>
                        <a:xfrm>
                          <a:off x="5217413" y="3656175"/>
                          <a:ext cx="257175" cy="247650"/>
                        </a:xfrm>
                        <a:prstGeom prst="rect">
                          <a:avLst/>
                        </a:prstGeom>
                        <a:solidFill>
                          <a:schemeClr val="lt1"/>
                        </a:solidFill>
                        <a:ln w="9525" cap="flat" cmpd="sng">
                          <a:solidFill>
                            <a:schemeClr val="lt1"/>
                          </a:solidFill>
                          <a:prstDash val="solid"/>
                          <a:round/>
                          <a:headEnd type="none" w="sm" len="sm"/>
                          <a:tailEnd type="none" w="sm" len="sm"/>
                        </a:ln>
                      </wps:spPr>
                      <wps:txbx>
                        <w:txbxContent>
                          <w:p w14:paraId="6BFC37E7" w14:textId="77777777" w:rsidR="006D0512" w:rsidRDefault="006D0512" w:rsidP="00613ED4">
                            <w:pPr>
                              <w:spacing w:line="275" w:lineRule="auto"/>
                              <w:jc w:val="center"/>
                              <w:textDirection w:val="btLr"/>
                            </w:pPr>
                            <w:r>
                              <w:rPr>
                                <w:rFonts w:ascii="Times New Roman" w:eastAsia="Times New Roman" w:hAnsi="Times New Roman" w:cs="Times New Roman"/>
                                <w:b/>
                                <w:color w:val="000000"/>
                              </w:rPr>
                              <w:t>A</w:t>
                            </w:r>
                          </w:p>
                        </w:txbxContent>
                      </wps:txbx>
                      <wps:bodyPr spcFirstLastPara="1" wrap="square" lIns="91425" tIns="45700" rIns="91425" bIns="45700" anchor="t" anchorCtr="0">
                        <a:noAutofit/>
                      </wps:bodyPr>
                    </wps:wsp>
                  </a:graphicData>
                </a:graphic>
              </wp:anchor>
            </w:drawing>
          </mc:Choice>
          <mc:Fallback>
            <w:pict>
              <v:rect w14:anchorId="72D2472D" id="Rectangle 1049" o:spid="_x0000_s1029" style="position:absolute;left:0;text-align:left;margin-left:37.5pt;margin-top:0;width:21pt;height:20.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" fillcolor="white [3201]" strokecolor="white [3201]">
                <v:stroke startarrowwidth="narrow" startarrowlength="short" endarrowwidth="narrow" endarrowlength="short" joinstyle="round"/>
                <v:textbox inset="2.53958mm,1.2694mm,2.53958mm,1.2694mm">
                  <w:txbxContent>
                    <w:p w14:paraId="6BFC37E7" w14:textId="77777777" w:rsidR="006D0512" w:rsidRDefault="006D0512" w:rsidP="00613ED4">
                      <w:pPr>
                        <w:spacing w:line="275" w:lineRule="auto"/>
                        <w:jc w:val="center"/>
                        <w:textDirection w:val="btLr"/>
                      </w:pPr>
                      <w:r>
                        <w:rPr>
                          <w:rFonts w:ascii="Times New Roman" w:eastAsia="Times New Roman" w:hAnsi="Times New Roman" w:cs="Times New Roman"/>
                          <w:b/>
                          <w:color w:val="000000"/>
                        </w:rPr>
                        <w:t>A</w:t>
                      </w:r>
                    </w:p>
                  </w:txbxContent>
                </v:textbox>
              </v:rect>
            </w:pict>
          </mc:Fallback>
        </mc:AlternateContent>
      </w:r>
    </w:p>
    <w:p w14:paraId="192218A5" w14:textId="64B6030A" w:rsidR="00613ED4" w:rsidRPr="00913383" w:rsidRDefault="00613ED4" w:rsidP="00613ED4">
      <w:pPr>
        <w:ind w:left="708"/>
        <w:jc w:val="center"/>
        <w:rPr>
          <w:rFonts w:ascii="Times New Roman" w:eastAsia="Times New Roman" w:hAnsi="Times New Roman" w:cs="Times New Roman"/>
          <w:color w:val="000000"/>
          <w:szCs w:val="20"/>
        </w:rPr>
      </w:pPr>
      <w:bookmarkStart w:id="32" w:name="_Hlk127575839"/>
      <w:r w:rsidRPr="00913383">
        <w:rPr>
          <w:rFonts w:ascii="Times New Roman" w:eastAsia="Times New Roman" w:hAnsi="Times New Roman" w:cs="Times New Roman"/>
          <w:b/>
          <w:color w:val="000000"/>
          <w:szCs w:val="20"/>
        </w:rPr>
        <w:t xml:space="preserve">Gambar </w:t>
      </w:r>
      <w:r w:rsidR="00FC0B39" w:rsidRPr="00E14F7D">
        <w:rPr>
          <w:rFonts w:ascii="Times New Roman" w:eastAsia="Times New Roman" w:hAnsi="Times New Roman" w:cs="Times New Roman"/>
          <w:b/>
          <w:color w:val="000000"/>
          <w:szCs w:val="20"/>
          <w:lang w:val="da-DK"/>
        </w:rPr>
        <w:t>9</w:t>
      </w:r>
      <w:r w:rsidRPr="00913383">
        <w:rPr>
          <w:rFonts w:ascii="Times New Roman" w:eastAsia="Times New Roman" w:hAnsi="Times New Roman" w:cs="Times New Roman"/>
          <w:b/>
          <w:color w:val="000000"/>
          <w:szCs w:val="20"/>
        </w:rPr>
        <w:t>.</w:t>
      </w:r>
      <w:r w:rsidRPr="00913383">
        <w:rPr>
          <w:rFonts w:ascii="Times New Roman" w:eastAsia="Times New Roman" w:hAnsi="Times New Roman" w:cs="Times New Roman"/>
          <w:color w:val="000000"/>
          <w:szCs w:val="20"/>
        </w:rPr>
        <w:t xml:space="preserve"> Cedera PLC. (A) PLC intak (panah); (B) cedera indetermediate; (C) cedera komplit (panah) </w:t>
      </w:r>
      <w:bookmarkEnd w:id="32"/>
      <w:r w:rsidRPr="00913383">
        <w:rPr>
          <w:rFonts w:ascii="Times New Roman" w:eastAsia="Times New Roman" w:hAnsi="Times New Roman" w:cs="Times New Roman"/>
          <w:color w:val="000000"/>
          <w:szCs w:val="20"/>
        </w:rPr>
        <w:t>(Santiago et al, 2016)</w:t>
      </w:r>
    </w:p>
    <w:p w14:paraId="7B2D2774" w14:textId="132E6B45" w:rsidR="006B3110" w:rsidRPr="00913383" w:rsidRDefault="006B3110" w:rsidP="006B3110">
      <w:pPr>
        <w:pStyle w:val="Heading3"/>
        <w:tabs>
          <w:tab w:val="left" w:pos="1276"/>
        </w:tabs>
        <w:spacing w:line="360" w:lineRule="auto"/>
        <w:ind w:left="851" w:firstLine="425"/>
        <w:jc w:val="both"/>
        <w:rPr>
          <w:rFonts w:ascii="Times New Roman" w:hAnsi="Times New Roman" w:cs="Times New Roman"/>
          <w:b w:val="0"/>
          <w:sz w:val="24"/>
          <w:szCs w:val="22"/>
          <w:lang w:val="en-US"/>
        </w:rPr>
      </w:pPr>
      <w:r w:rsidRPr="00E14F7D">
        <w:rPr>
          <w:rFonts w:ascii="Times New Roman" w:hAnsi="Times New Roman" w:cs="Times New Roman"/>
          <w:b w:val="0"/>
          <w:sz w:val="24"/>
          <w:szCs w:val="22"/>
          <w:lang w:val="da-DK"/>
        </w:rPr>
        <w:t xml:space="preserve">S. Rajasekaran et. al, menggambarkan empat tanda radiologis yang akan memprediksi tingkat keparahan deformitas dengan </w:t>
      </w:r>
      <w:r w:rsidRPr="00E14F7D">
        <w:rPr>
          <w:rFonts w:ascii="Times New Roman" w:hAnsi="Times New Roman" w:cs="Times New Roman"/>
          <w:b w:val="0"/>
          <w:i/>
          <w:sz w:val="24"/>
          <w:szCs w:val="22"/>
          <w:lang w:val="da-DK"/>
        </w:rPr>
        <w:t>Spine At Risk Signs</w:t>
      </w:r>
      <w:r w:rsidRPr="00E14F7D">
        <w:rPr>
          <w:rFonts w:ascii="Times New Roman" w:hAnsi="Times New Roman" w:cs="Times New Roman"/>
          <w:b w:val="0"/>
          <w:sz w:val="24"/>
          <w:szCs w:val="22"/>
          <w:lang w:val="da-DK"/>
        </w:rPr>
        <w:t xml:space="preserve"> (SARS) dari tuberkulosis vertebra.</w:t>
      </w:r>
      <w:r w:rsidRPr="00913383">
        <w:rPr>
          <w:rFonts w:ascii="Times New Roman" w:hAnsi="Times New Roman" w:cs="Times New Roman"/>
          <w:b w:val="0"/>
          <w:sz w:val="24"/>
          <w:szCs w:val="22"/>
          <w:lang w:val="en-US"/>
        </w:rPr>
        <w:fldChar w:fldCharType="begin" w:fldLock="1"/>
      </w:r>
      <w:r w:rsidRPr="00E14F7D">
        <w:rPr>
          <w:rFonts w:ascii="Times New Roman" w:hAnsi="Times New Roman" w:cs="Times New Roman"/>
          <w:b w:val="0"/>
          <w:sz w:val="24"/>
          <w:szCs w:val="22"/>
          <w:lang w:val="da-DK"/>
        </w:rPr>
        <w:instrText>ADDIN CSL_CITATION {"citationItems":[{"id":"ITEM-1","itemData":{"DOI":"10.1177/2192568218769053","ISSN":"2192-5682 (Print)","PMID":"30574444","abstract":"STUDY DESIGN: Review article. OBJECTIVES: A review of literature on the  epidemiology, diagnosis, and management of spinal tuberculosis (TB). METHODS: A systematic computerized literature search was performed using Cochrane Database of Systematic Reviews, EMBASE, and PubMed. Studies published over the past 10 years were analyzed. The searches were performed using Medical Subject Headings terms, and the subheadings used were \"spinal tuberculosis,\" \"diagnosis,\" \"epidemiology,\" \"etiology,\" \"management,\" \"surgery,\" and \"therapy.\" RESULTS: Tissue diagnosis remains the only foolproof investigation to confirm diagnosis. Magnetic resonance imaging and Gene Xpert help in early detection and treatment of spinal TB. Uncomplicated spinal TB has good response to appropriately dosed multimodal ambulant chemotherapy. Surgery is warranted only in cases of neurological complications, incapacitating deformity, and instability. CONCLUSIONS: The incidence of atypical clinicoradiological presentations of spinal TB is on the rise. Im</w:instrText>
      </w:r>
      <w:r w:rsidRPr="00913383">
        <w:rPr>
          <w:rFonts w:ascii="Times New Roman" w:hAnsi="Times New Roman" w:cs="Times New Roman"/>
          <w:b w:val="0"/>
          <w:sz w:val="24"/>
          <w:szCs w:val="22"/>
          <w:lang w:val="en-US"/>
        </w:rPr>
        <w:instrText>proper dosing, inadequate duration of treatment, and inappropriate selection of candidates for chemotherapy has not only resulted in the resurgence of TB but also led to the most dreadful consequence of multidrug resistant strains. In addition, global migration phenomenon has resulted in worldwide spread of spinal TB. The current consensus is to diagnose and treat spinal TB early, prevent complications, promote early mobilization, and restore the patient to his or her earlier functional status.","author":[{"dropping-particle":"","family":"Rajasekaran","given":"S","non-dropping-particle":"","parse-names":false,"suffix":""},{"dropping-particle":"","family":"Soundararajan","given":"Dilip Chand Raja","non-dropping-particle":"","parse-names":false,"suffix":""},{"dropping-particle":"","family":"Shetty","given":"Ajoy Prasad","non-dropping-particle":"","parse-names":false,"suffix":""},{"dropping-particle":"","family":"Kanna","given":"Rishi Mugesh","non-dropping-particle":"","parse-names":false,"suffix":""}],"container-title":"Global spine journal","id":"ITEM-1","issue":"4 Suppl","issued":{"date-parts":[["2018","12"]]},"language":"eng","page":"96S-108S","publisher-place":"England","title":"Spinal Tuberculosis: Current Concepts.","type":"article-journal","volume":"8"},"uris":["http://www.mendeley.com/documents/?uuid=f328e7dc-6bd5-48af-bd93-dae678309a6f"]}],"mendeley":{"formattedCitation":"&lt;sup&gt;33&lt;/sup&gt;","plainTextFormattedCitation":"33","previouslyFormattedCitation":"&lt;sup&gt;33&lt;/sup&gt;"},"properties":{"noteIndex":0},"schema":"https://github.com/citation-style-language/schema/raw/master/csl-citation.json"}</w:instrText>
      </w:r>
      <w:r w:rsidRPr="00913383">
        <w:rPr>
          <w:rFonts w:ascii="Times New Roman" w:hAnsi="Times New Roman" w:cs="Times New Roman"/>
          <w:b w:val="0"/>
          <w:sz w:val="24"/>
          <w:szCs w:val="22"/>
          <w:lang w:val="en-US"/>
        </w:rPr>
        <w:fldChar w:fldCharType="separate"/>
      </w:r>
      <w:r w:rsidRPr="00913383">
        <w:rPr>
          <w:rFonts w:ascii="Times New Roman" w:hAnsi="Times New Roman" w:cs="Times New Roman"/>
          <w:b w:val="0"/>
          <w:noProof/>
          <w:sz w:val="24"/>
          <w:szCs w:val="22"/>
          <w:vertAlign w:val="superscript"/>
          <w:lang w:val="en-US"/>
        </w:rPr>
        <w:t>33</w:t>
      </w:r>
      <w:r w:rsidRPr="00913383">
        <w:rPr>
          <w:rFonts w:ascii="Times New Roman" w:hAnsi="Times New Roman" w:cs="Times New Roman"/>
          <w:b w:val="0"/>
          <w:sz w:val="24"/>
          <w:szCs w:val="22"/>
          <w:lang w:val="en-US"/>
        </w:rPr>
        <w:fldChar w:fldCharType="end"/>
      </w:r>
    </w:p>
    <w:p w14:paraId="0E4F8CAC" w14:textId="1CCD4BAF" w:rsidR="006B3110" w:rsidRPr="00E14F7D" w:rsidRDefault="006B3110" w:rsidP="006B3110">
      <w:pPr>
        <w:pStyle w:val="Heading3"/>
        <w:tabs>
          <w:tab w:val="left" w:pos="1276"/>
        </w:tabs>
        <w:spacing w:line="360" w:lineRule="auto"/>
        <w:ind w:left="848" w:firstLine="428"/>
        <w:jc w:val="both"/>
        <w:rPr>
          <w:rFonts w:ascii="Times New Roman" w:hAnsi="Times New Roman" w:cs="Times New Roman"/>
          <w:b w:val="0"/>
          <w:sz w:val="24"/>
          <w:szCs w:val="24"/>
          <w:vertAlign w:val="superscript"/>
          <w:lang w:val="da-DK"/>
        </w:rPr>
      </w:pPr>
      <w:r w:rsidRPr="00913383">
        <w:rPr>
          <w:rFonts w:ascii="Times New Roman" w:hAnsi="Times New Roman" w:cs="Times New Roman"/>
          <w:b w:val="0"/>
          <w:sz w:val="24"/>
          <w:szCs w:val="22"/>
          <w:lang w:val="en-US"/>
        </w:rPr>
        <w:t>Tanda-</w:t>
      </w:r>
      <w:proofErr w:type="spellStart"/>
      <w:r w:rsidRPr="00913383">
        <w:rPr>
          <w:rFonts w:ascii="Times New Roman" w:hAnsi="Times New Roman" w:cs="Times New Roman"/>
          <w:b w:val="0"/>
          <w:sz w:val="24"/>
          <w:szCs w:val="22"/>
          <w:lang w:val="en-US"/>
        </w:rPr>
        <w:t>tanda</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ini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mengikuti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pola</w:t>
      </w:r>
      <w:proofErr w:type="spellEnd"/>
      <w:r w:rsidRPr="00913383">
        <w:rPr>
          <w:rFonts w:ascii="Times New Roman" w:hAnsi="Times New Roman" w:cs="Times New Roman"/>
          <w:b w:val="0"/>
          <w:sz w:val="24"/>
          <w:szCs w:val="22"/>
          <w:lang w:val="en-US"/>
        </w:rPr>
        <w:t xml:space="preserve"> yang </w:t>
      </w:r>
      <w:proofErr w:type="spellStart"/>
      <w:r w:rsidRPr="00913383">
        <w:rPr>
          <w:rFonts w:ascii="Times New Roman" w:hAnsi="Times New Roman" w:cs="Times New Roman"/>
          <w:b w:val="0"/>
          <w:sz w:val="24"/>
          <w:szCs w:val="22"/>
          <w:lang w:val="en-US"/>
        </w:rPr>
        <w:t>dapat</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diprediksi</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berdasarkan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biomekanik</w:t>
      </w:r>
      <w:proofErr w:type="spellEnd"/>
      <w:r w:rsidRPr="00913383">
        <w:rPr>
          <w:rFonts w:ascii="Times New Roman" w:hAnsi="Times New Roman" w:cs="Times New Roman"/>
          <w:b w:val="0"/>
          <w:sz w:val="24"/>
          <w:szCs w:val="22"/>
          <w:lang w:val="en-US"/>
        </w:rPr>
        <w:t xml:space="preserve"> vertebra, dan </w:t>
      </w:r>
      <w:proofErr w:type="spellStart"/>
      <w:r w:rsidRPr="00913383">
        <w:rPr>
          <w:rFonts w:ascii="Times New Roman" w:hAnsi="Times New Roman" w:cs="Times New Roman"/>
          <w:b w:val="0"/>
          <w:sz w:val="24"/>
          <w:szCs w:val="22"/>
          <w:lang w:val="en-US"/>
        </w:rPr>
        <w:t>dapat</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berimplikasi</w:t>
      </w:r>
      <w:proofErr w:type="spellEnd"/>
      <w:r w:rsidRPr="00913383">
        <w:rPr>
          <w:rFonts w:ascii="Times New Roman" w:hAnsi="Times New Roman" w:cs="Times New Roman"/>
          <w:b w:val="0"/>
          <w:sz w:val="24"/>
          <w:szCs w:val="22"/>
          <w:lang w:val="en-US"/>
        </w:rPr>
        <w:t xml:space="preserve"> pada </w:t>
      </w:r>
      <w:proofErr w:type="spellStart"/>
      <w:r w:rsidRPr="00913383">
        <w:rPr>
          <w:rFonts w:ascii="Times New Roman" w:hAnsi="Times New Roman" w:cs="Times New Roman"/>
          <w:b w:val="0"/>
          <w:sz w:val="24"/>
          <w:szCs w:val="22"/>
          <w:lang w:val="en-US"/>
        </w:rPr>
        <w:t>perkembangan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2"/>
          <w:lang w:val="en-US"/>
        </w:rPr>
        <w:t>kelainan</w:t>
      </w:r>
      <w:proofErr w:type="spellEnd"/>
      <w:r w:rsidRPr="00913383">
        <w:rPr>
          <w:rFonts w:ascii="Times New Roman" w:hAnsi="Times New Roman" w:cs="Times New Roman"/>
          <w:b w:val="0"/>
          <w:sz w:val="24"/>
          <w:szCs w:val="22"/>
          <w:lang w:val="en-US"/>
        </w:rPr>
        <w:t xml:space="preserve"> </w:t>
      </w:r>
      <w:proofErr w:type="spellStart"/>
      <w:r w:rsidRPr="00913383">
        <w:rPr>
          <w:rFonts w:ascii="Times New Roman" w:hAnsi="Times New Roman" w:cs="Times New Roman"/>
          <w:b w:val="0"/>
          <w:sz w:val="24"/>
          <w:szCs w:val="24"/>
          <w:lang w:val="en-US"/>
        </w:rPr>
        <w:t>bentuk</w:t>
      </w:r>
      <w:proofErr w:type="spellEnd"/>
      <w:r w:rsidRPr="00913383">
        <w:rPr>
          <w:rFonts w:ascii="Times New Roman" w:hAnsi="Times New Roman" w:cs="Times New Roman"/>
          <w:b w:val="0"/>
          <w:sz w:val="24"/>
          <w:szCs w:val="24"/>
          <w:lang w:val="en-US"/>
        </w:rPr>
        <w:t>.</w:t>
      </w:r>
      <w:r w:rsidRPr="00913383">
        <w:rPr>
          <w:rFonts w:ascii="Times New Roman" w:hAnsi="Times New Roman" w:cs="Times New Roman"/>
          <w:b w:val="0"/>
          <w:sz w:val="24"/>
          <w:szCs w:val="24"/>
          <w:lang w:val="en-US"/>
        </w:rPr>
        <w:fldChar w:fldCharType="begin" w:fldLock="1"/>
      </w:r>
      <w:r w:rsidR="0030622B" w:rsidRPr="00913383">
        <w:rPr>
          <w:rFonts w:ascii="Times New Roman" w:hAnsi="Times New Roman" w:cs="Times New Roman"/>
          <w:b w:val="0"/>
          <w:sz w:val="24"/>
          <w:szCs w:val="24"/>
          <w:lang w:val="en-US"/>
        </w:rPr>
        <w:instrText>ADDIN CSL_CITATION {"citationItems":[{"id":"ITEM-1","itemData":{"DOI":"10.1177/2192568218769053","ISSN":"2192-5682 (Print)","PMID":"30574444","abstract":"STUDY DESIGN: Review article. OBJECTIVES: A review of literature on the  epidemiology, diagnosis, and management of spinal tuberculosis (TB). METHODS: A systematic computerized literature search was performed using Cochrane Database of Systematic Reviews, EMBASE, and PubMed. Studies published over the past 10 years were analyzed. The searches were performed using Medical Subject Headings terms, and the subheadings used were \"spinal tuberculosis,\" \"diagnosis,\" \"epidemiology,\" \"etiology,\" \"management,\" \"surgery,\" and \"therapy.\" RESULTS: Tissue diagnosis remains the only foolproof investigation to confirm diagnosis. Magnetic resonance imaging and Gene Xpert help in early detection and treatment of spinal TB. Uncomplicated spinal TB has good response to appropriately dosed multimodal ambulant chemotherapy. Surgery is warranted only in cases of neurological complications, incapacitating deformity, and instability. CONCLUSIONS: The incidence of atypical clinicoradiological presentations of spinal TB is on the rise. Improper dosing, inadequate duration of treatment, and inappropriate selection of candidates for chemotherapy has not only resulted in the resurgence of TB but also led to the most dreadful consequence of multidrug resistant strains. In addition, global migration phenomenon has resulted in worldwide spread of spinal TB. The current consensus is to diagnose and treat spinal TB early, prevent complications, promote early mobilization, and restore the patient to his or her earlier functional status.","author":[{"dropping-particle":"","family":"Rajasekaran","given":"S","non-dropping-particle":"","parse-names":false,"suffix":""},{"dropping-particle":"","family":"Soundararajan","given":"Dilip Chand Raja","non-dropping-particle":"","parse-names":false,"suffix":""},{"dropping-particle":"","family":"Shetty","given":"Ajoy Prasad","non-dropping-particle":"","parse-names":false,"suffix":""},{"dropping-particle":"","family":"Kanna","given":"Rishi Mugesh","non-dropping-particle":"","parse-names":false,"suffix":""}],"container-title":"Global spine journal","id":"ITEM-1","issue":"4 Suppl","issued":{"date-parts":[["2018","12"]]},"language":"eng","page":"96S-108S","publisher-place":"England","title":"Spinal Tuberculosis: Current Concepts.","type":"article-journal","volume":"8"},"uris":["http://www.mendeley.com/documents/?uuid=f328e7dc-6bd5-48af-bd93-dae678309a6f"]}],"mendeley":{"formattedCitation":"&lt;sup&gt;33&lt;/sup&gt;","plainTextFormattedCitation":"33","previouslyFormattedCitation":"&lt;sup&gt;33&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Pr="00E14F7D">
        <w:rPr>
          <w:rFonts w:ascii="Times New Roman" w:hAnsi="Times New Roman" w:cs="Times New Roman"/>
          <w:b w:val="0"/>
          <w:noProof/>
          <w:sz w:val="24"/>
          <w:szCs w:val="24"/>
          <w:vertAlign w:val="superscript"/>
          <w:lang w:val="da-DK"/>
        </w:rPr>
        <w:t>33</w:t>
      </w:r>
      <w:r w:rsidRPr="00913383">
        <w:rPr>
          <w:rFonts w:ascii="Times New Roman" w:hAnsi="Times New Roman" w:cs="Times New Roman"/>
          <w:b w:val="0"/>
          <w:sz w:val="24"/>
          <w:szCs w:val="24"/>
          <w:lang w:val="en-US"/>
        </w:rPr>
        <w:fldChar w:fldCharType="end"/>
      </w:r>
    </w:p>
    <w:p w14:paraId="1CD45BF5" w14:textId="77777777" w:rsidR="006B3110" w:rsidRPr="00E14F7D" w:rsidRDefault="006B3110" w:rsidP="006B3110">
      <w:pPr>
        <w:pStyle w:val="Heading3"/>
        <w:tabs>
          <w:tab w:val="left" w:pos="1276"/>
        </w:tabs>
        <w:spacing w:line="360" w:lineRule="auto"/>
        <w:ind w:left="848" w:firstLine="428"/>
        <w:jc w:val="both"/>
        <w:rPr>
          <w:rFonts w:ascii="Times New Roman" w:hAnsi="Times New Roman" w:cs="Times New Roman"/>
          <w:b w:val="0"/>
          <w:sz w:val="24"/>
          <w:szCs w:val="24"/>
          <w:lang w:val="da-DK"/>
        </w:rPr>
      </w:pPr>
      <w:r w:rsidRPr="00E14F7D">
        <w:rPr>
          <w:rFonts w:ascii="Times New Roman" w:hAnsi="Times New Roman" w:cs="Times New Roman"/>
          <w:b w:val="0"/>
          <w:i/>
          <w:sz w:val="24"/>
          <w:szCs w:val="24"/>
          <w:lang w:val="da-DK"/>
        </w:rPr>
        <w:t xml:space="preserve">Spine At Risk Signs </w:t>
      </w:r>
      <w:r w:rsidRPr="00E14F7D">
        <w:rPr>
          <w:rFonts w:ascii="Times New Roman" w:hAnsi="Times New Roman" w:cs="Times New Roman"/>
          <w:b w:val="0"/>
          <w:sz w:val="24"/>
          <w:szCs w:val="24"/>
          <w:lang w:val="da-DK"/>
        </w:rPr>
        <w:t>(SARS) dari tuberkulosis tulang belakang, memuat :</w:t>
      </w:r>
    </w:p>
    <w:p w14:paraId="19D885B2" w14:textId="77777777" w:rsidR="006B3110" w:rsidRPr="00E14F7D" w:rsidRDefault="006B3110" w:rsidP="006B3110">
      <w:pPr>
        <w:pStyle w:val="Heading3"/>
        <w:tabs>
          <w:tab w:val="left" w:pos="1276"/>
        </w:tabs>
        <w:spacing w:line="360" w:lineRule="auto"/>
        <w:ind w:left="848" w:firstLine="3"/>
        <w:jc w:val="both"/>
        <w:rPr>
          <w:rFonts w:ascii="Times New Roman" w:hAnsi="Times New Roman" w:cs="Times New Roman"/>
          <w:b w:val="0"/>
          <w:sz w:val="24"/>
          <w:szCs w:val="24"/>
          <w:lang w:val="da-DK"/>
        </w:rPr>
      </w:pPr>
      <w:r w:rsidRPr="00E14F7D">
        <w:rPr>
          <w:rFonts w:ascii="Times New Roman" w:hAnsi="Times New Roman" w:cs="Times New Roman"/>
          <w:b w:val="0"/>
          <w:sz w:val="24"/>
          <w:szCs w:val="24"/>
          <w:lang w:val="da-DK"/>
        </w:rPr>
        <w:t>a) Dislokasi Sendi Facet</w:t>
      </w:r>
    </w:p>
    <w:p w14:paraId="228DC047" w14:textId="77777777" w:rsidR="006B3110" w:rsidRPr="00E14F7D" w:rsidRDefault="006B3110" w:rsidP="006B3110">
      <w:pPr>
        <w:pStyle w:val="Heading3"/>
        <w:tabs>
          <w:tab w:val="left" w:pos="1276"/>
        </w:tabs>
        <w:spacing w:line="360" w:lineRule="auto"/>
        <w:ind w:left="848" w:firstLine="3"/>
        <w:jc w:val="both"/>
        <w:rPr>
          <w:rFonts w:ascii="Times New Roman" w:hAnsi="Times New Roman" w:cs="Times New Roman"/>
          <w:b w:val="0"/>
          <w:sz w:val="24"/>
          <w:szCs w:val="24"/>
          <w:lang w:val="da-DK"/>
        </w:rPr>
      </w:pPr>
      <w:r w:rsidRPr="00E14F7D">
        <w:rPr>
          <w:rFonts w:ascii="Times New Roman" w:hAnsi="Times New Roman" w:cs="Times New Roman"/>
          <w:b w:val="0"/>
          <w:sz w:val="24"/>
          <w:szCs w:val="24"/>
          <w:lang w:val="da-DK"/>
        </w:rPr>
        <w:t>b) Retropulsi Posterior</w:t>
      </w:r>
    </w:p>
    <w:p w14:paraId="331629A1" w14:textId="77777777" w:rsidR="006B3110" w:rsidRPr="00913383" w:rsidRDefault="006B3110" w:rsidP="006B3110">
      <w:pPr>
        <w:pStyle w:val="Heading3"/>
        <w:tabs>
          <w:tab w:val="left" w:pos="1276"/>
        </w:tabs>
        <w:spacing w:line="360" w:lineRule="auto"/>
        <w:ind w:left="848" w:firstLine="3"/>
        <w:jc w:val="both"/>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 xml:space="preserve">c) </w:t>
      </w:r>
      <w:proofErr w:type="spellStart"/>
      <w:r w:rsidRPr="00913383">
        <w:rPr>
          <w:rFonts w:ascii="Times New Roman" w:hAnsi="Times New Roman" w:cs="Times New Roman"/>
          <w:b w:val="0"/>
          <w:sz w:val="24"/>
          <w:szCs w:val="24"/>
          <w:lang w:val="en-US"/>
        </w:rPr>
        <w:t>Translasi</w:t>
      </w:r>
      <w:proofErr w:type="spellEnd"/>
      <w:r w:rsidRPr="00913383">
        <w:rPr>
          <w:rFonts w:ascii="Times New Roman" w:hAnsi="Times New Roman" w:cs="Times New Roman"/>
          <w:b w:val="0"/>
          <w:sz w:val="24"/>
          <w:szCs w:val="24"/>
          <w:lang w:val="en-US"/>
        </w:rPr>
        <w:t xml:space="preserve"> Lateral</w:t>
      </w:r>
    </w:p>
    <w:p w14:paraId="7447C40D" w14:textId="77777777" w:rsidR="006B3110" w:rsidRPr="00913383" w:rsidRDefault="006B3110" w:rsidP="006B3110">
      <w:pPr>
        <w:pStyle w:val="Heading3"/>
        <w:tabs>
          <w:tab w:val="left" w:pos="1276"/>
        </w:tabs>
        <w:spacing w:line="360" w:lineRule="auto"/>
        <w:ind w:left="848" w:firstLine="3"/>
        <w:jc w:val="both"/>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d) Toppling Sign</w:t>
      </w:r>
    </w:p>
    <w:p w14:paraId="00391A44" w14:textId="77777777" w:rsidR="006B3110" w:rsidRPr="00E14F7D" w:rsidRDefault="006B3110" w:rsidP="006B3110">
      <w:pPr>
        <w:pStyle w:val="Heading3"/>
        <w:tabs>
          <w:tab w:val="left" w:pos="1276"/>
        </w:tabs>
        <w:spacing w:line="360" w:lineRule="auto"/>
        <w:ind w:left="848" w:firstLine="3"/>
        <w:jc w:val="both"/>
        <w:rPr>
          <w:rFonts w:ascii="Times New Roman" w:hAnsi="Times New Roman" w:cs="Times New Roman"/>
          <w:b w:val="0"/>
          <w:sz w:val="24"/>
          <w:szCs w:val="24"/>
          <w:lang w:val="da-DK"/>
        </w:rPr>
      </w:pPr>
      <w:r w:rsidRPr="00E14F7D">
        <w:rPr>
          <w:rFonts w:ascii="Times New Roman" w:hAnsi="Times New Roman" w:cs="Times New Roman"/>
          <w:b w:val="0"/>
          <w:sz w:val="24"/>
          <w:szCs w:val="24"/>
          <w:lang w:val="da-DK"/>
        </w:rPr>
        <w:t>Keterangan :</w:t>
      </w:r>
    </w:p>
    <w:p w14:paraId="29B159C7" w14:textId="77777777" w:rsidR="006B3110" w:rsidRPr="00E14F7D" w:rsidRDefault="006B3110" w:rsidP="006B3110">
      <w:pPr>
        <w:pStyle w:val="Heading3"/>
        <w:tabs>
          <w:tab w:val="left" w:pos="1276"/>
        </w:tabs>
        <w:spacing w:line="360" w:lineRule="auto"/>
        <w:ind w:left="848" w:firstLine="3"/>
        <w:jc w:val="both"/>
        <w:rPr>
          <w:rFonts w:ascii="Times New Roman" w:hAnsi="Times New Roman" w:cs="Times New Roman"/>
          <w:b w:val="0"/>
          <w:sz w:val="24"/>
          <w:szCs w:val="24"/>
          <w:lang w:val="da-DK"/>
        </w:rPr>
      </w:pPr>
      <w:r w:rsidRPr="00E14F7D">
        <w:rPr>
          <w:rFonts w:ascii="Times New Roman" w:hAnsi="Times New Roman" w:cs="Times New Roman"/>
          <w:b w:val="0"/>
          <w:sz w:val="24"/>
          <w:szCs w:val="24"/>
          <w:lang w:val="da-DK"/>
        </w:rPr>
        <w:t xml:space="preserve">Skor 0 </w:t>
      </w:r>
      <w:r w:rsidRPr="00E14F7D">
        <w:rPr>
          <w:rFonts w:ascii="Times New Roman" w:hAnsi="Times New Roman" w:cs="Times New Roman"/>
          <w:b w:val="0"/>
          <w:sz w:val="24"/>
          <w:szCs w:val="24"/>
          <w:lang w:val="da-DK"/>
        </w:rPr>
        <w:tab/>
        <w:t>: Tidak ada</w:t>
      </w:r>
    </w:p>
    <w:p w14:paraId="13CDEE2E" w14:textId="77777777" w:rsidR="006B3110" w:rsidRPr="00E14F7D" w:rsidRDefault="006B3110" w:rsidP="006B3110">
      <w:pPr>
        <w:pStyle w:val="Heading3"/>
        <w:tabs>
          <w:tab w:val="left" w:pos="1276"/>
        </w:tabs>
        <w:spacing w:line="360" w:lineRule="auto"/>
        <w:ind w:left="848" w:firstLine="3"/>
        <w:jc w:val="both"/>
        <w:rPr>
          <w:rFonts w:ascii="Times New Roman" w:hAnsi="Times New Roman" w:cs="Times New Roman"/>
          <w:b w:val="0"/>
          <w:sz w:val="24"/>
          <w:szCs w:val="24"/>
          <w:lang w:val="da-DK"/>
        </w:rPr>
      </w:pPr>
      <w:r w:rsidRPr="00E14F7D">
        <w:rPr>
          <w:rFonts w:ascii="Times New Roman" w:hAnsi="Times New Roman" w:cs="Times New Roman"/>
          <w:b w:val="0"/>
          <w:sz w:val="24"/>
          <w:szCs w:val="24"/>
          <w:lang w:val="da-DK"/>
        </w:rPr>
        <w:t xml:space="preserve">Skor ≥ 2 </w:t>
      </w:r>
      <w:r w:rsidRPr="00E14F7D">
        <w:rPr>
          <w:rFonts w:ascii="Times New Roman" w:hAnsi="Times New Roman" w:cs="Times New Roman"/>
          <w:b w:val="0"/>
          <w:sz w:val="24"/>
          <w:szCs w:val="24"/>
          <w:lang w:val="da-DK"/>
        </w:rPr>
        <w:tab/>
        <w:t>: Spine at risk</w:t>
      </w:r>
    </w:p>
    <w:p w14:paraId="5E371621" w14:textId="0C6CEBA1" w:rsidR="006B3110" w:rsidRPr="00E14F7D" w:rsidRDefault="006B3110" w:rsidP="006B3110">
      <w:pPr>
        <w:pStyle w:val="Heading3"/>
        <w:tabs>
          <w:tab w:val="left" w:pos="1276"/>
        </w:tabs>
        <w:spacing w:line="360" w:lineRule="auto"/>
        <w:ind w:left="848" w:firstLine="3"/>
        <w:jc w:val="both"/>
        <w:rPr>
          <w:rFonts w:ascii="Times New Roman" w:hAnsi="Times New Roman" w:cs="Times New Roman"/>
          <w:b w:val="0"/>
          <w:sz w:val="24"/>
          <w:szCs w:val="24"/>
          <w:lang w:val="da-DK"/>
        </w:rPr>
      </w:pPr>
      <w:r w:rsidRPr="00E14F7D">
        <w:rPr>
          <w:rFonts w:ascii="Times New Roman" w:hAnsi="Times New Roman" w:cs="Times New Roman"/>
          <w:b w:val="0"/>
          <w:sz w:val="24"/>
          <w:szCs w:val="24"/>
          <w:lang w:val="da-DK"/>
        </w:rPr>
        <w:t xml:space="preserve">Skor 1 </w:t>
      </w:r>
      <w:r w:rsidRPr="00E14F7D">
        <w:rPr>
          <w:rFonts w:ascii="Times New Roman" w:hAnsi="Times New Roman" w:cs="Times New Roman"/>
          <w:b w:val="0"/>
          <w:sz w:val="24"/>
          <w:szCs w:val="24"/>
          <w:lang w:val="da-DK"/>
        </w:rPr>
        <w:tab/>
        <w:t xml:space="preserve">: Instabilitas </w:t>
      </w:r>
      <w:r w:rsidR="00315E4D" w:rsidRPr="00E14F7D">
        <w:rPr>
          <w:rFonts w:ascii="Times New Roman" w:hAnsi="Times New Roman" w:cs="Times New Roman"/>
          <w:b w:val="0"/>
          <w:sz w:val="24"/>
          <w:szCs w:val="24"/>
          <w:lang w:val="da-DK"/>
        </w:rPr>
        <w:t>vertebra</w:t>
      </w:r>
    </w:p>
    <w:p w14:paraId="0258CB68" w14:textId="77777777" w:rsidR="006B3110" w:rsidRPr="00E14F7D" w:rsidRDefault="006B3110" w:rsidP="006B3110">
      <w:pPr>
        <w:pStyle w:val="Heading3"/>
        <w:tabs>
          <w:tab w:val="left" w:pos="1276"/>
        </w:tabs>
        <w:spacing w:line="360" w:lineRule="auto"/>
        <w:ind w:left="848" w:firstLine="3"/>
        <w:jc w:val="both"/>
        <w:rPr>
          <w:rFonts w:ascii="Times New Roman" w:hAnsi="Times New Roman" w:cs="Times New Roman"/>
          <w:b w:val="0"/>
          <w:sz w:val="24"/>
          <w:szCs w:val="24"/>
          <w:lang w:val="da-DK"/>
        </w:rPr>
      </w:pPr>
      <w:r w:rsidRPr="00E14F7D">
        <w:rPr>
          <w:rFonts w:ascii="Times New Roman" w:hAnsi="Times New Roman" w:cs="Times New Roman"/>
          <w:b w:val="0"/>
          <w:sz w:val="24"/>
          <w:szCs w:val="24"/>
          <w:lang w:val="da-DK"/>
        </w:rPr>
        <w:t xml:space="preserve">Skor 4 </w:t>
      </w:r>
      <w:r w:rsidRPr="00E14F7D">
        <w:rPr>
          <w:rFonts w:ascii="Times New Roman" w:hAnsi="Times New Roman" w:cs="Times New Roman"/>
          <w:b w:val="0"/>
          <w:sz w:val="24"/>
          <w:szCs w:val="24"/>
          <w:lang w:val="da-DK"/>
        </w:rPr>
        <w:tab/>
        <w:t>: Semua tanda ada</w:t>
      </w:r>
    </w:p>
    <w:p w14:paraId="102BCB91" w14:textId="29E620EC" w:rsidR="006B3110" w:rsidRPr="00913383" w:rsidRDefault="006B3110" w:rsidP="00613ED4">
      <w:pPr>
        <w:ind w:left="708"/>
        <w:jc w:val="center"/>
        <w:rPr>
          <w:rFonts w:ascii="Times New Roman" w:eastAsia="Times New Roman" w:hAnsi="Times New Roman" w:cs="Times New Roman"/>
          <w:color w:val="000000"/>
          <w:szCs w:val="20"/>
        </w:rPr>
      </w:pPr>
      <w:r w:rsidRPr="00913383">
        <w:rPr>
          <w:noProof/>
          <w:lang w:val="en-US"/>
        </w:rPr>
        <w:t>`</w:t>
      </w:r>
      <w:r w:rsidRPr="00913383">
        <w:rPr>
          <w:noProof/>
        </w:rPr>
        <w:lastRenderedPageBreak/>
        <w:drawing>
          <wp:inline distT="0" distB="0" distL="0" distR="0" wp14:anchorId="435C19A1" wp14:editId="3C11314D">
            <wp:extent cx="5038725" cy="196569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srcRect t="5131"/>
                    <a:stretch/>
                  </pic:blipFill>
                  <pic:spPr bwMode="auto">
                    <a:xfrm>
                      <a:off x="0" y="0"/>
                      <a:ext cx="5038725" cy="1965694"/>
                    </a:xfrm>
                    <a:prstGeom prst="rect">
                      <a:avLst/>
                    </a:prstGeom>
                    <a:ln>
                      <a:noFill/>
                    </a:ln>
                    <a:extLst>
                      <a:ext uri="{53640926-AAD7-44D8-BBD7-CCE9431645EC}">
                        <a14:shadowObscured xmlns:a14="http://schemas.microsoft.com/office/drawing/2010/main"/>
                      </a:ext>
                    </a:extLst>
                  </pic:spPr>
                </pic:pic>
              </a:graphicData>
            </a:graphic>
          </wp:inline>
        </w:drawing>
      </w:r>
    </w:p>
    <w:p w14:paraId="44DEDFD5" w14:textId="6FE78358" w:rsidR="00613ED4" w:rsidRPr="00913383" w:rsidRDefault="006B3110" w:rsidP="006B3110">
      <w:pPr>
        <w:pStyle w:val="Heading3"/>
        <w:tabs>
          <w:tab w:val="left" w:pos="1276"/>
        </w:tabs>
        <w:spacing w:line="360" w:lineRule="auto"/>
        <w:ind w:left="848" w:firstLine="428"/>
        <w:jc w:val="center"/>
        <w:rPr>
          <w:rFonts w:ascii="Times New Roman" w:hAnsi="Times New Roman" w:cs="Times New Roman"/>
          <w:b w:val="0"/>
          <w:sz w:val="22"/>
          <w:szCs w:val="22"/>
          <w:lang w:val="en-US"/>
        </w:rPr>
      </w:pPr>
      <w:r w:rsidRPr="00913383">
        <w:rPr>
          <w:rFonts w:ascii="Times New Roman" w:eastAsia="Times New Roman" w:hAnsi="Times New Roman" w:cs="Times New Roman"/>
          <w:color w:val="000000"/>
          <w:sz w:val="22"/>
          <w:szCs w:val="22"/>
        </w:rPr>
        <w:t xml:space="preserve">Gambar </w:t>
      </w:r>
      <w:r w:rsidRPr="00913383">
        <w:rPr>
          <w:rFonts w:ascii="Times New Roman" w:eastAsia="Times New Roman" w:hAnsi="Times New Roman" w:cs="Times New Roman"/>
          <w:color w:val="000000"/>
          <w:sz w:val="22"/>
          <w:szCs w:val="22"/>
          <w:lang w:val="en-US"/>
        </w:rPr>
        <w:t xml:space="preserve">10. </w:t>
      </w:r>
      <w:bookmarkStart w:id="33" w:name="_Hlk132737956"/>
      <w:r w:rsidRPr="00913383">
        <w:rPr>
          <w:rFonts w:ascii="Times New Roman" w:hAnsi="Times New Roman" w:cs="Times New Roman"/>
          <w:b w:val="0"/>
          <w:i/>
          <w:sz w:val="22"/>
          <w:szCs w:val="22"/>
          <w:lang w:val="en-US"/>
        </w:rPr>
        <w:t xml:space="preserve">Spine At Risk Signs </w:t>
      </w:r>
      <w:r w:rsidRPr="00913383">
        <w:rPr>
          <w:rFonts w:ascii="Times New Roman" w:hAnsi="Times New Roman" w:cs="Times New Roman"/>
          <w:b w:val="0"/>
          <w:sz w:val="22"/>
          <w:szCs w:val="22"/>
          <w:lang w:val="en-US"/>
        </w:rPr>
        <w:t>(SARS)</w:t>
      </w:r>
      <w:bookmarkEnd w:id="33"/>
    </w:p>
    <w:p w14:paraId="1FA6B052" w14:textId="77777777" w:rsidR="00821D4A" w:rsidRPr="00913383" w:rsidRDefault="00821D4A" w:rsidP="006B3110">
      <w:pPr>
        <w:pStyle w:val="Heading3"/>
        <w:tabs>
          <w:tab w:val="left" w:pos="1276"/>
        </w:tabs>
        <w:spacing w:line="360" w:lineRule="auto"/>
        <w:ind w:left="848" w:firstLine="428"/>
        <w:jc w:val="center"/>
        <w:rPr>
          <w:rFonts w:ascii="Times New Roman" w:hAnsi="Times New Roman" w:cs="Times New Roman"/>
          <w:b w:val="0"/>
          <w:i/>
          <w:sz w:val="22"/>
          <w:szCs w:val="22"/>
          <w:lang w:val="en-US"/>
        </w:rPr>
      </w:pPr>
    </w:p>
    <w:p w14:paraId="7E3F13B3" w14:textId="3BA1A6F7" w:rsidR="00975F57" w:rsidRPr="00913383" w:rsidRDefault="00975F57" w:rsidP="000C57AE">
      <w:pPr>
        <w:pStyle w:val="Heading3"/>
        <w:tabs>
          <w:tab w:val="left" w:pos="1276"/>
        </w:tabs>
        <w:spacing w:line="360" w:lineRule="auto"/>
        <w:ind w:left="426"/>
        <w:jc w:val="both"/>
        <w:rPr>
          <w:rFonts w:ascii="Times New Roman" w:hAnsi="Times New Roman" w:cs="Times New Roman"/>
          <w:sz w:val="24"/>
          <w:szCs w:val="24"/>
          <w:lang w:val="en-US"/>
        </w:rPr>
      </w:pPr>
      <w:bookmarkStart w:id="34" w:name="_Toc125902765"/>
      <w:r w:rsidRPr="00913383">
        <w:rPr>
          <w:rFonts w:ascii="Times New Roman" w:hAnsi="Times New Roman" w:cs="Times New Roman"/>
          <w:sz w:val="24"/>
          <w:szCs w:val="24"/>
          <w:lang w:val="en-US"/>
        </w:rPr>
        <w:t>2.1.5</w:t>
      </w:r>
      <w:r w:rsidRPr="00913383">
        <w:rPr>
          <w:rFonts w:ascii="Times New Roman" w:hAnsi="Times New Roman" w:cs="Times New Roman"/>
          <w:sz w:val="24"/>
          <w:szCs w:val="24"/>
          <w:lang w:val="en-US"/>
        </w:rPr>
        <w:tab/>
      </w:r>
      <w:proofErr w:type="spellStart"/>
      <w:r w:rsidRPr="00913383">
        <w:rPr>
          <w:rFonts w:ascii="Times New Roman" w:hAnsi="Times New Roman" w:cs="Times New Roman"/>
          <w:sz w:val="24"/>
          <w:szCs w:val="24"/>
          <w:lang w:val="en-US"/>
        </w:rPr>
        <w:t>Tatalaksana</w:t>
      </w:r>
      <w:bookmarkEnd w:id="34"/>
      <w:proofErr w:type="spellEnd"/>
    </w:p>
    <w:p w14:paraId="78F09208" w14:textId="0F9B345E" w:rsidR="000C57AE" w:rsidRPr="00913383" w:rsidRDefault="000C57AE" w:rsidP="000C57AE">
      <w:pPr>
        <w:pStyle w:val="Heading3"/>
        <w:tabs>
          <w:tab w:val="left" w:pos="1276"/>
        </w:tabs>
        <w:spacing w:line="360" w:lineRule="auto"/>
        <w:ind w:left="851" w:firstLine="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Pengobatan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farmakologis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dini</w:t>
      </w:r>
      <w:proofErr w:type="spellEnd"/>
      <w:r w:rsidRPr="00913383">
        <w:rPr>
          <w:rFonts w:ascii="Times New Roman" w:hAnsi="Times New Roman" w:cs="Times New Roman"/>
          <w:b w:val="0"/>
          <w:sz w:val="24"/>
          <w:szCs w:val="24"/>
          <w:lang w:val="en-US"/>
        </w:rPr>
        <w:t xml:space="preserve"> yang </w:t>
      </w:r>
      <w:proofErr w:type="spellStart"/>
      <w:r w:rsidRPr="00913383">
        <w:rPr>
          <w:rFonts w:ascii="Times New Roman" w:hAnsi="Times New Roman" w:cs="Times New Roman"/>
          <w:b w:val="0"/>
          <w:sz w:val="24"/>
          <w:szCs w:val="24"/>
          <w:lang w:val="en-US"/>
        </w:rPr>
        <w:t>memadai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dapat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mencegah</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komplikasi</w:t>
      </w:r>
      <w:proofErr w:type="spellEnd"/>
      <w:r w:rsidRPr="00913383">
        <w:rPr>
          <w:rFonts w:ascii="Times New Roman" w:hAnsi="Times New Roman" w:cs="Times New Roman"/>
          <w:b w:val="0"/>
          <w:sz w:val="24"/>
          <w:szCs w:val="24"/>
          <w:lang w:val="en-US"/>
        </w:rPr>
        <w:t xml:space="preserve"> yang </w:t>
      </w:r>
      <w:proofErr w:type="spellStart"/>
      <w:r w:rsidRPr="00913383">
        <w:rPr>
          <w:rFonts w:ascii="Times New Roman" w:hAnsi="Times New Roman" w:cs="Times New Roman"/>
          <w:b w:val="0"/>
          <w:sz w:val="24"/>
          <w:szCs w:val="24"/>
          <w:lang w:val="en-US"/>
        </w:rPr>
        <w:t>parah</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dari</w:t>
      </w:r>
      <w:proofErr w:type="spellEnd"/>
      <w:r w:rsidRPr="00913383">
        <w:rPr>
          <w:rFonts w:ascii="Times New Roman" w:hAnsi="Times New Roman" w:cs="Times New Roman"/>
          <w:b w:val="0"/>
          <w:sz w:val="24"/>
          <w:szCs w:val="24"/>
          <w:lang w:val="en-US"/>
        </w:rPr>
        <w:t xml:space="preserve"> spondylitis TB. </w:t>
      </w:r>
      <w:proofErr w:type="spellStart"/>
      <w:r w:rsidRPr="00913383">
        <w:rPr>
          <w:rFonts w:ascii="Times New Roman" w:hAnsi="Times New Roman" w:cs="Times New Roman"/>
          <w:b w:val="0"/>
          <w:sz w:val="24"/>
          <w:szCs w:val="24"/>
          <w:lang w:val="en-US"/>
        </w:rPr>
        <w:t>Kombinasi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rifampisin</w:t>
      </w:r>
      <w:proofErr w:type="spellEnd"/>
      <w:r w:rsidRPr="00913383">
        <w:rPr>
          <w:rFonts w:ascii="Times New Roman" w:hAnsi="Times New Roman" w:cs="Times New Roman"/>
          <w:b w:val="0"/>
          <w:sz w:val="24"/>
          <w:szCs w:val="24"/>
          <w:lang w:val="en-US"/>
        </w:rPr>
        <w:t xml:space="preserve">, isoniazid, </w:t>
      </w:r>
      <w:proofErr w:type="spellStart"/>
      <w:r w:rsidRPr="00913383">
        <w:rPr>
          <w:rFonts w:ascii="Times New Roman" w:hAnsi="Times New Roman" w:cs="Times New Roman"/>
          <w:b w:val="0"/>
          <w:sz w:val="24"/>
          <w:szCs w:val="24"/>
          <w:lang w:val="en-US"/>
        </w:rPr>
        <w:t>etambutol</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pirazinamid</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selama</w:t>
      </w:r>
      <w:proofErr w:type="spellEnd"/>
      <w:r w:rsidRPr="00913383">
        <w:rPr>
          <w:rFonts w:ascii="Times New Roman" w:hAnsi="Times New Roman" w:cs="Times New Roman"/>
          <w:b w:val="0"/>
          <w:sz w:val="24"/>
          <w:szCs w:val="24"/>
          <w:lang w:val="en-US"/>
        </w:rPr>
        <w:t xml:space="preserve"> dua </w:t>
      </w:r>
      <w:proofErr w:type="spellStart"/>
      <w:r w:rsidRPr="00913383">
        <w:rPr>
          <w:rFonts w:ascii="Times New Roman" w:hAnsi="Times New Roman" w:cs="Times New Roman"/>
          <w:b w:val="0"/>
          <w:sz w:val="24"/>
          <w:szCs w:val="24"/>
          <w:lang w:val="en-US"/>
        </w:rPr>
        <w:t>bulan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diikuti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kombinasi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rifampisin</w:t>
      </w:r>
      <w:proofErr w:type="spellEnd"/>
      <w:r w:rsidRPr="00913383">
        <w:rPr>
          <w:rFonts w:ascii="Times New Roman" w:hAnsi="Times New Roman" w:cs="Times New Roman"/>
          <w:b w:val="0"/>
          <w:sz w:val="24"/>
          <w:szCs w:val="24"/>
          <w:lang w:val="en-US"/>
        </w:rPr>
        <w:t xml:space="preserve"> dan isoniazid </w:t>
      </w:r>
      <w:proofErr w:type="spellStart"/>
      <w:r w:rsidRPr="00913383">
        <w:rPr>
          <w:rFonts w:ascii="Times New Roman" w:hAnsi="Times New Roman" w:cs="Times New Roman"/>
          <w:b w:val="0"/>
          <w:sz w:val="24"/>
          <w:szCs w:val="24"/>
          <w:lang w:val="en-US"/>
        </w:rPr>
        <w:t>untuk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periode</w:t>
      </w:r>
      <w:proofErr w:type="spellEnd"/>
      <w:r w:rsidRPr="00913383">
        <w:rPr>
          <w:rFonts w:ascii="Times New Roman" w:hAnsi="Times New Roman" w:cs="Times New Roman"/>
          <w:b w:val="0"/>
          <w:sz w:val="24"/>
          <w:szCs w:val="24"/>
          <w:lang w:val="en-US"/>
        </w:rPr>
        <w:t xml:space="preserve"> total 6, 9, 12 </w:t>
      </w:r>
      <w:proofErr w:type="spellStart"/>
      <w:r w:rsidRPr="00913383">
        <w:rPr>
          <w:rFonts w:ascii="Times New Roman" w:hAnsi="Times New Roman" w:cs="Times New Roman"/>
          <w:b w:val="0"/>
          <w:sz w:val="24"/>
          <w:szCs w:val="24"/>
          <w:lang w:val="en-US"/>
        </w:rPr>
        <w:t>atau</w:t>
      </w:r>
      <w:proofErr w:type="spellEnd"/>
      <w:r w:rsidRPr="00913383">
        <w:rPr>
          <w:rFonts w:ascii="Times New Roman" w:hAnsi="Times New Roman" w:cs="Times New Roman"/>
          <w:b w:val="0"/>
          <w:sz w:val="24"/>
          <w:szCs w:val="24"/>
          <w:lang w:val="en-US"/>
        </w:rPr>
        <w:t xml:space="preserve"> 18 </w:t>
      </w:r>
      <w:proofErr w:type="spellStart"/>
      <w:r w:rsidRPr="00913383">
        <w:rPr>
          <w:rFonts w:ascii="Times New Roman" w:hAnsi="Times New Roman" w:cs="Times New Roman"/>
          <w:b w:val="0"/>
          <w:sz w:val="24"/>
          <w:szCs w:val="24"/>
          <w:lang w:val="en-US"/>
        </w:rPr>
        <w:t>bulan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adalah</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protokol</w:t>
      </w:r>
      <w:proofErr w:type="spellEnd"/>
      <w:r w:rsidRPr="00913383">
        <w:rPr>
          <w:rFonts w:ascii="Times New Roman" w:hAnsi="Times New Roman" w:cs="Times New Roman"/>
          <w:b w:val="0"/>
          <w:sz w:val="24"/>
          <w:szCs w:val="24"/>
          <w:lang w:val="en-US"/>
        </w:rPr>
        <w:t xml:space="preserve"> yang paling </w:t>
      </w:r>
      <w:proofErr w:type="spellStart"/>
      <w:r w:rsidRPr="00913383">
        <w:rPr>
          <w:rFonts w:ascii="Times New Roman" w:hAnsi="Times New Roman" w:cs="Times New Roman"/>
          <w:b w:val="0"/>
          <w:sz w:val="24"/>
          <w:szCs w:val="24"/>
          <w:lang w:val="en-US"/>
        </w:rPr>
        <w:t>sering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digunakan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untuk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pengobatan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spondilitis</w:t>
      </w:r>
      <w:proofErr w:type="spellEnd"/>
      <w:r w:rsidRPr="00913383">
        <w:rPr>
          <w:rFonts w:ascii="Times New Roman" w:hAnsi="Times New Roman" w:cs="Times New Roman"/>
          <w:b w:val="0"/>
          <w:sz w:val="24"/>
          <w:szCs w:val="24"/>
          <w:lang w:val="en-US"/>
        </w:rPr>
        <w:t xml:space="preserve"> TB.</w:t>
      </w:r>
      <w:r w:rsidRPr="00913383">
        <w:rPr>
          <w:rFonts w:ascii="Times New Roman" w:hAnsi="Times New Roman" w:cs="Times New Roman"/>
          <w:b w:val="0"/>
          <w:sz w:val="24"/>
          <w:szCs w:val="24"/>
          <w:lang w:val="en-US"/>
        </w:rPr>
        <w:fldChar w:fldCharType="begin" w:fldLock="1"/>
      </w:r>
      <w:r w:rsidRPr="00913383">
        <w:rPr>
          <w:rFonts w:ascii="Times New Roman" w:hAnsi="Times New Roman" w:cs="Times New Roman"/>
          <w:b w:val="0"/>
          <w:sz w:val="24"/>
          <w:szCs w:val="24"/>
          <w:lang w:val="en-US"/>
        </w:rPr>
        <w:instrText>ADDIN CSL_CITATION {"citationItems":[{"id":"ITEM-1","itemData":{"DOI":"10.4184/asj.2012.6.4.294","ISSN":"1976-1902 (Print)","PMID":"23275816","abstract":"The spinal column is involved in less than 1% of all cases of tuberculosis (TB).  Spinal TB is a very dangerous type of skeletal TB as it can be associated with neurologic deficit due to compression of adjacent neural structures and significant spinal deformity. Therefore, early diagnosis and management of spinal TB has special importance in preventing these serious complications. In order to extract current trends in diagnosis and medical or surgical treatment of spinal TB we performed a narrative review with analysis of all the articles available for us which were published between 1990 and 2011. Althoug h the development of more accurate imaging modalities such as magnetic resonance imaging and advanced surgical techniques have made the early diagnosis and management of spinal TB much easier, these are still very challenging topics. In this review we aim to discuss the diagnosis and management of spinal TB based on studies with acceptable design, clearly explained results and justifiable conclusions.","author":[{"dropping-particle":"","family":"Rasouli","given":"Mohammad R","non-dropping-particle":"","parse-names":false,"suffix":""},{"dropping-particle":"","family":"Mirkoohi","given":"Maryam","non-dropping-particle":"","parse-names":false,"suffix":""},{"dropping-particle":"","family":"Vaccaro","given":"Alexander R","non-dropping-particle":"","parse-names":false,"suffix":""},{"dropping-particle":"","family":"Yarandi","given":"Kourosh Karimi","non-dropping-particle":"","parse-names":false,"suffix":""},{"dropping-particle":"","family":"Rahimi-Movaghar","given":"Vafa","non-dropping-particle":"","parse-names":false,"suffix":""}],"container-title":"Asian spine journal","id":"ITEM-1","issue":"4","issued":{"date-parts":[["2012","12"]]},"language":"eng","page":"294-308","publisher-place":"Korea (South)","title":"Spinal tuberculosis: diagnosis and management.","type":"article-journal","volume":"6"},"uris":["http://www.mendeley.com/documents/?uuid=a9c3eabe-a7c1-4cbd-8e40-e809c30f4bd3"]}],"mendeley":{"formattedCitation":"&lt;sup&gt;1&lt;/sup&gt;","plainTextFormattedCitation":"1","previouslyFormattedCitation":"&lt;sup&gt;1&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Pr="00913383">
        <w:rPr>
          <w:rFonts w:ascii="Times New Roman" w:hAnsi="Times New Roman" w:cs="Times New Roman"/>
          <w:b w:val="0"/>
          <w:noProof/>
          <w:sz w:val="24"/>
          <w:szCs w:val="24"/>
          <w:vertAlign w:val="superscript"/>
          <w:lang w:val="en-US"/>
        </w:rPr>
        <w:t>1</w:t>
      </w:r>
      <w:r w:rsidRPr="00913383">
        <w:rPr>
          <w:rFonts w:ascii="Times New Roman" w:hAnsi="Times New Roman" w:cs="Times New Roman"/>
          <w:b w:val="0"/>
          <w:sz w:val="24"/>
          <w:szCs w:val="24"/>
          <w:lang w:val="en-US"/>
        </w:rPr>
        <w:fldChar w:fldCharType="end"/>
      </w:r>
    </w:p>
    <w:p w14:paraId="108B9B8B" w14:textId="742E3541" w:rsidR="000C57AE" w:rsidRPr="00913383" w:rsidRDefault="000C57AE" w:rsidP="000C57AE">
      <w:pPr>
        <w:pStyle w:val="Heading3"/>
        <w:tabs>
          <w:tab w:val="left" w:pos="1276"/>
        </w:tabs>
        <w:spacing w:line="360" w:lineRule="auto"/>
        <w:ind w:left="851" w:firstLine="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Selama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pemberian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pengobatan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pasien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harus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dipantau</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untuk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efek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samping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dari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obat</w:t>
      </w:r>
      <w:proofErr w:type="spellEnd"/>
      <w:r w:rsidRPr="00913383">
        <w:rPr>
          <w:rFonts w:ascii="Times New Roman" w:hAnsi="Times New Roman" w:cs="Times New Roman"/>
          <w:b w:val="0"/>
          <w:sz w:val="24"/>
          <w:szCs w:val="24"/>
          <w:lang w:val="en-US"/>
        </w:rPr>
        <w:t xml:space="preserve"> anti-TB (OAT). </w:t>
      </w:r>
      <w:proofErr w:type="spellStart"/>
      <w:r w:rsidRPr="00913383">
        <w:rPr>
          <w:rFonts w:ascii="Times New Roman" w:hAnsi="Times New Roman" w:cs="Times New Roman"/>
          <w:b w:val="0"/>
          <w:sz w:val="24"/>
          <w:szCs w:val="24"/>
          <w:lang w:val="en-US"/>
        </w:rPr>
        <w:t>Streptomisin</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etambutol</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dapat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mempengaruhi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fungsi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ginjal</w:t>
      </w:r>
      <w:proofErr w:type="spellEnd"/>
      <w:r w:rsidRPr="00913383">
        <w:rPr>
          <w:rFonts w:ascii="Times New Roman" w:hAnsi="Times New Roman" w:cs="Times New Roman"/>
          <w:b w:val="0"/>
          <w:sz w:val="24"/>
          <w:szCs w:val="24"/>
          <w:lang w:val="en-US"/>
        </w:rPr>
        <w:t xml:space="preserve">. Banyak </w:t>
      </w:r>
      <w:proofErr w:type="spellStart"/>
      <w:r w:rsidRPr="00913383">
        <w:rPr>
          <w:rFonts w:ascii="Times New Roman" w:hAnsi="Times New Roman" w:cs="Times New Roman"/>
          <w:b w:val="0"/>
          <w:sz w:val="24"/>
          <w:szCs w:val="24"/>
          <w:lang w:val="en-US"/>
        </w:rPr>
        <w:t>agen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bersifat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hepatotoksik</w:t>
      </w:r>
      <w:proofErr w:type="spellEnd"/>
      <w:r w:rsidRPr="00913383">
        <w:rPr>
          <w:rFonts w:ascii="Times New Roman" w:hAnsi="Times New Roman" w:cs="Times New Roman"/>
          <w:b w:val="0"/>
          <w:sz w:val="24"/>
          <w:szCs w:val="24"/>
          <w:lang w:val="en-US"/>
        </w:rPr>
        <w:t xml:space="preserve">. </w:t>
      </w:r>
      <w:r w:rsidRPr="00E14F7D">
        <w:rPr>
          <w:rFonts w:ascii="Times New Roman" w:hAnsi="Times New Roman" w:cs="Times New Roman"/>
          <w:b w:val="0"/>
          <w:sz w:val="24"/>
          <w:szCs w:val="24"/>
          <w:lang w:val="fi-FI"/>
        </w:rPr>
        <w:t xml:space="preserve">Meskipun tidak diuji secara rutin, gejala seperti mual harus meningkatkan kemungkinan hepatitis. </w:t>
      </w:r>
      <w:r w:rsidRPr="00E14F7D">
        <w:rPr>
          <w:rFonts w:ascii="Times New Roman" w:hAnsi="Times New Roman" w:cs="Times New Roman"/>
          <w:b w:val="0"/>
          <w:sz w:val="24"/>
          <w:szCs w:val="24"/>
          <w:lang w:val="da-DK"/>
        </w:rPr>
        <w:t>Apabila enzim AST/ALT meningkat tetapi kurang dari 2x normal, diindikasikan pengujian ulang dalam 2 minggu. Jika lebih besar dari 2x normal, tes ulang selama 2 minggu, kemudian setiap minggu kedua sampai normal. Jika 5x normal atau meningkat bilirubin, INH, RIF dan PZA harus dihentikan. Jika secara klinis tidak sehat, seseorang dapat melanjutkan dengan streptomisin atau etambutol. Setelah transaminase menjadi normal, obat-obatan tersebut kemudian dapat diperkenalkan kembali secara serial dengan dosis awal yang rendah meningkat setiap beberapa hari.</w:t>
      </w:r>
      <w:r w:rsidRPr="00913383">
        <w:rPr>
          <w:rFonts w:ascii="Times New Roman" w:hAnsi="Times New Roman" w:cs="Times New Roman"/>
          <w:b w:val="0"/>
          <w:sz w:val="24"/>
          <w:szCs w:val="24"/>
          <w:lang w:val="en-US"/>
        </w:rPr>
        <w:fldChar w:fldCharType="begin" w:fldLock="1"/>
      </w:r>
      <w:r w:rsidR="006B3110" w:rsidRPr="00E14F7D">
        <w:rPr>
          <w:rFonts w:ascii="Times New Roman" w:hAnsi="Times New Roman" w:cs="Times New Roman"/>
          <w:b w:val="0"/>
          <w:sz w:val="24"/>
          <w:szCs w:val="24"/>
          <w:lang w:val="da-DK"/>
        </w:rPr>
        <w:instrText>ADDIN CSL_CITATION {"citationItems":[{"id":"ITEM-1","itemData":{"ISSN":"1681-150X","author":[{"dropping-particle":"","family":"Dunn","given":"R","non-dropping-particle":"","parse-names":false,"suffix":""}],"container-title":"SA Orthopaedic Journal","id":"ITEM-1","issued":{"date-parts":[["2010"]]},"page":"37-41","publisher":"scieloza","title":"The medical management of spinal tuberculosis","type":"article-journal","volume":"9"},"uris":["http://www.mendeley.com/documents/?uuid=94e3e09a-9acf-40a4-b971-f86c2766cbb3"]}],"mendeley":{"formattedCitation":"&lt;sup&gt;34&lt;/sup&gt;","plainTextFormattedCitation":"34","previouslyFormattedCitation":"&lt;sup&gt;34&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006B3110" w:rsidRPr="00913383">
        <w:rPr>
          <w:rFonts w:ascii="Times New Roman" w:hAnsi="Times New Roman" w:cs="Times New Roman"/>
          <w:b w:val="0"/>
          <w:noProof/>
          <w:sz w:val="24"/>
          <w:szCs w:val="24"/>
          <w:vertAlign w:val="superscript"/>
          <w:lang w:val="en-US"/>
        </w:rPr>
        <w:t>34</w:t>
      </w:r>
      <w:r w:rsidRPr="00913383">
        <w:rPr>
          <w:rFonts w:ascii="Times New Roman" w:hAnsi="Times New Roman" w:cs="Times New Roman"/>
          <w:b w:val="0"/>
          <w:sz w:val="24"/>
          <w:szCs w:val="24"/>
          <w:lang w:val="en-US"/>
        </w:rPr>
        <w:fldChar w:fldCharType="end"/>
      </w:r>
    </w:p>
    <w:p w14:paraId="56DAE9A1" w14:textId="0E081561" w:rsidR="000C57AE" w:rsidRPr="00913383" w:rsidRDefault="000C57AE" w:rsidP="000C57AE">
      <w:pPr>
        <w:pStyle w:val="Heading3"/>
        <w:tabs>
          <w:tab w:val="left" w:pos="1276"/>
        </w:tabs>
        <w:spacing w:line="360" w:lineRule="auto"/>
        <w:ind w:left="851" w:firstLine="425"/>
        <w:jc w:val="both"/>
        <w:rPr>
          <w:rFonts w:ascii="Times New Roman" w:hAnsi="Times New Roman" w:cs="Times New Roman"/>
          <w:b w:val="0"/>
          <w:sz w:val="24"/>
          <w:szCs w:val="24"/>
          <w:lang w:val="en-US"/>
        </w:rPr>
      </w:pPr>
      <w:r w:rsidRPr="00E14F7D">
        <w:rPr>
          <w:rFonts w:ascii="Times New Roman" w:hAnsi="Times New Roman" w:cs="Times New Roman"/>
          <w:b w:val="0"/>
          <w:sz w:val="24"/>
          <w:szCs w:val="24"/>
          <w:lang w:val="fi-FI"/>
        </w:rPr>
        <w:t xml:space="preserve">Indikasi pembedahan pada tuberkulosis spinal akut </w:t>
      </w:r>
      <w:r w:rsidRPr="00913383">
        <w:rPr>
          <w:rFonts w:ascii="Times New Roman" w:hAnsi="Times New Roman" w:cs="Times New Roman"/>
          <w:b w:val="0"/>
          <w:sz w:val="24"/>
          <w:szCs w:val="24"/>
          <w:lang w:val="en-US"/>
        </w:rPr>
        <w:fldChar w:fldCharType="begin" w:fldLock="1"/>
      </w:r>
      <w:r w:rsidR="006B3110" w:rsidRPr="00E14F7D">
        <w:rPr>
          <w:rFonts w:ascii="Times New Roman" w:hAnsi="Times New Roman" w:cs="Times New Roman"/>
          <w:b w:val="0"/>
          <w:sz w:val="24"/>
          <w:szCs w:val="24"/>
          <w:lang w:val="fi-FI"/>
        </w:rPr>
        <w:instrText>ADDIN CSL_CITATION {"citationItems":[{"id":"ITEM-1","itemData":{"DOI":"10.1155/2019/9765253","ISSN":"2314-6133","abstract":"In this retrospective study, charts of inpatients with spinal tuberculosis (STB) treated in large-scale general hospitals in Changsha, Hunan, China, between 2007 and 2016 were reviewed to investigate their clinical characteristics. Demographic, epidemiological and clinical features, imaging findings, treatment methods, and prognosis were summarized and analyzed. There were 1378 patients, 805 males and 573 females, with a mean age of 43.7 years. The mean interval between symptom onset and diagnosis was 16.0 months (range 15 days&amp;#x2013;240 months). The incidence of back pain, radicular pain and symptoms of systemic toxicity was 92.5&amp;#x25;, 40.1&amp;#x25;, and 32.1&amp;#x25;, respectively. The rate of neurological impairment was 49.9 &amp;#x25;. STB was present in two or more vertebrae in 91.1&amp;#x25; of patients, with two adjacent vertebrae being involved in 67.9&amp;#x25; of them. The lumbar segment (38.2&amp;#x25;) was the most frequently affected, followed by the thoracic spine (35.7&amp;#x25;). The sacrococcygeal area was the least frequently involved (0.8&amp;#x25;). Abscesses were detected in 65.5&amp;#x25; of patients. One thousand patients (72.6&amp;#x25;) were managed with surgery and 378 (27.4&amp;#x25;) with anti-TB drugs only. Cure was achieved in 1215 patients (88.2&amp;#x25;), whereas 49 (3.5 &amp;#x25;) had relapses. Concomitant pulmonary TB (PTB) was diagnosed in 366 patients (26.6&amp;#x25;) and 63 (4.6&amp;#x25;) had concomitant diabetes. Compared with the previous five years, the number of older patients, urban patients, and medical staff with STB had increased by 6.1&amp;#x25;, 5.2&amp;#x25;, and 1.3&amp;#x25;, respectively in the five years studied. STB remains a severe public health problem that cannot be ignored. Most of the patients ignored early symptoms and therefore received untimely treatment. Thus, surveillance for and treatment of STB in South-central China requires strengthening. In addition to the current China-wide database of patients with PTB, a China-wide database of patients with STB should also be set up.","author":[{"dropping-particle":"","family":"Liu","given":"Zheng","non-dropping-particle":"","parse-names":false,"suffix":""},{"dropping-particle":"","family":"Wang","given":"Jun","non-dropping-particle":"","parse-names":false,"suffix":""},{"dropping-particle":"","family":"Chen","given":"Gong-Zhou","non-dropping-particle":"","parse-names":false,"suffix":""},{"dropping-particle":"","family":"Li","given":"Wei-Wei","non-dropping-particle":"","parse-names":false,"suffix":""},{"dropping-particle":"","family":"Wu","given":"Yun-Qi","non-dropping-particle":"","parse-names":false,"suffix":""},{"dropping-particle":"","family":"Xiao","given":"Xiao","non-dropping-particle":"","parse-names":false,"suffix":""},{"dropping-particle":"","family":"Zhang","given":"Yi-Lu","non-dropping-particle":"","parse-names":false,"suffix</w:instrText>
      </w:r>
      <w:r w:rsidR="006B3110" w:rsidRPr="00913383">
        <w:rPr>
          <w:rFonts w:ascii="Times New Roman" w:hAnsi="Times New Roman" w:cs="Times New Roman"/>
          <w:b w:val="0"/>
          <w:sz w:val="24"/>
          <w:szCs w:val="24"/>
          <w:lang w:val="en-US"/>
        </w:rPr>
        <w:instrText>":""},{"dropping-particle":"","family":"Yang","given":"Yan","non-dropping-particle":"","parse-names":false,"suffix":""},{"dropping-particle":"","family":"Hu","given":"Wen-Kai","non-dropping-particle":"","parse-names":false,"suffix":""},{"dropping-particle":"","family":"Sun","given":"Zhi-Cheng","non-dropping-particle":"","parse-names":false,"suffix":""},{"dropping-particle":"","family":"Wang","given":"Xi-Yang","non-dropping-particle":"","parse-names":false,"suffix":""}],"container-title":"BioMed Research International","editor":[{"dropping-particle":"","family":"Quinn","given":"Frederick D","non-dropping-particle":"","parse-names":false,"suffix":""}],"id":"ITEM-1","issued":{"date-parts":[["2019"]]},"page":"9765253","publisher":"Hindawi","title":"Clinical Characteristics of 1378 Inpatients with Spinal Tuberculosis in General Hospitals in South-Central China","type":"article-journal","volume":"2019"},"uris":["http://www.mendeley.com/documents/?uuid=be8650a7-069d-4f8b-8882-238fab945a4b"]}],"mendeley":{"formattedCitation":"&lt;sup&gt;35&lt;/sup&gt;","plainTextFormattedCitation":"35","previouslyFormattedCitation":"&lt;sup&gt;35&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006B3110" w:rsidRPr="00913383">
        <w:rPr>
          <w:rFonts w:ascii="Times New Roman" w:hAnsi="Times New Roman" w:cs="Times New Roman"/>
          <w:b w:val="0"/>
          <w:noProof/>
          <w:sz w:val="24"/>
          <w:szCs w:val="24"/>
          <w:vertAlign w:val="superscript"/>
          <w:lang w:val="en-US"/>
        </w:rPr>
        <w:t>35</w:t>
      </w:r>
      <w:r w:rsidRPr="00913383">
        <w:rPr>
          <w:rFonts w:ascii="Times New Roman" w:hAnsi="Times New Roman" w:cs="Times New Roman"/>
          <w:b w:val="0"/>
          <w:sz w:val="24"/>
          <w:szCs w:val="24"/>
          <w:lang w:val="en-US"/>
        </w:rPr>
        <w:fldChar w:fldCharType="end"/>
      </w:r>
      <w:r w:rsidRPr="00913383">
        <w:rPr>
          <w:rFonts w:ascii="Times New Roman" w:hAnsi="Times New Roman" w:cs="Times New Roman"/>
          <w:b w:val="0"/>
          <w:sz w:val="24"/>
          <w:szCs w:val="24"/>
          <w:lang w:val="en-US"/>
        </w:rPr>
        <w:t>.</w:t>
      </w:r>
    </w:p>
    <w:p w14:paraId="27419FEE" w14:textId="11D38C4B" w:rsidR="000C57AE" w:rsidRPr="00913383" w:rsidRDefault="000C57AE" w:rsidP="00C37A42">
      <w:pPr>
        <w:pStyle w:val="Heading3"/>
        <w:numPr>
          <w:ilvl w:val="0"/>
          <w:numId w:val="17"/>
        </w:numPr>
        <w:tabs>
          <w:tab w:val="left" w:pos="1276"/>
        </w:tabs>
        <w:spacing w:line="360" w:lineRule="auto"/>
        <w:ind w:left="1276" w:hanging="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Defisit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neurologis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progresif</w:t>
      </w:r>
      <w:proofErr w:type="spellEnd"/>
      <w:r w:rsidRPr="00913383">
        <w:rPr>
          <w:rFonts w:ascii="Times New Roman" w:hAnsi="Times New Roman" w:cs="Times New Roman"/>
          <w:b w:val="0"/>
          <w:sz w:val="24"/>
          <w:szCs w:val="24"/>
          <w:lang w:val="en-US"/>
        </w:rPr>
        <w:t>,</w:t>
      </w:r>
    </w:p>
    <w:p w14:paraId="1BA12A28" w14:textId="51C0BEAA" w:rsidR="000C57AE" w:rsidRPr="00913383" w:rsidRDefault="000C57AE" w:rsidP="00C37A42">
      <w:pPr>
        <w:pStyle w:val="Heading3"/>
        <w:numPr>
          <w:ilvl w:val="0"/>
          <w:numId w:val="17"/>
        </w:numPr>
        <w:tabs>
          <w:tab w:val="left" w:pos="1276"/>
        </w:tabs>
        <w:spacing w:line="360" w:lineRule="auto"/>
        <w:ind w:left="1276" w:hanging="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lastRenderedPageBreak/>
        <w:t>Peningkatan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progresif</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deformitas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tulang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belakang</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lebih</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dari</w:t>
      </w:r>
      <w:proofErr w:type="spellEnd"/>
      <w:r w:rsidRPr="00913383">
        <w:rPr>
          <w:rFonts w:ascii="Times New Roman" w:hAnsi="Times New Roman" w:cs="Times New Roman"/>
          <w:b w:val="0"/>
          <w:sz w:val="24"/>
          <w:szCs w:val="24"/>
          <w:lang w:val="en-US"/>
        </w:rPr>
        <w:t xml:space="preserve"> ± 40⁰ kyphosis segmental, </w:t>
      </w:r>
      <w:proofErr w:type="spellStart"/>
      <w:r w:rsidRPr="00913383">
        <w:rPr>
          <w:rFonts w:ascii="Times New Roman" w:hAnsi="Times New Roman" w:cs="Times New Roman"/>
          <w:b w:val="0"/>
          <w:sz w:val="24"/>
          <w:szCs w:val="24"/>
          <w:lang w:val="en-US"/>
        </w:rPr>
        <w:t>translasi</w:t>
      </w:r>
      <w:proofErr w:type="spellEnd"/>
      <w:r w:rsidRPr="00913383">
        <w:rPr>
          <w:rFonts w:ascii="Times New Roman" w:hAnsi="Times New Roman" w:cs="Times New Roman"/>
          <w:b w:val="0"/>
          <w:sz w:val="24"/>
          <w:szCs w:val="24"/>
          <w:lang w:val="en-US"/>
        </w:rPr>
        <w:t xml:space="preserve"> anteroposterior </w:t>
      </w:r>
      <w:proofErr w:type="spellStart"/>
      <w:r w:rsidRPr="00913383">
        <w:rPr>
          <w:rFonts w:ascii="Times New Roman" w:hAnsi="Times New Roman" w:cs="Times New Roman"/>
          <w:b w:val="0"/>
          <w:sz w:val="24"/>
          <w:szCs w:val="24"/>
          <w:lang w:val="en-US"/>
        </w:rPr>
        <w:t>atau</w:t>
      </w:r>
      <w:proofErr w:type="spellEnd"/>
      <w:r w:rsidRPr="00913383">
        <w:rPr>
          <w:rFonts w:ascii="Times New Roman" w:hAnsi="Times New Roman" w:cs="Times New Roman"/>
          <w:b w:val="0"/>
          <w:sz w:val="24"/>
          <w:szCs w:val="24"/>
          <w:lang w:val="en-US"/>
        </w:rPr>
        <w:t xml:space="preserve"> lateral),</w:t>
      </w:r>
    </w:p>
    <w:p w14:paraId="10DAF8F5" w14:textId="4EF96575" w:rsidR="000C57AE" w:rsidRPr="00913383" w:rsidRDefault="000C57AE" w:rsidP="00C37A42">
      <w:pPr>
        <w:pStyle w:val="Heading3"/>
        <w:numPr>
          <w:ilvl w:val="0"/>
          <w:numId w:val="17"/>
        </w:numPr>
        <w:tabs>
          <w:tab w:val="left" w:pos="1276"/>
        </w:tabs>
        <w:spacing w:line="360" w:lineRule="auto"/>
        <w:ind w:left="1276" w:hanging="425"/>
        <w:jc w:val="both"/>
        <w:rPr>
          <w:rFonts w:ascii="Times New Roman" w:hAnsi="Times New Roman" w:cs="Times New Roman"/>
          <w:b w:val="0"/>
          <w:sz w:val="24"/>
          <w:szCs w:val="24"/>
          <w:lang w:val="en-US"/>
        </w:rPr>
      </w:pPr>
      <w:proofErr w:type="spellStart"/>
      <w:r w:rsidRPr="00913383">
        <w:rPr>
          <w:rFonts w:ascii="Times New Roman" w:hAnsi="Times New Roman" w:cs="Times New Roman"/>
          <w:b w:val="0"/>
          <w:sz w:val="24"/>
          <w:szCs w:val="24"/>
          <w:lang w:val="en-US"/>
        </w:rPr>
        <w:t>Respon</w:t>
      </w:r>
      <w:proofErr w:type="spellEnd"/>
      <w:r w:rsidRPr="00913383">
        <w:rPr>
          <w:rFonts w:ascii="Times New Roman" w:hAnsi="Times New Roman" w:cs="Times New Roman"/>
          <w:b w:val="0"/>
          <w:sz w:val="24"/>
          <w:szCs w:val="24"/>
          <w:lang w:val="en-US"/>
        </w:rPr>
        <w:t xml:space="preserve"> yang </w:t>
      </w:r>
      <w:proofErr w:type="spellStart"/>
      <w:r w:rsidRPr="00913383">
        <w:rPr>
          <w:rFonts w:ascii="Times New Roman" w:hAnsi="Times New Roman" w:cs="Times New Roman"/>
          <w:b w:val="0"/>
          <w:sz w:val="24"/>
          <w:szCs w:val="24"/>
          <w:lang w:val="en-US"/>
        </w:rPr>
        <w:t>buruk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terhadap</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pengobatan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medis</w:t>
      </w:r>
      <w:proofErr w:type="spellEnd"/>
      <w:r w:rsidRPr="00913383">
        <w:rPr>
          <w:rFonts w:ascii="Times New Roman" w:hAnsi="Times New Roman" w:cs="Times New Roman"/>
          <w:b w:val="0"/>
          <w:sz w:val="24"/>
          <w:szCs w:val="24"/>
          <w:lang w:val="en-US"/>
        </w:rPr>
        <w:t>,</w:t>
      </w:r>
    </w:p>
    <w:p w14:paraId="3B8D79DD" w14:textId="1FFC4C32" w:rsidR="000C57AE" w:rsidRPr="00E14F7D" w:rsidRDefault="000C57AE" w:rsidP="00C37A42">
      <w:pPr>
        <w:pStyle w:val="Heading3"/>
        <w:numPr>
          <w:ilvl w:val="0"/>
          <w:numId w:val="17"/>
        </w:numPr>
        <w:tabs>
          <w:tab w:val="left" w:pos="1276"/>
        </w:tabs>
        <w:spacing w:line="360" w:lineRule="auto"/>
        <w:ind w:left="1276" w:hanging="425"/>
        <w:jc w:val="both"/>
        <w:rPr>
          <w:rFonts w:ascii="Times New Roman" w:hAnsi="Times New Roman" w:cs="Times New Roman"/>
          <w:b w:val="0"/>
          <w:sz w:val="24"/>
          <w:szCs w:val="24"/>
          <w:lang w:val="da-DK"/>
        </w:rPr>
      </w:pPr>
      <w:r w:rsidRPr="00E14F7D">
        <w:rPr>
          <w:rFonts w:ascii="Times New Roman" w:hAnsi="Times New Roman" w:cs="Times New Roman"/>
          <w:b w:val="0"/>
          <w:sz w:val="24"/>
          <w:szCs w:val="24"/>
          <w:lang w:val="da-DK"/>
        </w:rPr>
        <w:t>Nyeri berat atau sakit punggung terus-menerus karena abses atau ketidakstabilan tulang belakang,</w:t>
      </w:r>
    </w:p>
    <w:p w14:paraId="3D88E93A" w14:textId="39808921" w:rsidR="000C57AE" w:rsidRPr="00E14F7D" w:rsidRDefault="000C57AE" w:rsidP="00C37A42">
      <w:pPr>
        <w:pStyle w:val="Heading3"/>
        <w:numPr>
          <w:ilvl w:val="0"/>
          <w:numId w:val="17"/>
        </w:numPr>
        <w:tabs>
          <w:tab w:val="left" w:pos="1276"/>
        </w:tabs>
        <w:spacing w:line="360" w:lineRule="auto"/>
        <w:ind w:left="1276" w:hanging="425"/>
        <w:jc w:val="both"/>
        <w:rPr>
          <w:rFonts w:ascii="Times New Roman" w:hAnsi="Times New Roman" w:cs="Times New Roman"/>
          <w:b w:val="0"/>
          <w:sz w:val="24"/>
          <w:szCs w:val="24"/>
          <w:lang w:val="da-DK"/>
        </w:rPr>
      </w:pPr>
      <w:r w:rsidRPr="00E14F7D">
        <w:rPr>
          <w:rFonts w:ascii="Times New Roman" w:hAnsi="Times New Roman" w:cs="Times New Roman"/>
          <w:b w:val="0"/>
          <w:sz w:val="24"/>
          <w:szCs w:val="24"/>
          <w:lang w:val="da-DK"/>
        </w:rPr>
        <w:t>Diagnosis yang tidak pasti: ini bisa menjadi ketidakmampuan untuk mendapatkan diagnosis mikrobiologis dari mikroskop, kultur atau bahkan melalui deteksi DNA mikobakterium menggunakan PCR.</w:t>
      </w:r>
    </w:p>
    <w:p w14:paraId="13197E06" w14:textId="54046726" w:rsidR="000C57AE" w:rsidRPr="00913383" w:rsidRDefault="000C57AE" w:rsidP="006860B3">
      <w:pPr>
        <w:pStyle w:val="Heading3"/>
        <w:tabs>
          <w:tab w:val="left" w:pos="1276"/>
        </w:tabs>
        <w:spacing w:line="360" w:lineRule="auto"/>
        <w:ind w:left="1276"/>
        <w:jc w:val="center"/>
        <w:rPr>
          <w:rFonts w:ascii="Times New Roman" w:hAnsi="Times New Roman" w:cs="Times New Roman"/>
          <w:b w:val="0"/>
          <w:sz w:val="24"/>
          <w:szCs w:val="24"/>
          <w:lang w:val="en-US"/>
        </w:rPr>
      </w:pPr>
      <w:r w:rsidRPr="00913383">
        <w:rPr>
          <w:rFonts w:ascii="Times New Roman" w:hAnsi="Times New Roman" w:cs="Times New Roman"/>
          <w:noProof/>
          <w:lang w:val="en-US"/>
        </w:rPr>
        <w:drawing>
          <wp:inline distT="0" distB="0" distL="0" distR="0" wp14:anchorId="47F5F4C5" wp14:editId="41BC0CD9">
            <wp:extent cx="2599240" cy="3627120"/>
            <wp:effectExtent l="0" t="0" r="0" b="0"/>
            <wp:docPr id="12" name="Picture 12" descr="An external file that holds a picture, illustration, etc.&#10;Object name is 10.1177_2192568218769053-fi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external file that holds a picture, illustration, etc.&#10;Object name is 10.1177_2192568218769053-fig5.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610999" cy="3643529"/>
                    </a:xfrm>
                    <a:prstGeom prst="rect">
                      <a:avLst/>
                    </a:prstGeom>
                    <a:noFill/>
                    <a:ln>
                      <a:noFill/>
                    </a:ln>
                  </pic:spPr>
                </pic:pic>
              </a:graphicData>
            </a:graphic>
          </wp:inline>
        </w:drawing>
      </w:r>
    </w:p>
    <w:p w14:paraId="48683D06" w14:textId="77777777" w:rsidR="000C57AE" w:rsidRPr="00913383" w:rsidRDefault="000C57AE" w:rsidP="000C57AE">
      <w:pPr>
        <w:pStyle w:val="Heading3"/>
        <w:tabs>
          <w:tab w:val="left" w:pos="1276"/>
        </w:tabs>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 xml:space="preserve"> </w:t>
      </w:r>
    </w:p>
    <w:p w14:paraId="36A8A141" w14:textId="7DB72CB3" w:rsidR="00975F57" w:rsidRPr="00913383" w:rsidRDefault="000C57AE" w:rsidP="006860B3">
      <w:pPr>
        <w:pStyle w:val="Heading3"/>
        <w:tabs>
          <w:tab w:val="left" w:pos="1276"/>
        </w:tabs>
        <w:ind w:left="851"/>
        <w:jc w:val="center"/>
        <w:rPr>
          <w:rFonts w:ascii="Times New Roman" w:hAnsi="Times New Roman" w:cs="Times New Roman"/>
          <w:b w:val="0"/>
          <w:sz w:val="22"/>
          <w:szCs w:val="24"/>
          <w:lang w:val="en-US"/>
        </w:rPr>
      </w:pPr>
      <w:r w:rsidRPr="00913383">
        <w:rPr>
          <w:rFonts w:ascii="Times New Roman" w:hAnsi="Times New Roman" w:cs="Times New Roman"/>
          <w:sz w:val="22"/>
          <w:szCs w:val="24"/>
          <w:lang w:val="en-US"/>
        </w:rPr>
        <w:t xml:space="preserve">Gambar </w:t>
      </w:r>
      <w:r w:rsidR="00FC0B39" w:rsidRPr="00913383">
        <w:rPr>
          <w:rFonts w:ascii="Times New Roman" w:hAnsi="Times New Roman" w:cs="Times New Roman"/>
          <w:sz w:val="22"/>
          <w:szCs w:val="24"/>
          <w:lang w:val="en-US"/>
        </w:rPr>
        <w:t>11</w:t>
      </w:r>
      <w:r w:rsidRPr="00913383">
        <w:rPr>
          <w:rFonts w:ascii="Times New Roman" w:hAnsi="Times New Roman" w:cs="Times New Roman"/>
          <w:sz w:val="22"/>
          <w:szCs w:val="24"/>
          <w:lang w:val="en-US"/>
        </w:rPr>
        <w:t>.</w:t>
      </w:r>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Progresivitas</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Spondilitis</w:t>
      </w:r>
      <w:proofErr w:type="spellEnd"/>
      <w:r w:rsidRPr="00913383">
        <w:rPr>
          <w:rFonts w:ascii="Times New Roman" w:hAnsi="Times New Roman" w:cs="Times New Roman"/>
          <w:b w:val="0"/>
          <w:sz w:val="22"/>
          <w:szCs w:val="24"/>
          <w:lang w:val="en-US"/>
        </w:rPr>
        <w:t xml:space="preserve"> TB </w:t>
      </w:r>
      <w:proofErr w:type="spellStart"/>
      <w:r w:rsidRPr="00913383">
        <w:rPr>
          <w:rFonts w:ascii="Times New Roman" w:hAnsi="Times New Roman" w:cs="Times New Roman"/>
          <w:b w:val="0"/>
          <w:sz w:val="22"/>
          <w:szCs w:val="24"/>
          <w:lang w:val="en-US"/>
        </w:rPr>
        <w:t>dengan</w:t>
      </w:r>
      <w:proofErr w:type="spellEnd"/>
      <w:r w:rsidRPr="00913383">
        <w:rPr>
          <w:rFonts w:ascii="Times New Roman" w:hAnsi="Times New Roman" w:cs="Times New Roman"/>
          <w:b w:val="0"/>
          <w:sz w:val="22"/>
          <w:szCs w:val="24"/>
          <w:lang w:val="en-US"/>
        </w:rPr>
        <w:t xml:space="preserve"> OAT </w:t>
      </w:r>
      <w:proofErr w:type="spellStart"/>
      <w:r w:rsidRPr="00913383">
        <w:rPr>
          <w:rFonts w:ascii="Times New Roman" w:hAnsi="Times New Roman" w:cs="Times New Roman"/>
          <w:b w:val="0"/>
          <w:sz w:val="22"/>
          <w:szCs w:val="24"/>
          <w:lang w:val="en-US"/>
        </w:rPr>
        <w:t>Radiografi</w:t>
      </w:r>
      <w:proofErr w:type="spellEnd"/>
      <w:r w:rsidRPr="00913383">
        <w:rPr>
          <w:rFonts w:ascii="Times New Roman" w:hAnsi="Times New Roman" w:cs="Times New Roman"/>
          <w:b w:val="0"/>
          <w:sz w:val="22"/>
          <w:szCs w:val="24"/>
          <w:lang w:val="en-US"/>
        </w:rPr>
        <w:t xml:space="preserve"> serial dan </w:t>
      </w:r>
      <w:proofErr w:type="spellStart"/>
      <w:r w:rsidRPr="00913383">
        <w:rPr>
          <w:rFonts w:ascii="Times New Roman" w:hAnsi="Times New Roman" w:cs="Times New Roman"/>
          <w:b w:val="0"/>
          <w:sz w:val="22"/>
          <w:szCs w:val="24"/>
          <w:lang w:val="en-US"/>
        </w:rPr>
        <w:t>gambar</w:t>
      </w:r>
      <w:proofErr w:type="spellEnd"/>
      <w:r w:rsidRPr="00913383">
        <w:rPr>
          <w:rFonts w:ascii="Times New Roman" w:hAnsi="Times New Roman" w:cs="Times New Roman"/>
          <w:b w:val="0"/>
          <w:sz w:val="22"/>
          <w:szCs w:val="24"/>
          <w:lang w:val="en-US"/>
        </w:rPr>
        <w:t xml:space="preserve"> MRI </w:t>
      </w:r>
      <w:proofErr w:type="spellStart"/>
      <w:r w:rsidRPr="00913383">
        <w:rPr>
          <w:rFonts w:ascii="Times New Roman" w:hAnsi="Times New Roman" w:cs="Times New Roman"/>
          <w:b w:val="0"/>
          <w:sz w:val="22"/>
          <w:szCs w:val="24"/>
          <w:lang w:val="en-US"/>
        </w:rPr>
        <w:t>menunjukkan</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penyembuhan</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tulang</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progresif</w:t>
      </w:r>
      <w:proofErr w:type="spellEnd"/>
      <w:r w:rsidRPr="00913383">
        <w:rPr>
          <w:rFonts w:ascii="Times New Roman" w:hAnsi="Times New Roman" w:cs="Times New Roman"/>
          <w:b w:val="0"/>
          <w:sz w:val="22"/>
          <w:szCs w:val="24"/>
          <w:lang w:val="en-US"/>
        </w:rPr>
        <w:t xml:space="preserve"> yang </w:t>
      </w:r>
      <w:proofErr w:type="spellStart"/>
      <w:r w:rsidRPr="00913383">
        <w:rPr>
          <w:rFonts w:ascii="Times New Roman" w:hAnsi="Times New Roman" w:cs="Times New Roman"/>
          <w:b w:val="0"/>
          <w:sz w:val="22"/>
          <w:szCs w:val="24"/>
          <w:lang w:val="en-US"/>
        </w:rPr>
        <w:t>baik</w:t>
      </w:r>
      <w:proofErr w:type="spellEnd"/>
      <w:r w:rsidRPr="00913383">
        <w:rPr>
          <w:rFonts w:ascii="Times New Roman" w:hAnsi="Times New Roman" w:cs="Times New Roman"/>
          <w:b w:val="0"/>
          <w:sz w:val="22"/>
          <w:szCs w:val="24"/>
          <w:lang w:val="en-US"/>
        </w:rPr>
        <w:t xml:space="preserve"> dan </w:t>
      </w:r>
      <w:proofErr w:type="spellStart"/>
      <w:r w:rsidRPr="00913383">
        <w:rPr>
          <w:rFonts w:ascii="Times New Roman" w:hAnsi="Times New Roman" w:cs="Times New Roman"/>
          <w:b w:val="0"/>
          <w:sz w:val="22"/>
          <w:szCs w:val="24"/>
          <w:lang w:val="en-US"/>
        </w:rPr>
        <w:t>resolusi</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lengkap</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abses</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dingin</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setelah</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hanya</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menerima</w:t>
      </w:r>
      <w:proofErr w:type="spellEnd"/>
      <w:r w:rsidRPr="00913383">
        <w:rPr>
          <w:rFonts w:ascii="Times New Roman" w:hAnsi="Times New Roman" w:cs="Times New Roman"/>
          <w:b w:val="0"/>
          <w:sz w:val="22"/>
          <w:szCs w:val="24"/>
          <w:lang w:val="en-US"/>
        </w:rPr>
        <w:t xml:space="preserve"> 9 </w:t>
      </w:r>
      <w:proofErr w:type="spellStart"/>
      <w:r w:rsidRPr="00913383">
        <w:rPr>
          <w:rFonts w:ascii="Times New Roman" w:hAnsi="Times New Roman" w:cs="Times New Roman"/>
          <w:b w:val="0"/>
          <w:sz w:val="22"/>
          <w:szCs w:val="24"/>
          <w:lang w:val="en-US"/>
        </w:rPr>
        <w:t>bulan</w:t>
      </w:r>
      <w:proofErr w:type="spellEnd"/>
      <w:r w:rsidRPr="00913383">
        <w:rPr>
          <w:rFonts w:ascii="Times New Roman" w:hAnsi="Times New Roman" w:cs="Times New Roman"/>
          <w:b w:val="0"/>
          <w:sz w:val="22"/>
          <w:szCs w:val="24"/>
          <w:lang w:val="en-US"/>
        </w:rPr>
        <w:t xml:space="preserve"> OAT</w:t>
      </w:r>
    </w:p>
    <w:p w14:paraId="25DF2DDC" w14:textId="77777777" w:rsidR="006860B3" w:rsidRPr="00913383" w:rsidRDefault="006860B3" w:rsidP="006860B3">
      <w:pPr>
        <w:pStyle w:val="Heading3"/>
        <w:tabs>
          <w:tab w:val="left" w:pos="1276"/>
        </w:tabs>
        <w:ind w:left="851"/>
        <w:jc w:val="center"/>
        <w:rPr>
          <w:rFonts w:ascii="Times New Roman" w:hAnsi="Times New Roman" w:cs="Times New Roman"/>
          <w:b w:val="0"/>
          <w:sz w:val="22"/>
          <w:szCs w:val="24"/>
          <w:lang w:val="en-US"/>
        </w:rPr>
      </w:pPr>
    </w:p>
    <w:p w14:paraId="7E4E7712" w14:textId="19437B5F" w:rsidR="006860B3" w:rsidRPr="00913383" w:rsidRDefault="006860B3" w:rsidP="006860B3">
      <w:pPr>
        <w:pStyle w:val="Heading2"/>
        <w:tabs>
          <w:tab w:val="left" w:pos="426"/>
        </w:tabs>
        <w:spacing w:line="360" w:lineRule="auto"/>
        <w:ind w:left="0"/>
        <w:jc w:val="both"/>
        <w:rPr>
          <w:rFonts w:ascii="Times New Roman" w:hAnsi="Times New Roman" w:cs="Times New Roman"/>
          <w:sz w:val="24"/>
          <w:szCs w:val="24"/>
          <w:lang w:val="en-US"/>
        </w:rPr>
      </w:pPr>
      <w:r w:rsidRPr="00913383">
        <w:rPr>
          <w:rFonts w:ascii="Times New Roman" w:hAnsi="Times New Roman" w:cs="Times New Roman"/>
          <w:sz w:val="24"/>
          <w:szCs w:val="24"/>
          <w:lang w:val="en-US"/>
        </w:rPr>
        <w:t>2.2</w:t>
      </w:r>
      <w:r w:rsidRPr="00913383">
        <w:rPr>
          <w:rFonts w:ascii="Times New Roman" w:hAnsi="Times New Roman" w:cs="Times New Roman"/>
          <w:sz w:val="24"/>
          <w:szCs w:val="24"/>
          <w:lang w:val="en-US"/>
        </w:rPr>
        <w:tab/>
      </w:r>
      <w:bookmarkStart w:id="35" w:name="_Toc125902766"/>
      <w:r w:rsidRPr="00913383">
        <w:rPr>
          <w:rFonts w:ascii="Times New Roman" w:hAnsi="Times New Roman" w:cs="Times New Roman"/>
          <w:i/>
          <w:sz w:val="24"/>
          <w:szCs w:val="24"/>
          <w:lang w:val="en-US"/>
        </w:rPr>
        <w:t>Toll-like Receptor</w:t>
      </w:r>
      <w:bookmarkEnd w:id="35"/>
    </w:p>
    <w:p w14:paraId="5631D0CB" w14:textId="018FB67E" w:rsidR="006860B3" w:rsidRPr="00E14F7D" w:rsidRDefault="006860B3" w:rsidP="006860B3">
      <w:pPr>
        <w:pStyle w:val="Heading2"/>
        <w:tabs>
          <w:tab w:val="left" w:pos="426"/>
        </w:tabs>
        <w:spacing w:line="360" w:lineRule="auto"/>
        <w:ind w:left="426" w:firstLine="425"/>
        <w:jc w:val="both"/>
        <w:rPr>
          <w:rFonts w:ascii="Times New Roman" w:hAnsi="Times New Roman" w:cs="Times New Roman"/>
          <w:b w:val="0"/>
          <w:sz w:val="24"/>
          <w:szCs w:val="24"/>
          <w:lang w:val="da-DK"/>
        </w:rPr>
      </w:pPr>
      <w:r w:rsidRPr="00913383">
        <w:rPr>
          <w:rFonts w:ascii="Times New Roman" w:hAnsi="Times New Roman" w:cs="Times New Roman"/>
          <w:b w:val="0"/>
          <w:i/>
          <w:sz w:val="24"/>
          <w:szCs w:val="24"/>
          <w:lang w:val="en-US"/>
        </w:rPr>
        <w:t>Toll like receptor</w:t>
      </w:r>
      <w:r w:rsidR="00D12A8A" w:rsidRPr="00913383">
        <w:rPr>
          <w:rFonts w:ascii="Times New Roman" w:hAnsi="Times New Roman" w:cs="Times New Roman"/>
          <w:b w:val="0"/>
          <w:i/>
          <w:sz w:val="24"/>
          <w:szCs w:val="24"/>
          <w:lang w:val="en-US"/>
        </w:rPr>
        <w:t xml:space="preserve"> </w:t>
      </w:r>
      <w:r w:rsidRPr="00913383">
        <w:rPr>
          <w:rFonts w:ascii="Times New Roman" w:hAnsi="Times New Roman" w:cs="Times New Roman"/>
          <w:b w:val="0"/>
          <w:sz w:val="24"/>
          <w:szCs w:val="24"/>
          <w:lang w:val="en-US"/>
        </w:rPr>
        <w:t xml:space="preserve">(TLR) </w:t>
      </w:r>
      <w:proofErr w:type="spellStart"/>
      <w:r w:rsidRPr="00913383">
        <w:rPr>
          <w:rFonts w:ascii="Times New Roman" w:hAnsi="Times New Roman" w:cs="Times New Roman"/>
          <w:b w:val="0"/>
          <w:sz w:val="24"/>
          <w:szCs w:val="24"/>
          <w:lang w:val="en-US"/>
        </w:rPr>
        <w:t>merupakan</w:t>
      </w:r>
      <w:proofErr w:type="spellEnd"/>
      <w:r w:rsidRPr="00913383">
        <w:rPr>
          <w:rFonts w:ascii="Times New Roman" w:hAnsi="Times New Roman" w:cs="Times New Roman"/>
          <w:b w:val="0"/>
          <w:sz w:val="24"/>
          <w:szCs w:val="24"/>
          <w:lang w:val="en-US"/>
        </w:rPr>
        <w:t xml:space="preserve"> salah </w:t>
      </w:r>
      <w:proofErr w:type="spellStart"/>
      <w:r w:rsidRPr="00913383">
        <w:rPr>
          <w:rFonts w:ascii="Times New Roman" w:hAnsi="Times New Roman" w:cs="Times New Roman"/>
          <w:b w:val="0"/>
          <w:sz w:val="24"/>
          <w:szCs w:val="24"/>
          <w:lang w:val="en-US"/>
        </w:rPr>
        <w:t>satu</w:t>
      </w:r>
      <w:proofErr w:type="spellEnd"/>
      <w:r w:rsidRPr="00913383">
        <w:rPr>
          <w:rFonts w:ascii="Times New Roman" w:hAnsi="Times New Roman" w:cs="Times New Roman"/>
          <w:b w:val="0"/>
          <w:sz w:val="24"/>
          <w:szCs w:val="24"/>
          <w:lang w:val="en-US"/>
        </w:rPr>
        <w:t xml:space="preserve"> pattern recognition receptor (PRR) </w:t>
      </w:r>
      <w:proofErr w:type="spellStart"/>
      <w:r w:rsidRPr="00913383">
        <w:rPr>
          <w:rFonts w:ascii="Times New Roman" w:hAnsi="Times New Roman" w:cs="Times New Roman"/>
          <w:b w:val="0"/>
          <w:sz w:val="24"/>
          <w:szCs w:val="24"/>
          <w:lang w:val="en-US"/>
        </w:rPr>
        <w:t>berupa</w:t>
      </w:r>
      <w:proofErr w:type="spellEnd"/>
      <w:r w:rsidRPr="00913383">
        <w:rPr>
          <w:rFonts w:ascii="Times New Roman" w:hAnsi="Times New Roman" w:cs="Times New Roman"/>
          <w:b w:val="0"/>
          <w:sz w:val="24"/>
          <w:szCs w:val="24"/>
          <w:lang w:val="en-US"/>
        </w:rPr>
        <w:t xml:space="preserve"> protein </w:t>
      </w:r>
      <w:proofErr w:type="spellStart"/>
      <w:r w:rsidRPr="00913383">
        <w:rPr>
          <w:rFonts w:ascii="Times New Roman" w:hAnsi="Times New Roman" w:cs="Times New Roman"/>
          <w:b w:val="0"/>
          <w:sz w:val="24"/>
          <w:szCs w:val="24"/>
          <w:lang w:val="en-US"/>
        </w:rPr>
        <w:t>membran</w:t>
      </w:r>
      <w:proofErr w:type="spellEnd"/>
      <w:r w:rsidRPr="00913383">
        <w:rPr>
          <w:rFonts w:ascii="Times New Roman" w:hAnsi="Times New Roman" w:cs="Times New Roman"/>
          <w:b w:val="0"/>
          <w:sz w:val="24"/>
          <w:szCs w:val="24"/>
          <w:lang w:val="en-US"/>
        </w:rPr>
        <w:t xml:space="preserve"> integral </w:t>
      </w:r>
      <w:proofErr w:type="spellStart"/>
      <w:r w:rsidRPr="00913383">
        <w:rPr>
          <w:rFonts w:ascii="Times New Roman" w:hAnsi="Times New Roman" w:cs="Times New Roman"/>
          <w:b w:val="0"/>
          <w:sz w:val="24"/>
          <w:szCs w:val="24"/>
          <w:lang w:val="en-US"/>
        </w:rPr>
        <w:t>merupakan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reseptor</w:t>
      </w:r>
      <w:proofErr w:type="spellEnd"/>
      <w:r w:rsidRPr="00913383">
        <w:rPr>
          <w:rFonts w:ascii="Times New Roman" w:hAnsi="Times New Roman" w:cs="Times New Roman"/>
          <w:b w:val="0"/>
          <w:sz w:val="24"/>
          <w:szCs w:val="24"/>
          <w:lang w:val="en-US"/>
        </w:rPr>
        <w:t xml:space="preserve"> pada </w:t>
      </w:r>
      <w:proofErr w:type="spellStart"/>
      <w:r w:rsidRPr="00913383">
        <w:rPr>
          <w:rFonts w:ascii="Times New Roman" w:hAnsi="Times New Roman" w:cs="Times New Roman"/>
          <w:b w:val="0"/>
          <w:sz w:val="24"/>
          <w:szCs w:val="24"/>
          <w:lang w:val="en-US"/>
        </w:rPr>
        <w:t>imunitas</w:t>
      </w:r>
      <w:proofErr w:type="spellEnd"/>
      <w:r w:rsidRPr="00913383">
        <w:rPr>
          <w:rFonts w:ascii="Times New Roman" w:hAnsi="Times New Roman" w:cs="Times New Roman"/>
          <w:b w:val="0"/>
          <w:sz w:val="24"/>
          <w:szCs w:val="24"/>
          <w:lang w:val="en-US"/>
        </w:rPr>
        <w:t xml:space="preserve"> innate yang </w:t>
      </w:r>
      <w:proofErr w:type="spellStart"/>
      <w:r w:rsidRPr="00913383">
        <w:rPr>
          <w:rFonts w:ascii="Times New Roman" w:hAnsi="Times New Roman" w:cs="Times New Roman"/>
          <w:b w:val="0"/>
          <w:sz w:val="24"/>
          <w:szCs w:val="24"/>
          <w:lang w:val="en-US"/>
        </w:rPr>
        <w:t>berkaitan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imunitas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terhadap</w:t>
      </w:r>
      <w:proofErr w:type="spellEnd"/>
      <w:r w:rsidRPr="00913383">
        <w:rPr>
          <w:rFonts w:ascii="Times New Roman" w:hAnsi="Times New Roman" w:cs="Times New Roman"/>
          <w:b w:val="0"/>
          <w:sz w:val="24"/>
          <w:szCs w:val="24"/>
          <w:lang w:val="en-US"/>
        </w:rPr>
        <w:t xml:space="preserve"> pathogen associated molecular patterns (PAMPs) yang </w:t>
      </w:r>
      <w:proofErr w:type="spellStart"/>
      <w:r w:rsidRPr="00913383">
        <w:rPr>
          <w:rFonts w:ascii="Times New Roman" w:hAnsi="Times New Roman" w:cs="Times New Roman"/>
          <w:b w:val="0"/>
          <w:sz w:val="24"/>
          <w:szCs w:val="24"/>
          <w:lang w:val="en-US"/>
        </w:rPr>
        <w:t>dihasikan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mikroorganisme</w:t>
      </w:r>
      <w:proofErr w:type="spellEnd"/>
      <w:r w:rsidRPr="00913383">
        <w:rPr>
          <w:rFonts w:ascii="Times New Roman" w:hAnsi="Times New Roman" w:cs="Times New Roman"/>
          <w:b w:val="0"/>
          <w:sz w:val="24"/>
          <w:szCs w:val="24"/>
          <w:lang w:val="en-US"/>
        </w:rPr>
        <w:t xml:space="preserve">. Protein </w:t>
      </w:r>
      <w:proofErr w:type="spellStart"/>
      <w:r w:rsidRPr="00913383">
        <w:rPr>
          <w:rFonts w:ascii="Times New Roman" w:hAnsi="Times New Roman" w:cs="Times New Roman"/>
          <w:b w:val="0"/>
          <w:sz w:val="24"/>
          <w:szCs w:val="24"/>
          <w:lang w:val="en-US"/>
        </w:rPr>
        <w:t>ini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sebagian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besar</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diekspresikan</w:t>
      </w:r>
      <w:proofErr w:type="spellEnd"/>
      <w:r w:rsidRPr="00913383">
        <w:rPr>
          <w:rFonts w:ascii="Times New Roman" w:hAnsi="Times New Roman" w:cs="Times New Roman"/>
          <w:b w:val="0"/>
          <w:sz w:val="24"/>
          <w:szCs w:val="24"/>
          <w:lang w:val="en-US"/>
        </w:rPr>
        <w:t xml:space="preserve"> pada </w:t>
      </w:r>
      <w:proofErr w:type="spellStart"/>
      <w:r w:rsidRPr="00913383">
        <w:rPr>
          <w:rFonts w:ascii="Times New Roman" w:hAnsi="Times New Roman" w:cs="Times New Roman"/>
          <w:b w:val="0"/>
          <w:sz w:val="24"/>
          <w:szCs w:val="24"/>
          <w:lang w:val="en-US"/>
        </w:rPr>
        <w:t>membran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sel</w:t>
      </w:r>
      <w:proofErr w:type="spellEnd"/>
      <w:r w:rsidRPr="00913383">
        <w:rPr>
          <w:rFonts w:ascii="Times New Roman" w:hAnsi="Times New Roman" w:cs="Times New Roman"/>
          <w:b w:val="0"/>
          <w:sz w:val="24"/>
          <w:szCs w:val="24"/>
          <w:lang w:val="en-US"/>
        </w:rPr>
        <w:t xml:space="preserve"> (TLR</w:t>
      </w:r>
      <w:r w:rsidR="00396846" w:rsidRPr="00913383">
        <w:rPr>
          <w:rFonts w:ascii="Times New Roman" w:hAnsi="Times New Roman" w:cs="Times New Roman"/>
          <w:b w:val="0"/>
          <w:sz w:val="24"/>
          <w:szCs w:val="24"/>
          <w:lang w:val="en-US"/>
        </w:rPr>
        <w:t>-</w:t>
      </w:r>
      <w:r w:rsidRPr="00913383">
        <w:rPr>
          <w:rFonts w:ascii="Times New Roman" w:hAnsi="Times New Roman" w:cs="Times New Roman"/>
          <w:b w:val="0"/>
          <w:sz w:val="24"/>
          <w:szCs w:val="24"/>
          <w:lang w:val="en-US"/>
        </w:rPr>
        <w:t>1, TLR</w:t>
      </w:r>
      <w:r w:rsidR="00396846" w:rsidRPr="00913383">
        <w:rPr>
          <w:rFonts w:ascii="Times New Roman" w:hAnsi="Times New Roman" w:cs="Times New Roman"/>
          <w:b w:val="0"/>
          <w:sz w:val="24"/>
          <w:szCs w:val="24"/>
          <w:lang w:val="en-US"/>
        </w:rPr>
        <w:t>-</w:t>
      </w:r>
      <w:r w:rsidRPr="00913383">
        <w:rPr>
          <w:rFonts w:ascii="Times New Roman" w:hAnsi="Times New Roman" w:cs="Times New Roman"/>
          <w:b w:val="0"/>
          <w:sz w:val="24"/>
          <w:szCs w:val="24"/>
          <w:lang w:val="en-US"/>
        </w:rPr>
        <w:t>2, TLR</w:t>
      </w:r>
      <w:r w:rsidR="00396846" w:rsidRPr="00913383">
        <w:rPr>
          <w:rFonts w:ascii="Times New Roman" w:hAnsi="Times New Roman" w:cs="Times New Roman"/>
          <w:b w:val="0"/>
          <w:sz w:val="24"/>
          <w:szCs w:val="24"/>
          <w:lang w:val="en-US"/>
        </w:rPr>
        <w:t>-</w:t>
      </w:r>
      <w:r w:rsidRPr="00913383">
        <w:rPr>
          <w:rFonts w:ascii="Times New Roman" w:hAnsi="Times New Roman" w:cs="Times New Roman"/>
          <w:b w:val="0"/>
          <w:sz w:val="24"/>
          <w:szCs w:val="24"/>
          <w:lang w:val="en-US"/>
        </w:rPr>
        <w:t>4, TLR</w:t>
      </w:r>
      <w:r w:rsidR="00396846" w:rsidRPr="00913383">
        <w:rPr>
          <w:rFonts w:ascii="Times New Roman" w:hAnsi="Times New Roman" w:cs="Times New Roman"/>
          <w:b w:val="0"/>
          <w:sz w:val="24"/>
          <w:szCs w:val="24"/>
          <w:lang w:val="en-US"/>
        </w:rPr>
        <w:t>-</w:t>
      </w:r>
      <w:r w:rsidRPr="00913383">
        <w:rPr>
          <w:rFonts w:ascii="Times New Roman" w:hAnsi="Times New Roman" w:cs="Times New Roman"/>
          <w:b w:val="0"/>
          <w:sz w:val="24"/>
          <w:szCs w:val="24"/>
          <w:lang w:val="en-US"/>
        </w:rPr>
        <w:t>5, TLR</w:t>
      </w:r>
      <w:r w:rsidR="00396846" w:rsidRPr="00913383">
        <w:rPr>
          <w:rFonts w:ascii="Times New Roman" w:hAnsi="Times New Roman" w:cs="Times New Roman"/>
          <w:b w:val="0"/>
          <w:sz w:val="24"/>
          <w:szCs w:val="24"/>
          <w:lang w:val="en-US"/>
        </w:rPr>
        <w:t>-</w:t>
      </w:r>
      <w:r w:rsidRPr="00913383">
        <w:rPr>
          <w:rFonts w:ascii="Times New Roman" w:hAnsi="Times New Roman" w:cs="Times New Roman"/>
          <w:b w:val="0"/>
          <w:sz w:val="24"/>
          <w:szCs w:val="24"/>
          <w:lang w:val="en-US"/>
        </w:rPr>
        <w:t xml:space="preserve">6, dan </w:t>
      </w:r>
      <w:r w:rsidRPr="00913383">
        <w:rPr>
          <w:rFonts w:ascii="Times New Roman" w:hAnsi="Times New Roman" w:cs="Times New Roman"/>
          <w:b w:val="0"/>
          <w:sz w:val="24"/>
          <w:szCs w:val="24"/>
          <w:lang w:val="en-US"/>
        </w:rPr>
        <w:lastRenderedPageBreak/>
        <w:t xml:space="preserve">TLR 10) </w:t>
      </w:r>
      <w:proofErr w:type="spellStart"/>
      <w:r w:rsidRPr="00913383">
        <w:rPr>
          <w:rFonts w:ascii="Times New Roman" w:hAnsi="Times New Roman" w:cs="Times New Roman"/>
          <w:b w:val="0"/>
          <w:sz w:val="24"/>
          <w:szCs w:val="24"/>
          <w:lang w:val="en-US"/>
        </w:rPr>
        <w:t>terutama</w:t>
      </w:r>
      <w:proofErr w:type="spellEnd"/>
      <w:r w:rsidRPr="00913383">
        <w:rPr>
          <w:rFonts w:ascii="Times New Roman" w:hAnsi="Times New Roman" w:cs="Times New Roman"/>
          <w:b w:val="0"/>
          <w:sz w:val="24"/>
          <w:szCs w:val="24"/>
          <w:lang w:val="en-US"/>
        </w:rPr>
        <w:t xml:space="preserve"> pada </w:t>
      </w:r>
      <w:proofErr w:type="spellStart"/>
      <w:r w:rsidRPr="00913383">
        <w:rPr>
          <w:rFonts w:ascii="Times New Roman" w:hAnsi="Times New Roman" w:cs="Times New Roman"/>
          <w:b w:val="0"/>
          <w:sz w:val="24"/>
          <w:szCs w:val="24"/>
          <w:lang w:val="en-US"/>
        </w:rPr>
        <w:t>sel</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imun</w:t>
      </w:r>
      <w:proofErr w:type="spellEnd"/>
      <w:r w:rsidRPr="00913383">
        <w:rPr>
          <w:rFonts w:ascii="Times New Roman" w:hAnsi="Times New Roman" w:cs="Times New Roman"/>
          <w:b w:val="0"/>
          <w:sz w:val="24"/>
          <w:szCs w:val="24"/>
          <w:lang w:val="en-US"/>
        </w:rPr>
        <w:t xml:space="preserve"> innate </w:t>
      </w:r>
      <w:proofErr w:type="spellStart"/>
      <w:r w:rsidRPr="00913383">
        <w:rPr>
          <w:rFonts w:ascii="Times New Roman" w:hAnsi="Times New Roman" w:cs="Times New Roman"/>
          <w:b w:val="0"/>
          <w:sz w:val="24"/>
          <w:szCs w:val="24"/>
          <w:lang w:val="en-US"/>
        </w:rPr>
        <w:t>berukuran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besar</w:t>
      </w:r>
      <w:proofErr w:type="spellEnd"/>
      <w:r w:rsidRPr="00913383">
        <w:rPr>
          <w:rFonts w:ascii="Times New Roman" w:hAnsi="Times New Roman" w:cs="Times New Roman"/>
          <w:b w:val="0"/>
          <w:sz w:val="24"/>
          <w:szCs w:val="24"/>
          <w:lang w:val="en-US"/>
        </w:rPr>
        <w:t>. TLR</w:t>
      </w:r>
      <w:r w:rsidR="00396846" w:rsidRPr="00913383">
        <w:rPr>
          <w:rFonts w:ascii="Times New Roman" w:hAnsi="Times New Roman" w:cs="Times New Roman"/>
          <w:b w:val="0"/>
          <w:sz w:val="24"/>
          <w:szCs w:val="24"/>
          <w:lang w:val="en-US"/>
        </w:rPr>
        <w:t>-</w:t>
      </w:r>
      <w:r w:rsidRPr="00913383">
        <w:rPr>
          <w:rFonts w:ascii="Times New Roman" w:hAnsi="Times New Roman" w:cs="Times New Roman"/>
          <w:b w:val="0"/>
          <w:sz w:val="24"/>
          <w:szCs w:val="24"/>
          <w:lang w:val="en-US"/>
        </w:rPr>
        <w:t xml:space="preserve">2 dan </w:t>
      </w:r>
      <w:r w:rsidR="00396846" w:rsidRPr="00913383">
        <w:rPr>
          <w:rFonts w:ascii="Times New Roman" w:hAnsi="Times New Roman" w:cs="Times New Roman"/>
          <w:b w:val="0"/>
          <w:sz w:val="24"/>
          <w:szCs w:val="24"/>
          <w:lang w:val="en-US"/>
        </w:rPr>
        <w:t>TLR-</w:t>
      </w:r>
      <w:r w:rsidRPr="00913383">
        <w:rPr>
          <w:rFonts w:ascii="Times New Roman" w:hAnsi="Times New Roman" w:cs="Times New Roman"/>
          <w:b w:val="0"/>
          <w:sz w:val="24"/>
          <w:szCs w:val="24"/>
          <w:lang w:val="en-US"/>
        </w:rPr>
        <w:t xml:space="preserve">4 juga </w:t>
      </w:r>
      <w:proofErr w:type="spellStart"/>
      <w:r w:rsidRPr="00913383">
        <w:rPr>
          <w:rFonts w:ascii="Times New Roman" w:hAnsi="Times New Roman" w:cs="Times New Roman"/>
          <w:b w:val="0"/>
          <w:sz w:val="24"/>
          <w:szCs w:val="24"/>
          <w:lang w:val="en-US"/>
        </w:rPr>
        <w:t>diekspresikan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intraseluler</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sehingga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berhubungan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penyakit</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autoimun</w:t>
      </w:r>
      <w:proofErr w:type="spellEnd"/>
      <w:r w:rsidRPr="00913383">
        <w:rPr>
          <w:rFonts w:ascii="Times New Roman" w:hAnsi="Times New Roman" w:cs="Times New Roman"/>
          <w:b w:val="0"/>
          <w:sz w:val="24"/>
          <w:szCs w:val="24"/>
          <w:lang w:val="en-US"/>
        </w:rPr>
        <w:t>.</w:t>
      </w:r>
      <w:r w:rsidRPr="00913383">
        <w:rPr>
          <w:rFonts w:ascii="Times New Roman" w:hAnsi="Times New Roman" w:cs="Times New Roman"/>
          <w:b w:val="0"/>
          <w:sz w:val="24"/>
          <w:szCs w:val="24"/>
          <w:lang w:val="en-US"/>
        </w:rPr>
        <w:fldChar w:fldCharType="begin" w:fldLock="1"/>
      </w:r>
      <w:r w:rsidR="006B3110" w:rsidRPr="00913383">
        <w:rPr>
          <w:rFonts w:ascii="Times New Roman" w:hAnsi="Times New Roman" w:cs="Times New Roman"/>
          <w:b w:val="0"/>
          <w:sz w:val="24"/>
          <w:szCs w:val="24"/>
          <w:lang w:val="en-US"/>
        </w:rPr>
        <w:instrText xml:space="preserve">ADDIN CSL_CITATION {"citationItems":[{"id":"ITEM-1","itemData":{"DOI":"10.1016/j.intimp.2018.03.002","ISSN":"1878-1705 (Electronic)","PMID":"29730580","abstract":"The immune system is a very diverse system of the host that evolved during  evolution to cope with various pathogens present in the vicinity of environmental surroundings inhabited by multicellular organisms ranging from achordates to chordates (including humans). For example, cells of immune system express various pattern recognition receptors (PRRs) that detect danger via recognizing specific pathogen-associated molecular patterns (PAMPs) and mount a specific immune response. Toll-like receptors (TLRs) are one of these PRRs expressed by various immune cells. However, they were first discovered in the Drosophila melanogaster (common fruit fly) as genes/proteins important in embryonic development and dorso-ventral body patterning/polarity. Till date, 13 different types of TLRs (TLR1-TLR13) have been discovered and described in mammals since the first discovery of TLR4 in humans in late 1997. This discovery of TLR4 in </w:instrText>
      </w:r>
      <w:r w:rsidR="006B3110" w:rsidRPr="00866D14">
        <w:rPr>
          <w:rFonts w:ascii="Times New Roman" w:hAnsi="Times New Roman" w:cs="Times New Roman"/>
          <w:b w:val="0"/>
          <w:sz w:val="24"/>
          <w:szCs w:val="24"/>
          <w:lang w:val="da-DK"/>
        </w:rPr>
        <w:instrText>humans revolutionized the field of innate immunity and thus the immunology and host-pathogen interaction. Since then TLRs are found to be expressed on various immune cells and have been targeted for therapeutic drug development for various infectious and inflammatory diseases including cancer. Even, Single nucleotide polymorphisms (SNPs) among various TLR genes have been identified among the different human population and their association with susceptibility/resistance to certain infections and other inflammatory diseases. Thus, in the present review the current and future importance of TLRs in immunity, their pattern of expression among various immune cells along with TLR based therapeutic approach is reviewed.","author":[{"dropping-particle":"","family":"Vijay","given":"Kumar","non-dropping-particle":"","parse-names":false,"suffix":""}],"container-title":"International immunopharmacology","id":"ITEM-1","issued":{"date-parts":[["2018","6"]]},"language":"eng","page":"391-412","publisher-place":"Netherlands","title":"Toll-like receptors in immunity and inflammatory diseases: Past, present, and  future.","type":"article-journal","volume":"59"},"uris":["http://www.mendeley.com/documents/?uuid=672eac17-ebcd-4ecc-89bc-b205e77428de"]}],"mendeley":{"formattedCitation":"&lt;sup&gt;36&lt;/sup&gt;","plainTextFormattedCitation":"36","previouslyFormattedCitation":"&lt;sup&gt;36&lt;/sup&gt;"},"proper</w:instrText>
      </w:r>
      <w:r w:rsidR="006B3110" w:rsidRPr="00E14F7D">
        <w:rPr>
          <w:rFonts w:ascii="Times New Roman" w:hAnsi="Times New Roman" w:cs="Times New Roman"/>
          <w:b w:val="0"/>
          <w:sz w:val="24"/>
          <w:szCs w:val="24"/>
          <w:lang w:val="da-DK"/>
        </w:rPr>
        <w:instrText>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006B3110" w:rsidRPr="00E14F7D">
        <w:rPr>
          <w:rFonts w:ascii="Times New Roman" w:hAnsi="Times New Roman" w:cs="Times New Roman"/>
          <w:b w:val="0"/>
          <w:noProof/>
          <w:sz w:val="24"/>
          <w:szCs w:val="24"/>
          <w:vertAlign w:val="superscript"/>
          <w:lang w:val="da-DK"/>
        </w:rPr>
        <w:t>36</w:t>
      </w:r>
      <w:r w:rsidRPr="00913383">
        <w:rPr>
          <w:rFonts w:ascii="Times New Roman" w:hAnsi="Times New Roman" w:cs="Times New Roman"/>
          <w:b w:val="0"/>
          <w:sz w:val="24"/>
          <w:szCs w:val="24"/>
          <w:lang w:val="en-US"/>
        </w:rPr>
        <w:fldChar w:fldCharType="end"/>
      </w:r>
      <w:r w:rsidRPr="00E14F7D">
        <w:rPr>
          <w:rFonts w:ascii="Times New Roman" w:hAnsi="Times New Roman" w:cs="Times New Roman"/>
          <w:b w:val="0"/>
          <w:sz w:val="24"/>
          <w:szCs w:val="24"/>
          <w:lang w:val="da-DK"/>
        </w:rPr>
        <w:t xml:space="preserve"> Reseptor ini terletak terutama pada sel imun innate seperti neutrofil, makrofag dan sel dendritik (31). Selain itu, TLR juga diekspresikan oleh sel imun adaptif seperti pada sel T dan sel B serta sel non imun seperti endotel dan fibroblast.</w:t>
      </w:r>
      <w:r w:rsidRPr="00913383">
        <w:rPr>
          <w:rFonts w:ascii="Times New Roman" w:hAnsi="Times New Roman" w:cs="Times New Roman"/>
          <w:b w:val="0"/>
          <w:sz w:val="24"/>
          <w:szCs w:val="24"/>
          <w:lang w:val="en-US"/>
        </w:rPr>
        <w:fldChar w:fldCharType="begin" w:fldLock="1"/>
      </w:r>
      <w:r w:rsidR="006B3110" w:rsidRPr="00E14F7D">
        <w:rPr>
          <w:rFonts w:ascii="Times New Roman" w:hAnsi="Times New Roman" w:cs="Times New Roman"/>
          <w:b w:val="0"/>
          <w:sz w:val="24"/>
          <w:szCs w:val="24"/>
          <w:lang w:val="da-DK"/>
        </w:rPr>
        <w:instrText>ADDIN CSL_CITATION {"citationItems":[{"id":"ITEM-1","itemData":{"DOI":"10.3390/ijms23041999","ISSN":"1422-0067 (Electronic)","PMID":"35216110","abstract":"Mucopolysaccharidoses are rare paediatric lysosomal storage disorders,  characterised by accumulation of glycosaminoglycans within lysosomes. This is caused by deficiencies in lysosomal enzymes involved in degradation of these molecules. Dependent on disease, progressive build-up of sugars may lead to musculoskeletal abnormalities and multi-organ failure, and in others, to cognitive decline, which is still a challenge for current therapies. The worsening of neuropathology, observed in patients following recovery from flu-like infections, suggests that inflammation is highly implicated in disease progression. This review provides an overview of the pathological features associated with the mucopolysaccharidoses and summarises current knowledge regarding the inflammatory responses observed in the central nervous system and periphery. We propose a model whereby progressive accumulation of glycosaminoglycans elicits an innate immune response, initiated by the Toll-like receptor 4 pathway, but also precipitated by secondary storage components. Its activation induces cells of the immune system to release pro-inflammatory cytokines, such as TNF-</w:instrText>
      </w:r>
      <w:r w:rsidR="006B3110" w:rsidRPr="00913383">
        <w:rPr>
          <w:rFonts w:ascii="Times New Roman" w:hAnsi="Times New Roman" w:cs="Times New Roman"/>
          <w:b w:val="0"/>
          <w:sz w:val="24"/>
          <w:szCs w:val="24"/>
          <w:lang w:val="en-US"/>
        </w:rPr>
        <w:instrText>α</w:instrText>
      </w:r>
      <w:r w:rsidR="006B3110" w:rsidRPr="00E14F7D">
        <w:rPr>
          <w:rFonts w:ascii="Times New Roman" w:hAnsi="Times New Roman" w:cs="Times New Roman"/>
          <w:b w:val="0"/>
          <w:sz w:val="24"/>
          <w:szCs w:val="24"/>
          <w:lang w:val="da-DK"/>
        </w:rPr>
        <w:instrText xml:space="preserve"> and IL-1, which induce progression through chronic neuroinflammation. While TNF-</w:instrText>
      </w:r>
      <w:r w:rsidR="006B3110" w:rsidRPr="00913383">
        <w:rPr>
          <w:rFonts w:ascii="Times New Roman" w:hAnsi="Times New Roman" w:cs="Times New Roman"/>
          <w:b w:val="0"/>
          <w:sz w:val="24"/>
          <w:szCs w:val="24"/>
          <w:lang w:val="en-US"/>
        </w:rPr>
        <w:instrText>α</w:instrText>
      </w:r>
      <w:r w:rsidR="006B3110" w:rsidRPr="00E14F7D">
        <w:rPr>
          <w:rFonts w:ascii="Times New Roman" w:hAnsi="Times New Roman" w:cs="Times New Roman"/>
          <w:b w:val="0"/>
          <w:sz w:val="24"/>
          <w:szCs w:val="24"/>
          <w:lang w:val="da-DK"/>
        </w:rPr>
        <w:instrText xml:space="preserve"> is mostly associated with bone and joint disease in mucopolysaccharidoses, increasing evidence implicates IL-1 as a main effector of innate immunity in the central nervous system. The (NOD)-like receptor protein 3 inflammasome is therefore implicated in chronic neuroinflammation and should be investigated further to identify novel anti-inflammatory treatments.","author":[{"dropping-particle":"","family":"Mandolfo","given":"Oriana","non-dropping-particle":"","parse-names":false,"suffix":""},{"dropping-particle":"","family":"Parker","given":"Helen","non-dropping-particle":"","parse-names":false,"suffix":""},{"dropping-particle":"","family":"Bigger","given":"Brian","non-dropping-particle":"","parse-names":false,"suffix":""}],"container-title":"International journal of molecular sciences","id":"ITEM-1","issue":"4","issued":{"date-parts":[["2022","2"]]},"language":"eng","publisher-place":"Switzerland","title":"Innate Immunity in Mucopolysaccharide Diseases.","type":"article-journal","volume":"23"},"uris":["http://www.mendeley.com/documents/?uuid=0da4c3f3-60d0-4c42-86df-c417ac0ed7cf"]}],"mendeley":{"formattedCitation":"&lt;sup&gt;37&lt;/sup&gt;","plainTextFormattedCitation":"37","previouslyFormattedCitation":"&lt;sup&gt;37&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006B3110" w:rsidRPr="00E14F7D">
        <w:rPr>
          <w:rFonts w:ascii="Times New Roman" w:hAnsi="Times New Roman" w:cs="Times New Roman"/>
          <w:b w:val="0"/>
          <w:noProof/>
          <w:sz w:val="24"/>
          <w:szCs w:val="24"/>
          <w:vertAlign w:val="superscript"/>
          <w:lang w:val="da-DK"/>
        </w:rPr>
        <w:t>37</w:t>
      </w:r>
      <w:r w:rsidRPr="00913383">
        <w:rPr>
          <w:rFonts w:ascii="Times New Roman" w:hAnsi="Times New Roman" w:cs="Times New Roman"/>
          <w:b w:val="0"/>
          <w:sz w:val="24"/>
          <w:szCs w:val="24"/>
          <w:lang w:val="en-US"/>
        </w:rPr>
        <w:fldChar w:fldCharType="end"/>
      </w:r>
    </w:p>
    <w:p w14:paraId="509CBBF2" w14:textId="6A594390" w:rsidR="006860B3" w:rsidRPr="00913383" w:rsidRDefault="006860B3" w:rsidP="006860B3">
      <w:pPr>
        <w:pStyle w:val="Heading2"/>
        <w:tabs>
          <w:tab w:val="left" w:pos="426"/>
        </w:tabs>
        <w:spacing w:line="360" w:lineRule="auto"/>
        <w:ind w:left="426" w:firstLine="425"/>
        <w:jc w:val="both"/>
        <w:rPr>
          <w:rFonts w:ascii="Times New Roman" w:hAnsi="Times New Roman" w:cs="Times New Roman"/>
          <w:b w:val="0"/>
          <w:sz w:val="24"/>
          <w:szCs w:val="24"/>
          <w:lang w:val="en-US"/>
        </w:rPr>
      </w:pPr>
      <w:r w:rsidRPr="00E14F7D">
        <w:rPr>
          <w:rFonts w:ascii="Times New Roman" w:hAnsi="Times New Roman" w:cs="Times New Roman"/>
          <w:b w:val="0"/>
          <w:sz w:val="24"/>
          <w:szCs w:val="24"/>
          <w:lang w:val="da-DK"/>
        </w:rPr>
        <w:t xml:space="preserve">TLR berfungsi menghubungkan imunitas innate ke imunitas adaptif melalui sel dendritik. TLR juga berfungsi dalam mengenali PAMPs sebagai patogen dan membedakannya dengan </w:t>
      </w:r>
      <w:r w:rsidRPr="00E14F7D">
        <w:rPr>
          <w:rFonts w:ascii="Times New Roman" w:hAnsi="Times New Roman" w:cs="Times New Roman"/>
          <w:b w:val="0"/>
          <w:i/>
          <w:sz w:val="24"/>
          <w:szCs w:val="24"/>
          <w:lang w:val="da-DK"/>
        </w:rPr>
        <w:t>damage associated molecular patterns</w:t>
      </w:r>
      <w:r w:rsidRPr="00E14F7D">
        <w:rPr>
          <w:rFonts w:ascii="Times New Roman" w:hAnsi="Times New Roman" w:cs="Times New Roman"/>
          <w:b w:val="0"/>
          <w:sz w:val="24"/>
          <w:szCs w:val="24"/>
          <w:lang w:val="da-DK"/>
        </w:rPr>
        <w:t xml:space="preserve"> (DAMPs). Fungsi lain dari TLR adalah stimulasi apoptosis pada sel yang terinfeksi dan justru menurunkan regulasi sel dendritik selama kondisi inflamasi sistemik. Selain itu, TLR berkaitan dengan penyakit autoimun seperti reumatoid artritis dan rinitis alergi.</w:t>
      </w:r>
      <w:r w:rsidRPr="00913383">
        <w:rPr>
          <w:rFonts w:ascii="Times New Roman" w:hAnsi="Times New Roman" w:cs="Times New Roman"/>
          <w:b w:val="0"/>
          <w:sz w:val="24"/>
          <w:szCs w:val="24"/>
          <w:lang w:val="en-US"/>
        </w:rPr>
        <w:fldChar w:fldCharType="begin" w:fldLock="1"/>
      </w:r>
      <w:r w:rsidR="006B3110" w:rsidRPr="00E14F7D">
        <w:rPr>
          <w:rFonts w:ascii="Times New Roman" w:hAnsi="Times New Roman" w:cs="Times New Roman"/>
          <w:b w:val="0"/>
          <w:sz w:val="24"/>
          <w:szCs w:val="24"/>
          <w:lang w:val="da-DK"/>
        </w:rPr>
        <w:instrText>ADDIN CSL_CITATION {"citationItems":[{"id":"ITEM-1","itemData":{"DOI":"10.1186/s42269-019-0227-2","abstract":"Toll-like receptors (TLRs) are an important family of receptors that constitute the first line of defense system against microbes. They can recognize both invading pathogens and endogenous danger molecules released from dying cells and damaged tissues and play a key role in linking innate and adaptive immunity. TLRs are widely distributed in both immune and other body cells. The expressions and locations of TLRs are regulated in response to specific molecules derived from pathogens or damaged host cells. The binding of ligands to TLR activates specific intracellular signaling cascades that initiate host defense reactions. Such binding is ligand-dependent and cell type-dependent and leads to production of pro-inflammatory cytokines and type 1 interferon. TLR-dependent signaling pathways are tightly increased during innate immune responses by a variety of negative regulators. Overactivation of TLRs can ultima</w:instrText>
      </w:r>
      <w:r w:rsidR="006B3110" w:rsidRPr="00913383">
        <w:rPr>
          <w:rFonts w:ascii="Times New Roman" w:hAnsi="Times New Roman" w:cs="Times New Roman"/>
          <w:b w:val="0"/>
          <w:sz w:val="24"/>
          <w:szCs w:val="24"/>
          <w:lang w:val="en-US"/>
        </w:rPr>
        <w:instrText>tely lead to disruption of immune homeostasis and thus increase the risk for inflammatory diseases and autoimmune disorders. Antagonists/inhibitors targeting the TLR signaling pathways have emerged as novel therapeutics to treat these diseases. The present review summarizes the structure, characterizations, and signaling of TLRs and their regulators, as well as describes the implication of TLRs in many diseases with a brief idea about the inhibitors that target TLR signaling pathways. We conclude that TLRs are the main elements of our immune system, and they should be maintained functioning to keep the integrity of innate immunity. Targeting of TLR signaling represents a new challenge for treatment of many diseases.","author":[{"dropping-particle":"","family":"El-Zayat","given":"Salwa Refat","non-dropping-particle":"","parse-names":false,"suffix":""},{"dropping-particle":"","family":"Sibaii","given":"Hiba","non-dropping-particle":"","parse-names":false,"suffix":""},{"dropping-particle":"","family":"Mannaa","given":"Fathia A.","non-dropping-particle":"","parse-names":false,"suffix":""}],"container-title":"Bulletin of the National Research Centre","id":"ITEM-1","issue":"1","issued":{"date-parts":[["2019"]]},"publisher":"Bulletin of the National Research Centre","title":"Toll-like receptors activation, signaling, and targeting: an overview","type":"article-journal","volume":"43"},"uris":["http://www.mendeley.com/documents/?uuid=232033cf-4047-4b9f-90c9-1739f6b88a68"]}],"mendeley":{"formattedCitation":"&lt;sup&gt;38&lt;/sup&gt;","plainTextFormattedCitation":"38","previouslyFormattedCitation":"&lt;sup&gt;38&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006B3110" w:rsidRPr="00913383">
        <w:rPr>
          <w:rFonts w:ascii="Times New Roman" w:hAnsi="Times New Roman" w:cs="Times New Roman"/>
          <w:b w:val="0"/>
          <w:noProof/>
          <w:sz w:val="24"/>
          <w:szCs w:val="24"/>
          <w:vertAlign w:val="superscript"/>
          <w:lang w:val="en-US"/>
        </w:rPr>
        <w:t>38</w:t>
      </w:r>
      <w:r w:rsidRPr="00913383">
        <w:rPr>
          <w:rFonts w:ascii="Times New Roman" w:hAnsi="Times New Roman" w:cs="Times New Roman"/>
          <w:b w:val="0"/>
          <w:sz w:val="24"/>
          <w:szCs w:val="24"/>
          <w:lang w:val="en-US"/>
        </w:rPr>
        <w:fldChar w:fldCharType="end"/>
      </w:r>
    </w:p>
    <w:p w14:paraId="621A242E" w14:textId="14C8B0D0" w:rsidR="006860B3" w:rsidRPr="00E14F7D" w:rsidRDefault="006860B3" w:rsidP="006860B3">
      <w:pPr>
        <w:pStyle w:val="Heading2"/>
        <w:tabs>
          <w:tab w:val="left" w:pos="426"/>
        </w:tabs>
        <w:spacing w:line="360" w:lineRule="auto"/>
        <w:ind w:left="426" w:firstLine="425"/>
        <w:jc w:val="both"/>
        <w:rPr>
          <w:rFonts w:ascii="Times New Roman" w:hAnsi="Times New Roman" w:cs="Times New Roman"/>
          <w:b w:val="0"/>
          <w:sz w:val="24"/>
          <w:szCs w:val="24"/>
          <w:lang w:val="da-DK"/>
        </w:rPr>
      </w:pPr>
      <w:proofErr w:type="spellStart"/>
      <w:r w:rsidRPr="00913383">
        <w:rPr>
          <w:rFonts w:ascii="Times New Roman" w:hAnsi="Times New Roman" w:cs="Times New Roman"/>
          <w:b w:val="0"/>
          <w:sz w:val="24"/>
          <w:szCs w:val="24"/>
          <w:lang w:val="en-US"/>
        </w:rPr>
        <w:t>Ekspresi</w:t>
      </w:r>
      <w:proofErr w:type="spellEnd"/>
      <w:r w:rsidRPr="00913383">
        <w:rPr>
          <w:rFonts w:ascii="Times New Roman" w:hAnsi="Times New Roman" w:cs="Times New Roman"/>
          <w:b w:val="0"/>
          <w:sz w:val="24"/>
          <w:szCs w:val="24"/>
          <w:lang w:val="en-US"/>
        </w:rPr>
        <w:t xml:space="preserve"> TLR </w:t>
      </w:r>
      <w:proofErr w:type="spellStart"/>
      <w:r w:rsidRPr="00913383">
        <w:rPr>
          <w:rFonts w:ascii="Times New Roman" w:hAnsi="Times New Roman" w:cs="Times New Roman"/>
          <w:b w:val="0"/>
          <w:sz w:val="24"/>
          <w:szCs w:val="24"/>
          <w:lang w:val="en-US"/>
        </w:rPr>
        <w:t>memiliki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hubungan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pengenalan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mikroorganisme</w:t>
      </w:r>
      <w:proofErr w:type="spellEnd"/>
      <w:r w:rsidRPr="00913383">
        <w:rPr>
          <w:rFonts w:ascii="Times New Roman" w:hAnsi="Times New Roman" w:cs="Times New Roman"/>
          <w:b w:val="0"/>
          <w:sz w:val="24"/>
          <w:szCs w:val="24"/>
          <w:lang w:val="en-US"/>
        </w:rPr>
        <w:t xml:space="preserve"> yang </w:t>
      </w:r>
      <w:proofErr w:type="spellStart"/>
      <w:r w:rsidRPr="00913383">
        <w:rPr>
          <w:rFonts w:ascii="Times New Roman" w:hAnsi="Times New Roman" w:cs="Times New Roman"/>
          <w:b w:val="0"/>
          <w:sz w:val="24"/>
          <w:szCs w:val="24"/>
          <w:lang w:val="en-US"/>
        </w:rPr>
        <w:t>berhubungan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eliminasi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mikroorganisme</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Ekspresi</w:t>
      </w:r>
      <w:proofErr w:type="spellEnd"/>
      <w:r w:rsidRPr="00913383">
        <w:rPr>
          <w:rFonts w:ascii="Times New Roman" w:hAnsi="Times New Roman" w:cs="Times New Roman"/>
          <w:b w:val="0"/>
          <w:sz w:val="24"/>
          <w:szCs w:val="24"/>
          <w:lang w:val="en-US"/>
        </w:rPr>
        <w:t xml:space="preserve"> TLR 4 </w:t>
      </w:r>
      <w:proofErr w:type="spellStart"/>
      <w:r w:rsidRPr="00913383">
        <w:rPr>
          <w:rFonts w:ascii="Times New Roman" w:hAnsi="Times New Roman" w:cs="Times New Roman"/>
          <w:b w:val="0"/>
          <w:sz w:val="24"/>
          <w:szCs w:val="24"/>
          <w:lang w:val="en-US"/>
        </w:rPr>
        <w:t>memicu</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sel</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penyaji</w:t>
      </w:r>
      <w:proofErr w:type="spellEnd"/>
      <w:r w:rsidRPr="00913383">
        <w:rPr>
          <w:rFonts w:ascii="Times New Roman" w:hAnsi="Times New Roman" w:cs="Times New Roman"/>
          <w:b w:val="0"/>
          <w:sz w:val="24"/>
          <w:szCs w:val="24"/>
          <w:lang w:val="en-US"/>
        </w:rPr>
        <w:t xml:space="preserve"> antigen </w:t>
      </w:r>
      <w:proofErr w:type="spellStart"/>
      <w:r w:rsidRPr="00913383">
        <w:rPr>
          <w:rFonts w:ascii="Times New Roman" w:hAnsi="Times New Roman" w:cs="Times New Roman"/>
          <w:b w:val="0"/>
          <w:sz w:val="24"/>
          <w:szCs w:val="24"/>
          <w:lang w:val="en-US"/>
        </w:rPr>
        <w:t>untuk</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menginduksi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terjadinya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inflamasi</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respon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imun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adaptif</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terutama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lipopolisakarida</w:t>
      </w:r>
      <w:proofErr w:type="spellEnd"/>
      <w:r w:rsidRPr="00913383">
        <w:rPr>
          <w:rFonts w:ascii="Times New Roman" w:hAnsi="Times New Roman" w:cs="Times New Roman"/>
          <w:b w:val="0"/>
          <w:sz w:val="24"/>
          <w:szCs w:val="24"/>
          <w:lang w:val="en-US"/>
        </w:rPr>
        <w:t xml:space="preserve">. TLR </w:t>
      </w:r>
      <w:proofErr w:type="spellStart"/>
      <w:r w:rsidRPr="00913383">
        <w:rPr>
          <w:rFonts w:ascii="Times New Roman" w:hAnsi="Times New Roman" w:cs="Times New Roman"/>
          <w:b w:val="0"/>
          <w:sz w:val="24"/>
          <w:szCs w:val="24"/>
          <w:lang w:val="en-US"/>
        </w:rPr>
        <w:t>terdiri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atas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komponen</w:t>
      </w:r>
      <w:proofErr w:type="spellEnd"/>
      <w:r w:rsidRPr="00913383">
        <w:rPr>
          <w:rFonts w:ascii="Times New Roman" w:hAnsi="Times New Roman" w:cs="Times New Roman"/>
          <w:b w:val="0"/>
          <w:sz w:val="24"/>
          <w:szCs w:val="24"/>
          <w:lang w:val="en-US"/>
        </w:rPr>
        <w:t xml:space="preserve"> protein </w:t>
      </w:r>
      <w:proofErr w:type="spellStart"/>
      <w:r w:rsidRPr="00913383">
        <w:rPr>
          <w:rFonts w:ascii="Times New Roman" w:hAnsi="Times New Roman" w:cs="Times New Roman"/>
          <w:b w:val="0"/>
          <w:sz w:val="24"/>
          <w:szCs w:val="24"/>
          <w:lang w:val="en-US"/>
        </w:rPr>
        <w:t>transmembran</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ektodomain</w:t>
      </w:r>
      <w:proofErr w:type="spellEnd"/>
      <w:r w:rsidRPr="00913383">
        <w:rPr>
          <w:rFonts w:ascii="Times New Roman" w:hAnsi="Times New Roman" w:cs="Times New Roman"/>
          <w:b w:val="0"/>
          <w:sz w:val="24"/>
          <w:szCs w:val="24"/>
          <w:lang w:val="en-US"/>
        </w:rPr>
        <w:t xml:space="preserve"> N-terminal yang </w:t>
      </w:r>
      <w:proofErr w:type="spellStart"/>
      <w:r w:rsidRPr="00913383">
        <w:rPr>
          <w:rFonts w:ascii="Times New Roman" w:hAnsi="Times New Roman" w:cs="Times New Roman"/>
          <w:b w:val="0"/>
          <w:sz w:val="24"/>
          <w:szCs w:val="24"/>
          <w:lang w:val="en-US"/>
        </w:rPr>
        <w:t>disintesis</w:t>
      </w:r>
      <w:proofErr w:type="spellEnd"/>
      <w:r w:rsidRPr="00913383">
        <w:rPr>
          <w:rFonts w:ascii="Times New Roman" w:hAnsi="Times New Roman" w:cs="Times New Roman"/>
          <w:b w:val="0"/>
          <w:sz w:val="24"/>
          <w:szCs w:val="24"/>
          <w:lang w:val="en-US"/>
        </w:rPr>
        <w:t xml:space="preserve"> di </w:t>
      </w:r>
      <w:proofErr w:type="spellStart"/>
      <w:r w:rsidRPr="00913383">
        <w:rPr>
          <w:rFonts w:ascii="Times New Roman" w:hAnsi="Times New Roman" w:cs="Times New Roman"/>
          <w:b w:val="0"/>
          <w:sz w:val="24"/>
          <w:szCs w:val="24"/>
          <w:lang w:val="en-US"/>
        </w:rPr>
        <w:t>retikulum</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endoplasma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tetapi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diglikosilasi</w:t>
      </w:r>
      <w:proofErr w:type="spellEnd"/>
      <w:r w:rsidRPr="00913383">
        <w:rPr>
          <w:rFonts w:ascii="Times New Roman" w:hAnsi="Times New Roman" w:cs="Times New Roman"/>
          <w:b w:val="0"/>
          <w:sz w:val="24"/>
          <w:szCs w:val="24"/>
          <w:lang w:val="en-US"/>
        </w:rPr>
        <w:t xml:space="preserve"> di </w:t>
      </w:r>
      <w:proofErr w:type="spellStart"/>
      <w:r w:rsidRPr="00913383">
        <w:rPr>
          <w:rFonts w:ascii="Times New Roman" w:hAnsi="Times New Roman" w:cs="Times New Roman"/>
          <w:b w:val="0"/>
          <w:sz w:val="24"/>
          <w:szCs w:val="24"/>
          <w:lang w:val="en-US"/>
        </w:rPr>
        <w:t>kompleks</w:t>
      </w:r>
      <w:proofErr w:type="spellEnd"/>
      <w:r w:rsidRPr="00913383">
        <w:rPr>
          <w:rFonts w:ascii="Times New Roman" w:hAnsi="Times New Roman" w:cs="Times New Roman"/>
          <w:b w:val="0"/>
          <w:sz w:val="24"/>
          <w:szCs w:val="24"/>
          <w:lang w:val="en-US"/>
        </w:rPr>
        <w:t xml:space="preserve"> Golgi.</w:t>
      </w:r>
      <w:r w:rsidRPr="00913383">
        <w:rPr>
          <w:rFonts w:ascii="Times New Roman" w:hAnsi="Times New Roman" w:cs="Times New Roman"/>
          <w:b w:val="0"/>
          <w:sz w:val="24"/>
          <w:szCs w:val="24"/>
          <w:lang w:val="en-US"/>
        </w:rPr>
        <w:fldChar w:fldCharType="begin" w:fldLock="1"/>
      </w:r>
      <w:r w:rsidRPr="00913383">
        <w:rPr>
          <w:rFonts w:ascii="Times New Roman" w:hAnsi="Times New Roman" w:cs="Times New Roman"/>
          <w:b w:val="0"/>
          <w:sz w:val="24"/>
          <w:szCs w:val="24"/>
          <w:lang w:val="en-US"/>
        </w:rPr>
        <w:instrText>ADDIN CSL_CITATION {"citationItems":[{"id":"ITEM-1","itemData":{"DOI":"10.1016/j.cell.2020.02.041","ISSN":"1097-4172 (Electronic)","PMID":"32164908","abstract":"The study of innate immunity and its link to inflammation and host defense  encompasses diverse areas of biology, ranging from genetics and biophysics to signal transduction and physiology. Central to our understanding of these events are the Toll-like receptors (TLRs), an evolutionarily ancient family of pattern recognition receptors. Herein, we describe the mechanisms and consequences of TLR-mediated signal transduction with a focus on the</w:instrText>
      </w:r>
      <w:r w:rsidRPr="00866D14">
        <w:rPr>
          <w:rFonts w:ascii="Times New Roman" w:hAnsi="Times New Roman" w:cs="Times New Roman"/>
          <w:b w:val="0"/>
          <w:sz w:val="24"/>
          <w:szCs w:val="24"/>
          <w:lang w:val="da-DK"/>
        </w:rPr>
        <w:instrText>mes identified in the TLR pathways that also explain the operation of other immune signaling pathways. These themes include the detection of conserved microbial structures to identify infectious agents and the use of supramolecular organizing centers (SMOCs) as signaling organelles that ensure digital cellular responses. Further themes include mechanisms of inducible gene expression, the coordination of gene regulation and metabolism, and the influence of these activities on adaptive i</w:instrText>
      </w:r>
      <w:r w:rsidRPr="00E14F7D">
        <w:rPr>
          <w:rFonts w:ascii="Times New Roman" w:hAnsi="Times New Roman" w:cs="Times New Roman"/>
          <w:b w:val="0"/>
          <w:sz w:val="24"/>
          <w:szCs w:val="24"/>
          <w:lang w:val="da-DK"/>
        </w:rPr>
        <w:instrText>mmunity. Studies in these areas have informed the development of next-generation therapeutics, thus ensuring a bright future for research in this area.","author":[{"dropping-particle":"","family":"Fitzgerald","given":"Katherine A","non-dropping-particle":"","parse-names":false,"suffix":""},{"dropping-particle":"","family":"Kagan","given":"Jonathan C","non-dropping-particle":"","parse-names":false,"suffix":""}],"container-title":"Cell","id":"ITEM-1","issue":"6","issued":{"date-parts":[["2020","3"]]},"language":"eng","page":"1044-1066","publisher-place":"United States","title":"Toll-like Receptors and the Control of Immunity.","type":"article-journal","volume":"180"},"uris":["http://www.mendeley.com/documents/?uuid=97b33bbb-4798-4f93-87f2-151981e7f856"]}],"mendeley":{"formattedCitation":"&lt;sup&gt;3&lt;/sup&gt;","plainTextFormattedCitation":"3","previouslyFormattedCitation":"&lt;sup&gt;3&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Pr="00E14F7D">
        <w:rPr>
          <w:rFonts w:ascii="Times New Roman" w:hAnsi="Times New Roman" w:cs="Times New Roman"/>
          <w:b w:val="0"/>
          <w:noProof/>
          <w:sz w:val="24"/>
          <w:szCs w:val="24"/>
          <w:vertAlign w:val="superscript"/>
          <w:lang w:val="da-DK"/>
        </w:rPr>
        <w:t>3</w:t>
      </w:r>
      <w:r w:rsidRPr="00913383">
        <w:rPr>
          <w:rFonts w:ascii="Times New Roman" w:hAnsi="Times New Roman" w:cs="Times New Roman"/>
          <w:b w:val="0"/>
          <w:sz w:val="24"/>
          <w:szCs w:val="24"/>
          <w:lang w:val="en-US"/>
        </w:rPr>
        <w:fldChar w:fldCharType="end"/>
      </w:r>
      <w:r w:rsidRPr="00E14F7D">
        <w:rPr>
          <w:rFonts w:ascii="Times New Roman" w:hAnsi="Times New Roman" w:cs="Times New Roman"/>
          <w:b w:val="0"/>
          <w:sz w:val="24"/>
          <w:szCs w:val="24"/>
          <w:lang w:val="da-DK"/>
        </w:rPr>
        <w:t xml:space="preserve"> Bagian intraseluler terdiri atas toll interleukin receptor (TIR) yang berfungsi pada fase transduksi sinyal.</w:t>
      </w:r>
      <w:r w:rsidRPr="00913383">
        <w:rPr>
          <w:rFonts w:ascii="Times New Roman" w:hAnsi="Times New Roman" w:cs="Times New Roman"/>
          <w:b w:val="0"/>
          <w:sz w:val="24"/>
          <w:szCs w:val="24"/>
          <w:lang w:val="en-US"/>
        </w:rPr>
        <w:fldChar w:fldCharType="begin" w:fldLock="1"/>
      </w:r>
      <w:r w:rsidR="006B3110" w:rsidRPr="00E14F7D">
        <w:rPr>
          <w:rFonts w:ascii="Times New Roman" w:hAnsi="Times New Roman" w:cs="Times New Roman"/>
          <w:b w:val="0"/>
          <w:sz w:val="24"/>
          <w:szCs w:val="24"/>
          <w:lang w:val="da-DK"/>
        </w:rPr>
        <w:instrText>ADDIN CSL_CITATION {"citationItems":[{"id":"ITEM-1","itemData":{"DOI":"10.1186/s42269-019-0227-2","abstract":"Toll-like receptors (TLRs) are an important family of receptors that constitute the first line of defense system against microbes. They can recognize both invading pathogens and endogenous danger molecules released from dying cells and damaged tissues and play a key role in linking innate and adaptive immunity. TLRs are widely distributed in both immune and other body cells. The expressions and locations of TLRs are regulated in response to specific molecules derived from pathogens or damaged host cells. The binding of ligands to TLR activates specific intracellular signaling cascades that initiate host defense reactions. Such binding is ligand-dependent and cell type-dependent and leads to production of pro-inflammatory cytokines and type 1 interferon. TLR-dependent signaling pathways are tightly increased during innate immune responses by a variety of negative regulators. Overactivation of TLRs can ultimately lead to disruption of immune homeostasis and thus increase the risk for inflammatory diseases and autoimmune disorders. Antagonists/inhibitors targeting the TLR signaling pathways have emerged as novel therapeutics to treat these diseases. The present review summarizes the structure, characterizations, and signaling of TLRs and their regulators, as well as describes the implication of TLRs in many diseases with a brief idea about the inhibitors that target TLR signaling pathways. We conclude that TLRs are the main elements of our immune system, and they should be maintained functioning to keep the integrity of innate immunity. Targeting of TLR signaling represents a new challenge for treatment of many diseases.","author":[{"dropping-particle":"","family":"El-Zayat","given":"Salwa Refat","non-dropping-particle":"","parse-names":false,"suffix":""},{"dropping-particle":"","family":"Sibaii","given":"Hiba","non-dropping-particle":"","parse-names":false,"suffix":""},{"dropping-particle":"","family":"Mannaa","given":"Fathia A.","non-dropping-particle":"","parse-names":false,"suffix":""}],"container-title":"Bulletin of the National Research Centre","id":"ITEM-1","issue":"1","issued":{"date-parts":[["2019"]]},"publisher":"Bulletin of the National Research Centre","title":"Toll-like receptors activation, signaling, and targeting: an overview","type":"article-journal","volume":"43"},"uris":["http://www.mendeley.com/documents/?uuid=232033cf-4047-4b9f-90c9-1739f6b88a68"]}],"mendeley":{"formattedCitation":"&lt;sup&gt;38&lt;/sup&gt;","plainTextFormattedCitation":"38","previouslyFormattedCitation":"&lt;sup&gt;38&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006B3110" w:rsidRPr="00E14F7D">
        <w:rPr>
          <w:rFonts w:ascii="Times New Roman" w:hAnsi="Times New Roman" w:cs="Times New Roman"/>
          <w:b w:val="0"/>
          <w:noProof/>
          <w:sz w:val="24"/>
          <w:szCs w:val="24"/>
          <w:vertAlign w:val="superscript"/>
          <w:lang w:val="da-DK"/>
        </w:rPr>
        <w:t>38</w:t>
      </w:r>
      <w:r w:rsidRPr="00913383">
        <w:rPr>
          <w:rFonts w:ascii="Times New Roman" w:hAnsi="Times New Roman" w:cs="Times New Roman"/>
          <w:b w:val="0"/>
          <w:sz w:val="24"/>
          <w:szCs w:val="24"/>
          <w:lang w:val="en-US"/>
        </w:rPr>
        <w:fldChar w:fldCharType="end"/>
      </w:r>
    </w:p>
    <w:p w14:paraId="1FEAD15A" w14:textId="2FFEA3BB" w:rsidR="006860B3" w:rsidRPr="00E14F7D" w:rsidRDefault="006860B3" w:rsidP="006860B3">
      <w:pPr>
        <w:pStyle w:val="Heading2"/>
        <w:tabs>
          <w:tab w:val="left" w:pos="426"/>
        </w:tabs>
        <w:ind w:left="426"/>
        <w:rPr>
          <w:rFonts w:ascii="Times New Roman" w:hAnsi="Times New Roman" w:cs="Times New Roman"/>
          <w:b w:val="0"/>
          <w:sz w:val="24"/>
          <w:szCs w:val="24"/>
          <w:lang w:val="da-DK"/>
        </w:rPr>
      </w:pPr>
      <w:r w:rsidRPr="00913383">
        <w:rPr>
          <w:rFonts w:ascii="Times New Roman" w:hAnsi="Times New Roman" w:cs="Times New Roman"/>
          <w:noProof/>
        </w:rPr>
        <w:lastRenderedPageBreak/>
        <w:drawing>
          <wp:inline distT="0" distB="0" distL="0" distR="0" wp14:anchorId="29C71C6A" wp14:editId="2D4BCA16">
            <wp:extent cx="2840055" cy="4772025"/>
            <wp:effectExtent l="0" t="0" r="0" b="0"/>
            <wp:docPr id="19" name="Gambar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855047" cy="4797215"/>
                    </a:xfrm>
                    <a:prstGeom prst="rect">
                      <a:avLst/>
                    </a:prstGeom>
                    <a:noFill/>
                    <a:ln>
                      <a:noFill/>
                    </a:ln>
                  </pic:spPr>
                </pic:pic>
              </a:graphicData>
            </a:graphic>
          </wp:inline>
        </w:drawing>
      </w:r>
    </w:p>
    <w:p w14:paraId="0E6E3EF8" w14:textId="64C5CA00" w:rsidR="006860B3" w:rsidRPr="00E14F7D" w:rsidRDefault="006860B3" w:rsidP="000B592E">
      <w:pPr>
        <w:pStyle w:val="Heading2"/>
        <w:tabs>
          <w:tab w:val="left" w:pos="426"/>
        </w:tabs>
        <w:ind w:left="426"/>
        <w:rPr>
          <w:rFonts w:ascii="Times New Roman" w:hAnsi="Times New Roman" w:cs="Times New Roman"/>
          <w:b w:val="0"/>
          <w:sz w:val="22"/>
          <w:szCs w:val="24"/>
          <w:lang w:val="da-DK"/>
        </w:rPr>
      </w:pPr>
      <w:r w:rsidRPr="00E14F7D">
        <w:rPr>
          <w:rFonts w:ascii="Times New Roman" w:hAnsi="Times New Roman" w:cs="Times New Roman"/>
          <w:sz w:val="22"/>
          <w:szCs w:val="24"/>
          <w:lang w:val="da-DK"/>
        </w:rPr>
        <w:t xml:space="preserve">Gambar </w:t>
      </w:r>
      <w:r w:rsidR="00FC0B39" w:rsidRPr="00E14F7D">
        <w:rPr>
          <w:rFonts w:ascii="Times New Roman" w:hAnsi="Times New Roman" w:cs="Times New Roman"/>
          <w:sz w:val="22"/>
          <w:szCs w:val="24"/>
          <w:lang w:val="da-DK"/>
        </w:rPr>
        <w:t>12</w:t>
      </w:r>
      <w:r w:rsidRPr="00E14F7D">
        <w:rPr>
          <w:rFonts w:ascii="Times New Roman" w:hAnsi="Times New Roman" w:cs="Times New Roman"/>
          <w:sz w:val="22"/>
          <w:szCs w:val="24"/>
          <w:lang w:val="da-DK"/>
        </w:rPr>
        <w:t>.</w:t>
      </w:r>
      <w:r w:rsidRPr="00E14F7D">
        <w:rPr>
          <w:rFonts w:ascii="Times New Roman" w:hAnsi="Times New Roman" w:cs="Times New Roman"/>
          <w:b w:val="0"/>
          <w:sz w:val="22"/>
          <w:szCs w:val="24"/>
          <w:lang w:val="da-DK"/>
        </w:rPr>
        <w:t xml:space="preserve"> Jenis TLR dan ligannya</w:t>
      </w:r>
    </w:p>
    <w:p w14:paraId="36725855" w14:textId="5D88C133" w:rsidR="006860B3" w:rsidRPr="00913383" w:rsidRDefault="006860B3" w:rsidP="006860B3">
      <w:pPr>
        <w:pStyle w:val="Heading2"/>
        <w:tabs>
          <w:tab w:val="left" w:pos="426"/>
        </w:tabs>
        <w:spacing w:line="360" w:lineRule="auto"/>
        <w:ind w:left="426" w:firstLine="425"/>
        <w:jc w:val="both"/>
        <w:rPr>
          <w:rFonts w:ascii="Times New Roman" w:hAnsi="Times New Roman" w:cs="Times New Roman"/>
          <w:b w:val="0"/>
          <w:sz w:val="24"/>
          <w:szCs w:val="24"/>
          <w:lang w:val="en-US"/>
        </w:rPr>
      </w:pPr>
      <w:r w:rsidRPr="00E14F7D">
        <w:rPr>
          <w:rFonts w:ascii="Times New Roman" w:hAnsi="Times New Roman" w:cs="Times New Roman"/>
          <w:b w:val="0"/>
          <w:sz w:val="24"/>
          <w:szCs w:val="24"/>
          <w:lang w:val="da-DK"/>
        </w:rPr>
        <w:tab/>
        <w:t>Pada induksi TLR, terdapat 5 jalur aktivasi sinyal dari TLR yaitu diferensiasi myeloid protein primer 88 (MyD88), protein adaptor mengandung TIR (TIRAP), protein penginduksi interferon beta mengandung TIR (TRIF), molekul adaptif terkait TRIF (TRAM) dan protein mengandung motif armadilo dan alfa steril (SARM). MyD88 berkaitan dengan TLR</w:t>
      </w:r>
      <w:r w:rsidR="00396846" w:rsidRPr="00E14F7D">
        <w:rPr>
          <w:rFonts w:ascii="Times New Roman" w:hAnsi="Times New Roman" w:cs="Times New Roman"/>
          <w:b w:val="0"/>
          <w:sz w:val="24"/>
          <w:szCs w:val="24"/>
          <w:lang w:val="da-DK"/>
        </w:rPr>
        <w:t>-</w:t>
      </w:r>
      <w:r w:rsidRPr="00E14F7D">
        <w:rPr>
          <w:rFonts w:ascii="Times New Roman" w:hAnsi="Times New Roman" w:cs="Times New Roman"/>
          <w:b w:val="0"/>
          <w:sz w:val="24"/>
          <w:szCs w:val="24"/>
          <w:lang w:val="da-DK"/>
        </w:rPr>
        <w:t>2 dan</w:t>
      </w:r>
      <w:r w:rsidR="00396846" w:rsidRPr="00E14F7D">
        <w:rPr>
          <w:rFonts w:ascii="Times New Roman" w:hAnsi="Times New Roman" w:cs="Times New Roman"/>
          <w:b w:val="0"/>
          <w:sz w:val="24"/>
          <w:szCs w:val="24"/>
          <w:lang w:val="da-DK"/>
        </w:rPr>
        <w:t xml:space="preserve"> TLR-</w:t>
      </w:r>
      <w:r w:rsidRPr="00E14F7D">
        <w:rPr>
          <w:rFonts w:ascii="Times New Roman" w:hAnsi="Times New Roman" w:cs="Times New Roman"/>
          <w:b w:val="0"/>
          <w:sz w:val="24"/>
          <w:szCs w:val="24"/>
          <w:lang w:val="da-DK"/>
        </w:rPr>
        <w:t>4. TRIF hanya bekerja pada transduksi MyD88 yang mengaktivasi TLR 3 dan 4. TRAM memediasi TLR 4 pada MyD88 atau TRIF dan SARM merupakan regulator negatif dari TRIF meskipun juga diaktivasi oleh TLR 3 dan 4.</w:t>
      </w:r>
      <w:r w:rsidRPr="00913383">
        <w:rPr>
          <w:rFonts w:ascii="Times New Roman" w:hAnsi="Times New Roman" w:cs="Times New Roman"/>
          <w:b w:val="0"/>
          <w:sz w:val="24"/>
          <w:szCs w:val="24"/>
          <w:lang w:val="en-US"/>
        </w:rPr>
        <w:fldChar w:fldCharType="begin" w:fldLock="1"/>
      </w:r>
      <w:r w:rsidR="006B3110" w:rsidRPr="00E14F7D">
        <w:rPr>
          <w:rFonts w:ascii="Times New Roman" w:hAnsi="Times New Roman" w:cs="Times New Roman"/>
          <w:b w:val="0"/>
          <w:sz w:val="24"/>
          <w:szCs w:val="24"/>
          <w:lang w:val="da-DK"/>
        </w:rPr>
        <w:instrText>ADDIN CSL_CITATION {"citationItems":[{"id":"ITEM-1","itemData":{"DOI":"10.1186/s42269-019-0227-2","abstract":"Toll-like receptors (TLRs) are an important family of receptors that constitute the first line of defense system against microbes. They can recognize both invading pathogens and endogenous danger molecules released from dying cells and damaged tissues and play a key role in linking innate and adaptive immunity. TLRs are widely distributed in both immune and other body cells. The expressions and locations of TLRs are regulated in response to specific molecules derived from pathogens or damaged host cells. The binding of ligands to TLR activates specific intracellular signaling cascades that initiate host defense reactions. Such binding is ligand-dependent and cell type-dependent and leads to production of pro-inflammatory cytokines and type 1 interferon. TLR-dependent signaling pathwa</w:instrText>
      </w:r>
      <w:r w:rsidR="006B3110" w:rsidRPr="00913383">
        <w:rPr>
          <w:rFonts w:ascii="Times New Roman" w:hAnsi="Times New Roman" w:cs="Times New Roman"/>
          <w:b w:val="0"/>
          <w:sz w:val="24"/>
          <w:szCs w:val="24"/>
          <w:lang w:val="en-US"/>
        </w:rPr>
        <w:instrText>ys are tightly increased during innate immune responses by a variety of negative regulators. Overactivation of TLRs can ultimately lead to disruption of immune homeostasis and thus increase the risk for inflammatory diseases and autoimmune disorders. Antagonists/inhibitors targeting the TLR signaling pathways have emerged as novel therapeutics to treat these diseases. The present review summarizes the structure, characterizations, and signaling of TLRs and their regulators, as well as describes the implication of TLRs in many diseases with a brief idea about the inhibitors that target TLR signaling pathways. We conclude that TLRs are the main elements of our immune system, and they should be maintained functioning to keep the integrity of innate immunity. Targeting of TLR signaling represents a new challenge for treatment of many diseases.","author":[{"dropping-particle":"","family":"El-Zayat","given":"Salwa Refat","non-dropping-particle":"","parse-names":false,"suffix":""},{"dropping-particle":"","family":"Sibaii","given":"Hiba","non-dropping-particle":"","parse-names":false,"suffix":""},{"dropping-particle":"","family":"Mannaa","given":"Fathia A.","non-dropping-particle":"","parse-names":false,"suffix":""}],"container-title":"Bulletin of the National Research Centre","id":"ITEM-1","issue":"1","issued":{"date-parts":[["2019"]]},"publisher":"Bulletin of the National Research Centre","title":"Toll-like receptors activation, signaling, and targeting: an overview","type":"article-journal","volume":"43"},"uris":["http://www.mendeley.com/documents/?uuid=232033cf-4047-4b9f-90c9-1739f6b88a68"]}],"mendeley":{"formattedCitation":"&lt;sup&gt;38&lt;/sup&gt;","plainTextFormattedCitation":"38","previouslyFormattedCitation":"&lt;sup&gt;38&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006B3110" w:rsidRPr="00913383">
        <w:rPr>
          <w:rFonts w:ascii="Times New Roman" w:hAnsi="Times New Roman" w:cs="Times New Roman"/>
          <w:b w:val="0"/>
          <w:noProof/>
          <w:sz w:val="24"/>
          <w:szCs w:val="24"/>
          <w:vertAlign w:val="superscript"/>
          <w:lang w:val="en-US"/>
        </w:rPr>
        <w:t>38</w:t>
      </w:r>
      <w:r w:rsidRPr="00913383">
        <w:rPr>
          <w:rFonts w:ascii="Times New Roman" w:hAnsi="Times New Roman" w:cs="Times New Roman"/>
          <w:b w:val="0"/>
          <w:sz w:val="24"/>
          <w:szCs w:val="24"/>
          <w:lang w:val="en-US"/>
        </w:rPr>
        <w:fldChar w:fldCharType="end"/>
      </w:r>
    </w:p>
    <w:p w14:paraId="5BB37D1C" w14:textId="68F3AA8D" w:rsidR="006860B3" w:rsidRPr="00913383" w:rsidRDefault="006860B3" w:rsidP="006860B3">
      <w:pPr>
        <w:pStyle w:val="Heading2"/>
        <w:tabs>
          <w:tab w:val="left" w:pos="426"/>
        </w:tabs>
        <w:spacing w:line="360" w:lineRule="auto"/>
        <w:ind w:left="426" w:firstLine="425"/>
        <w:jc w:val="both"/>
        <w:rPr>
          <w:rFonts w:ascii="Times New Roman" w:hAnsi="Times New Roman" w:cs="Times New Roman"/>
          <w:b w:val="0"/>
          <w:sz w:val="24"/>
          <w:szCs w:val="24"/>
          <w:lang w:val="en-US"/>
        </w:rPr>
      </w:pPr>
      <w:r w:rsidRPr="00913383">
        <w:rPr>
          <w:rFonts w:ascii="Times New Roman" w:hAnsi="Times New Roman" w:cs="Times New Roman"/>
          <w:noProof/>
          <w:sz w:val="24"/>
          <w:szCs w:val="24"/>
        </w:rPr>
        <w:lastRenderedPageBreak/>
        <w:drawing>
          <wp:inline distT="0" distB="0" distL="0" distR="0" wp14:anchorId="5897B721" wp14:editId="74CC1143">
            <wp:extent cx="4362450" cy="2935567"/>
            <wp:effectExtent l="0" t="0" r="0" b="0"/>
            <wp:docPr id="21" name="Gambar 21" descr="Fi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4372143" cy="2942089"/>
                    </a:xfrm>
                    <a:prstGeom prst="rect">
                      <a:avLst/>
                    </a:prstGeom>
                    <a:noFill/>
                    <a:ln>
                      <a:noFill/>
                    </a:ln>
                  </pic:spPr>
                </pic:pic>
              </a:graphicData>
            </a:graphic>
          </wp:inline>
        </w:drawing>
      </w:r>
    </w:p>
    <w:p w14:paraId="0FD378E9" w14:textId="373B6213" w:rsidR="006860B3" w:rsidRPr="00913383" w:rsidRDefault="006860B3" w:rsidP="006860B3">
      <w:pPr>
        <w:pStyle w:val="Heading2"/>
        <w:tabs>
          <w:tab w:val="left" w:pos="426"/>
        </w:tabs>
        <w:rPr>
          <w:rFonts w:ascii="Times New Roman" w:hAnsi="Times New Roman" w:cs="Times New Roman"/>
          <w:b w:val="0"/>
          <w:sz w:val="22"/>
          <w:szCs w:val="24"/>
          <w:lang w:val="en-US"/>
        </w:rPr>
      </w:pPr>
      <w:r w:rsidRPr="00913383">
        <w:rPr>
          <w:rFonts w:ascii="Times New Roman" w:hAnsi="Times New Roman" w:cs="Times New Roman"/>
          <w:sz w:val="22"/>
          <w:szCs w:val="24"/>
          <w:lang w:val="en-US"/>
        </w:rPr>
        <w:t xml:space="preserve">Gambar </w:t>
      </w:r>
      <w:r w:rsidR="00B66841" w:rsidRPr="00913383">
        <w:rPr>
          <w:rFonts w:ascii="Times New Roman" w:hAnsi="Times New Roman" w:cs="Times New Roman"/>
          <w:sz w:val="22"/>
          <w:szCs w:val="24"/>
          <w:lang w:val="en-US"/>
        </w:rPr>
        <w:t>1</w:t>
      </w:r>
      <w:r w:rsidR="00FC0B39" w:rsidRPr="00913383">
        <w:rPr>
          <w:rFonts w:ascii="Times New Roman" w:hAnsi="Times New Roman" w:cs="Times New Roman"/>
          <w:sz w:val="22"/>
          <w:szCs w:val="24"/>
          <w:lang w:val="en-US"/>
        </w:rPr>
        <w:t>3</w:t>
      </w:r>
      <w:r w:rsidRPr="00913383">
        <w:rPr>
          <w:rFonts w:ascii="Times New Roman" w:hAnsi="Times New Roman" w:cs="Times New Roman"/>
          <w:b w:val="0"/>
          <w:sz w:val="22"/>
          <w:szCs w:val="24"/>
          <w:lang w:val="en-US"/>
        </w:rPr>
        <w:t xml:space="preserve">. </w:t>
      </w:r>
      <w:r w:rsidRPr="00913383">
        <w:rPr>
          <w:rFonts w:ascii="Times New Roman" w:hAnsi="Times New Roman" w:cs="Times New Roman"/>
          <w:b w:val="0"/>
          <w:i/>
          <w:sz w:val="22"/>
          <w:szCs w:val="24"/>
          <w:lang w:val="en-US"/>
        </w:rPr>
        <w:t>Signaling pathway</w:t>
      </w:r>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intraseluler</w:t>
      </w:r>
      <w:proofErr w:type="spellEnd"/>
      <w:r w:rsidRPr="00913383">
        <w:rPr>
          <w:rFonts w:ascii="Times New Roman" w:hAnsi="Times New Roman" w:cs="Times New Roman"/>
          <w:b w:val="0"/>
          <w:sz w:val="22"/>
          <w:szCs w:val="24"/>
          <w:lang w:val="en-US"/>
        </w:rPr>
        <w:t xml:space="preserve"> TLR</w:t>
      </w:r>
    </w:p>
    <w:p w14:paraId="3ED23F0A" w14:textId="4901E4D4" w:rsidR="006860B3" w:rsidRPr="00913383" w:rsidRDefault="006860B3" w:rsidP="006860B3">
      <w:pPr>
        <w:pStyle w:val="Heading2"/>
        <w:tabs>
          <w:tab w:val="left" w:pos="426"/>
        </w:tabs>
        <w:spacing w:line="360" w:lineRule="auto"/>
        <w:ind w:left="426" w:firstLine="425"/>
        <w:jc w:val="both"/>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ab/>
      </w:r>
      <w:proofErr w:type="spellStart"/>
      <w:r w:rsidRPr="00913383">
        <w:rPr>
          <w:rFonts w:ascii="Times New Roman" w:hAnsi="Times New Roman" w:cs="Times New Roman"/>
          <w:b w:val="0"/>
          <w:sz w:val="24"/>
          <w:szCs w:val="24"/>
          <w:lang w:val="en-US"/>
        </w:rPr>
        <w:t>Aktivasi</w:t>
      </w:r>
      <w:proofErr w:type="spellEnd"/>
      <w:r w:rsidRPr="00913383">
        <w:rPr>
          <w:rFonts w:ascii="Times New Roman" w:hAnsi="Times New Roman" w:cs="Times New Roman"/>
          <w:b w:val="0"/>
          <w:sz w:val="24"/>
          <w:szCs w:val="24"/>
          <w:lang w:val="en-US"/>
        </w:rPr>
        <w:t xml:space="preserve"> TLR </w:t>
      </w:r>
      <w:proofErr w:type="spellStart"/>
      <w:r w:rsidRPr="00913383">
        <w:rPr>
          <w:rFonts w:ascii="Times New Roman" w:hAnsi="Times New Roman" w:cs="Times New Roman"/>
          <w:b w:val="0"/>
          <w:sz w:val="24"/>
          <w:szCs w:val="24"/>
          <w:lang w:val="en-US"/>
        </w:rPr>
        <w:t>melalui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jalur</w:t>
      </w:r>
      <w:proofErr w:type="spellEnd"/>
      <w:r w:rsidRPr="00913383">
        <w:rPr>
          <w:rFonts w:ascii="Times New Roman" w:hAnsi="Times New Roman" w:cs="Times New Roman"/>
          <w:b w:val="0"/>
          <w:sz w:val="24"/>
          <w:szCs w:val="24"/>
          <w:lang w:val="en-US"/>
        </w:rPr>
        <w:t xml:space="preserve"> MyD88 </w:t>
      </w:r>
      <w:proofErr w:type="spellStart"/>
      <w:r w:rsidRPr="00913383">
        <w:rPr>
          <w:rFonts w:ascii="Times New Roman" w:hAnsi="Times New Roman" w:cs="Times New Roman"/>
          <w:b w:val="0"/>
          <w:sz w:val="24"/>
          <w:szCs w:val="24"/>
          <w:lang w:val="en-US"/>
        </w:rPr>
        <w:t>mengaktivasi</w:t>
      </w:r>
      <w:proofErr w:type="spellEnd"/>
      <w:r w:rsidRPr="00913383">
        <w:rPr>
          <w:rFonts w:ascii="Times New Roman" w:hAnsi="Times New Roman" w:cs="Times New Roman"/>
          <w:b w:val="0"/>
          <w:sz w:val="24"/>
          <w:szCs w:val="24"/>
          <w:lang w:val="en-US"/>
        </w:rPr>
        <w:t xml:space="preserve"> NF-</w:t>
      </w:r>
      <w:proofErr w:type="spellStart"/>
      <w:r w:rsidRPr="00913383">
        <w:rPr>
          <w:rFonts w:ascii="Times New Roman" w:hAnsi="Times New Roman" w:cs="Times New Roman"/>
          <w:b w:val="0"/>
          <w:sz w:val="24"/>
          <w:szCs w:val="24"/>
          <w:lang w:val="en-US"/>
        </w:rPr>
        <w:t>κB</w:t>
      </w:r>
      <w:proofErr w:type="spellEnd"/>
      <w:r w:rsidRPr="00913383">
        <w:rPr>
          <w:rFonts w:ascii="Times New Roman" w:hAnsi="Times New Roman" w:cs="Times New Roman"/>
          <w:b w:val="0"/>
          <w:sz w:val="24"/>
          <w:szCs w:val="24"/>
          <w:lang w:val="en-US"/>
        </w:rPr>
        <w:t xml:space="preserve"> yang </w:t>
      </w:r>
      <w:proofErr w:type="spellStart"/>
      <w:r w:rsidRPr="00913383">
        <w:rPr>
          <w:rFonts w:ascii="Times New Roman" w:hAnsi="Times New Roman" w:cs="Times New Roman"/>
          <w:b w:val="0"/>
          <w:sz w:val="24"/>
          <w:szCs w:val="24"/>
          <w:lang w:val="en-US"/>
        </w:rPr>
        <w:t>mengakibatkan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peningkatan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sintesis</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sitokin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proinflamasi</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kemokin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Kondisi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ini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memungkinkan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terjadinya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inflamasi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pasca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rekognisi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patogen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Pengenalan</w:t>
      </w:r>
      <w:proofErr w:type="spellEnd"/>
      <w:r w:rsidRPr="00913383">
        <w:rPr>
          <w:rFonts w:ascii="Times New Roman" w:hAnsi="Times New Roman" w:cs="Times New Roman"/>
          <w:b w:val="0"/>
          <w:sz w:val="24"/>
          <w:szCs w:val="24"/>
          <w:lang w:val="en-US"/>
        </w:rPr>
        <w:t xml:space="preserve"> dan </w:t>
      </w:r>
      <w:proofErr w:type="spellStart"/>
      <w:r w:rsidRPr="00913383">
        <w:rPr>
          <w:rFonts w:ascii="Times New Roman" w:hAnsi="Times New Roman" w:cs="Times New Roman"/>
          <w:b w:val="0"/>
          <w:sz w:val="24"/>
          <w:szCs w:val="24"/>
          <w:lang w:val="en-US"/>
        </w:rPr>
        <w:t>sintesis</w:t>
      </w:r>
      <w:proofErr w:type="spellEnd"/>
      <w:r w:rsidRPr="00913383">
        <w:rPr>
          <w:rFonts w:ascii="Times New Roman" w:hAnsi="Times New Roman" w:cs="Times New Roman"/>
          <w:b w:val="0"/>
          <w:sz w:val="24"/>
          <w:szCs w:val="24"/>
          <w:lang w:val="en-US"/>
        </w:rPr>
        <w:t xml:space="preserve"> protein </w:t>
      </w:r>
      <w:proofErr w:type="spellStart"/>
      <w:r w:rsidRPr="00913383">
        <w:rPr>
          <w:rFonts w:ascii="Times New Roman" w:hAnsi="Times New Roman" w:cs="Times New Roman"/>
          <w:b w:val="0"/>
          <w:sz w:val="24"/>
          <w:szCs w:val="24"/>
          <w:lang w:val="en-US"/>
        </w:rPr>
        <w:t>bervariasi</w:t>
      </w:r>
      <w:proofErr w:type="spellEnd"/>
      <w:r w:rsidRPr="00913383">
        <w:rPr>
          <w:rFonts w:ascii="Times New Roman" w:hAnsi="Times New Roman" w:cs="Times New Roman"/>
          <w:b w:val="0"/>
          <w:sz w:val="24"/>
          <w:szCs w:val="24"/>
          <w:lang w:val="en-US"/>
        </w:rPr>
        <w:t xml:space="preserve"> pada </w:t>
      </w:r>
      <w:proofErr w:type="spellStart"/>
      <w:r w:rsidRPr="00913383">
        <w:rPr>
          <w:rFonts w:ascii="Times New Roman" w:hAnsi="Times New Roman" w:cs="Times New Roman"/>
          <w:b w:val="0"/>
          <w:sz w:val="24"/>
          <w:szCs w:val="24"/>
          <w:lang w:val="en-US"/>
        </w:rPr>
        <w:t>jenis</w:t>
      </w:r>
      <w:proofErr w:type="spellEnd"/>
      <w:r w:rsidRPr="00913383">
        <w:rPr>
          <w:rFonts w:ascii="Times New Roman" w:hAnsi="Times New Roman" w:cs="Times New Roman"/>
          <w:b w:val="0"/>
          <w:sz w:val="24"/>
          <w:szCs w:val="24"/>
          <w:lang w:val="en-US"/>
        </w:rPr>
        <w:t xml:space="preserve"> TLR dan </w:t>
      </w:r>
      <w:proofErr w:type="spellStart"/>
      <w:r w:rsidRPr="00913383">
        <w:rPr>
          <w:rFonts w:ascii="Times New Roman" w:hAnsi="Times New Roman" w:cs="Times New Roman"/>
          <w:b w:val="0"/>
          <w:sz w:val="24"/>
          <w:szCs w:val="24"/>
          <w:lang w:val="en-US"/>
        </w:rPr>
        <w:t>produksi</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sitokin</w:t>
      </w:r>
      <w:proofErr w:type="spellEnd"/>
      <w:r w:rsidRPr="00913383">
        <w:rPr>
          <w:rFonts w:ascii="Times New Roman" w:hAnsi="Times New Roman" w:cs="Times New Roman"/>
          <w:b w:val="0"/>
          <w:sz w:val="24"/>
          <w:szCs w:val="24"/>
          <w:lang w:val="en-US"/>
        </w:rPr>
        <w:t xml:space="preserve"> yang </w:t>
      </w:r>
      <w:proofErr w:type="spellStart"/>
      <w:r w:rsidRPr="00913383">
        <w:rPr>
          <w:rFonts w:ascii="Times New Roman" w:hAnsi="Times New Roman" w:cs="Times New Roman"/>
          <w:b w:val="0"/>
          <w:sz w:val="24"/>
          <w:szCs w:val="24"/>
          <w:lang w:val="en-US"/>
        </w:rPr>
        <w:t>berkaitan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dengan</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perbedaan</w:t>
      </w:r>
      <w:proofErr w:type="spellEnd"/>
      <w:r w:rsidRPr="00913383">
        <w:rPr>
          <w:rFonts w:ascii="Times New Roman" w:hAnsi="Times New Roman" w:cs="Times New Roman"/>
          <w:b w:val="0"/>
          <w:sz w:val="24"/>
          <w:szCs w:val="24"/>
          <w:lang w:val="en-US"/>
        </w:rPr>
        <w:t xml:space="preserve"> ligan.</w:t>
      </w:r>
      <w:r w:rsidRPr="00913383">
        <w:rPr>
          <w:rFonts w:ascii="Times New Roman" w:hAnsi="Times New Roman" w:cs="Times New Roman"/>
          <w:b w:val="0"/>
          <w:sz w:val="24"/>
          <w:szCs w:val="24"/>
          <w:lang w:val="en-US"/>
        </w:rPr>
        <w:fldChar w:fldCharType="begin" w:fldLock="1"/>
      </w:r>
      <w:r w:rsidR="006B3110" w:rsidRPr="00913383">
        <w:rPr>
          <w:rFonts w:ascii="Times New Roman" w:hAnsi="Times New Roman" w:cs="Times New Roman"/>
          <w:b w:val="0"/>
          <w:sz w:val="24"/>
          <w:szCs w:val="24"/>
          <w:lang w:val="en-US"/>
        </w:rPr>
        <w:instrText>ADDIN CSL_CITATION {"citationItems":[{"id":"ITEM-1","itemData":{"DOI":"10.1007/s12016-019-08742-z","ISSN":"1559-0267 (Electronic)","PMID":"31144208","abstract":"Toll-like receptors (TLR) that belong to the group of protein recognition  receptor (PPR) provide an innate immune response following the sensing of conserved pathogen-associated microbial patterns (PAMPs) and changes in danger-associated molecular patterns (DAMPs) that are generated as a consequence of cellular injury. Analysis of the TLR pathway has moreover offered new insights into the pathogenesis of rheumatoid arthritis (RA). Indeed, a dysfunctional TLR-mediated response characterizes RA patients and participates in establishment of a chronic inflammatory state. Such an inappropriate TLR response has been attributed (i) to the report of important alterations in the microbiota and abnormal responses to infectious agents as part of RA; (ii) to the abnormal presence of TLR-ligands in the serum and synovial fluid of RA patients; (iii) to the overexpression of TLR molecules; (iv) to the production of a large panel of pro-inflammatory cytokines downstream of the TLR pathway; and (v) to genetic variants and epigenetic factors in susceptible RA patients promoting a hyper TLR response. As a consequence, the development of promising therapeutic strategies targeting TLRs for the treatment and prevention of RA is emerging.","author":[{"dropping-particle":"","family":"Arleevskaya","given":"Marina I","non-dropping-particle":"","parse-names":false,"suffix":""},{"dropping-particle":"V","family":"Larionova","given":"R","non-dropping-particle":"","parse-names":false,"suffix":""},{"dropping-particle":"","family":"Brooks","given":"Wesley H","non-dropping-particle":"","parse-names":false,"suffix":""},{"dropping-particle":"","family":"Bettacchioli","given":"Eléonore","non-dropping-particle":"","parse-names":false,"suffix":""},{"dropping-particle":"","family":"Renaudineau","given":"Yves","non-dropping-particle":"","parse-names":false,"suffix":""}],"container-title":"Clinical reviews in allergy &amp; immunology","id":"ITEM-1","issue":"2","issued":{"date-parts":[["2020","4"]]},"language":"eng","page":"172-181","publisher-place":"United States","title":"Toll-Like Receptors, Infections, and Rheumatoid Arthritis.","type":"article-journal","volume":"58"},"uris":["http://www.mendeley.com/documents/?uuid=c9470c56-c917-47bc-a16b-7a7c5560b17b"]}],"mendeley":{"formattedCitation":"&lt;sup&gt;39&lt;/sup&gt;","plainTextFormattedCitation":"39","previouslyFormattedCitation":"&lt;sup&gt;39&lt;/sup&gt;"},"properties":{"noteIndex":0},"schema":"https://github.com/citation-style-language/schema/raw/master/csl-citation.json"}</w:instrText>
      </w:r>
      <w:r w:rsidRPr="00913383">
        <w:rPr>
          <w:rFonts w:ascii="Times New Roman" w:hAnsi="Times New Roman" w:cs="Times New Roman"/>
          <w:b w:val="0"/>
          <w:sz w:val="24"/>
          <w:szCs w:val="24"/>
          <w:lang w:val="en-US"/>
        </w:rPr>
        <w:fldChar w:fldCharType="separate"/>
      </w:r>
      <w:r w:rsidR="006B3110" w:rsidRPr="00913383">
        <w:rPr>
          <w:rFonts w:ascii="Times New Roman" w:hAnsi="Times New Roman" w:cs="Times New Roman"/>
          <w:b w:val="0"/>
          <w:noProof/>
          <w:sz w:val="24"/>
          <w:szCs w:val="24"/>
          <w:vertAlign w:val="superscript"/>
          <w:lang w:val="en-US"/>
        </w:rPr>
        <w:t>39</w:t>
      </w:r>
      <w:r w:rsidRPr="00913383">
        <w:rPr>
          <w:rFonts w:ascii="Times New Roman" w:hAnsi="Times New Roman" w:cs="Times New Roman"/>
          <w:b w:val="0"/>
          <w:sz w:val="24"/>
          <w:szCs w:val="24"/>
          <w:lang w:val="en-US"/>
        </w:rPr>
        <w:fldChar w:fldCharType="end"/>
      </w:r>
    </w:p>
    <w:p w14:paraId="4CE0A6B4" w14:textId="6EE1487A" w:rsidR="006860B3" w:rsidRPr="00913383" w:rsidRDefault="006860B3" w:rsidP="006860B3">
      <w:pPr>
        <w:pStyle w:val="Heading2"/>
        <w:tabs>
          <w:tab w:val="left" w:pos="426"/>
        </w:tabs>
        <w:ind w:left="426"/>
        <w:jc w:val="both"/>
        <w:rPr>
          <w:rFonts w:ascii="Times New Roman" w:hAnsi="Times New Roman" w:cs="Times New Roman"/>
          <w:b w:val="0"/>
          <w:sz w:val="24"/>
          <w:szCs w:val="24"/>
          <w:lang w:val="en-US"/>
        </w:rPr>
      </w:pPr>
      <w:r w:rsidRPr="00913383">
        <w:rPr>
          <w:rFonts w:ascii="Times New Roman" w:hAnsi="Times New Roman" w:cs="Times New Roman"/>
          <w:sz w:val="24"/>
          <w:szCs w:val="24"/>
          <w:lang w:val="en-US"/>
        </w:rPr>
        <w:br w:type="column"/>
      </w:r>
      <w:r w:rsidRPr="00913383">
        <w:rPr>
          <w:rFonts w:ascii="Times New Roman" w:hAnsi="Times New Roman" w:cs="Times New Roman"/>
          <w:sz w:val="22"/>
          <w:szCs w:val="24"/>
          <w:lang w:val="en-US"/>
        </w:rPr>
        <w:lastRenderedPageBreak/>
        <w:t>Tabel 1.</w:t>
      </w:r>
      <w:r w:rsidRPr="00913383">
        <w:rPr>
          <w:rFonts w:ascii="Times New Roman" w:hAnsi="Times New Roman" w:cs="Times New Roman"/>
          <w:b w:val="0"/>
          <w:sz w:val="22"/>
          <w:szCs w:val="24"/>
          <w:lang w:val="en-US"/>
        </w:rPr>
        <w:t xml:space="preserve"> TLR, </w:t>
      </w:r>
      <w:proofErr w:type="spellStart"/>
      <w:r w:rsidRPr="00913383">
        <w:rPr>
          <w:rFonts w:ascii="Times New Roman" w:hAnsi="Times New Roman" w:cs="Times New Roman"/>
          <w:b w:val="0"/>
          <w:sz w:val="22"/>
          <w:szCs w:val="24"/>
          <w:lang w:val="en-US"/>
        </w:rPr>
        <w:t>sel</w:t>
      </w:r>
      <w:proofErr w:type="spellEnd"/>
      <w:r w:rsidRPr="00913383">
        <w:rPr>
          <w:rFonts w:ascii="Times New Roman" w:hAnsi="Times New Roman" w:cs="Times New Roman"/>
          <w:b w:val="0"/>
          <w:sz w:val="22"/>
          <w:szCs w:val="24"/>
          <w:lang w:val="en-US"/>
        </w:rPr>
        <w:t xml:space="preserve"> </w:t>
      </w:r>
      <w:proofErr w:type="spellStart"/>
      <w:r w:rsidRPr="00913383">
        <w:rPr>
          <w:rFonts w:ascii="Times New Roman" w:hAnsi="Times New Roman" w:cs="Times New Roman"/>
          <w:b w:val="0"/>
          <w:sz w:val="22"/>
          <w:szCs w:val="24"/>
          <w:lang w:val="en-US"/>
        </w:rPr>
        <w:t>imun</w:t>
      </w:r>
      <w:proofErr w:type="spellEnd"/>
      <w:r w:rsidRPr="00913383">
        <w:rPr>
          <w:rFonts w:ascii="Times New Roman" w:hAnsi="Times New Roman" w:cs="Times New Roman"/>
          <w:b w:val="0"/>
          <w:sz w:val="22"/>
          <w:szCs w:val="24"/>
          <w:lang w:val="en-US"/>
        </w:rPr>
        <w:t xml:space="preserve">, ligan, adaptor dan </w:t>
      </w:r>
      <w:proofErr w:type="spellStart"/>
      <w:r w:rsidRPr="00913383">
        <w:rPr>
          <w:rFonts w:ascii="Times New Roman" w:hAnsi="Times New Roman" w:cs="Times New Roman"/>
          <w:b w:val="0"/>
          <w:sz w:val="22"/>
          <w:szCs w:val="24"/>
          <w:lang w:val="en-US"/>
        </w:rPr>
        <w:t>sitokin</w:t>
      </w:r>
      <w:proofErr w:type="spellEnd"/>
      <w:r w:rsidRPr="00913383">
        <w:rPr>
          <w:rFonts w:ascii="Times New Roman" w:hAnsi="Times New Roman" w:cs="Times New Roman"/>
          <w:b w:val="0"/>
          <w:sz w:val="22"/>
          <w:szCs w:val="24"/>
          <w:lang w:val="en-US"/>
        </w:rPr>
        <w:t xml:space="preserve"> yang </w:t>
      </w:r>
      <w:proofErr w:type="spellStart"/>
      <w:r w:rsidRPr="00913383">
        <w:rPr>
          <w:rFonts w:ascii="Times New Roman" w:hAnsi="Times New Roman" w:cs="Times New Roman"/>
          <w:b w:val="0"/>
          <w:sz w:val="22"/>
          <w:szCs w:val="24"/>
          <w:lang w:val="en-US"/>
        </w:rPr>
        <w:t>diinduksi</w:t>
      </w:r>
      <w:proofErr w:type="spellEnd"/>
    </w:p>
    <w:p w14:paraId="53A670BF" w14:textId="31519389" w:rsidR="006860B3" w:rsidRPr="00913383" w:rsidRDefault="006860B3" w:rsidP="006860B3">
      <w:pPr>
        <w:pStyle w:val="Heading2"/>
        <w:tabs>
          <w:tab w:val="left" w:pos="426"/>
        </w:tabs>
        <w:ind w:left="426"/>
        <w:jc w:val="both"/>
        <w:rPr>
          <w:rFonts w:ascii="Times New Roman" w:hAnsi="Times New Roman" w:cs="Times New Roman"/>
          <w:b w:val="0"/>
          <w:sz w:val="24"/>
          <w:szCs w:val="24"/>
          <w:lang w:val="en-US"/>
        </w:rPr>
      </w:pPr>
      <w:r w:rsidRPr="00913383">
        <w:rPr>
          <w:rFonts w:ascii="Times New Roman" w:hAnsi="Times New Roman" w:cs="Times New Roman"/>
          <w:noProof/>
          <w:sz w:val="24"/>
          <w:szCs w:val="24"/>
          <w:lang w:val="en-US"/>
        </w:rPr>
        <w:drawing>
          <wp:inline distT="0" distB="0" distL="0" distR="0" wp14:anchorId="4168D180" wp14:editId="5229AB9B">
            <wp:extent cx="5045710" cy="2909570"/>
            <wp:effectExtent l="0" t="0" r="2540" b="5080"/>
            <wp:docPr id="22" name="Gambar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045710" cy="2909570"/>
                    </a:xfrm>
                    <a:prstGeom prst="rect">
                      <a:avLst/>
                    </a:prstGeom>
                  </pic:spPr>
                </pic:pic>
              </a:graphicData>
            </a:graphic>
          </wp:inline>
        </w:drawing>
      </w:r>
    </w:p>
    <w:p w14:paraId="2195C0D1" w14:textId="77777777" w:rsidR="003A3F57" w:rsidRPr="00913383" w:rsidRDefault="003A3F57" w:rsidP="006860B3">
      <w:pPr>
        <w:pStyle w:val="Heading2"/>
        <w:tabs>
          <w:tab w:val="left" w:pos="426"/>
        </w:tabs>
        <w:ind w:left="426"/>
        <w:jc w:val="both"/>
        <w:rPr>
          <w:rFonts w:ascii="Times New Roman" w:hAnsi="Times New Roman" w:cs="Times New Roman"/>
          <w:b w:val="0"/>
          <w:sz w:val="24"/>
          <w:szCs w:val="24"/>
          <w:lang w:val="en-US"/>
        </w:rPr>
      </w:pPr>
    </w:p>
    <w:p w14:paraId="1D47BD6C" w14:textId="37F7154B" w:rsidR="006860B3" w:rsidRPr="00913383" w:rsidRDefault="006860B3" w:rsidP="00F54D7B">
      <w:pPr>
        <w:pStyle w:val="Heading2"/>
        <w:tabs>
          <w:tab w:val="left" w:pos="426"/>
        </w:tabs>
        <w:spacing w:line="360" w:lineRule="auto"/>
        <w:ind w:left="0"/>
        <w:jc w:val="left"/>
        <w:rPr>
          <w:rFonts w:ascii="Times New Roman" w:hAnsi="Times New Roman" w:cs="Times New Roman"/>
          <w:i/>
          <w:iCs/>
          <w:sz w:val="24"/>
          <w:szCs w:val="24"/>
          <w:lang w:val="en-US"/>
        </w:rPr>
      </w:pPr>
      <w:bookmarkStart w:id="36" w:name="_Toc125902767"/>
      <w:r w:rsidRPr="00913383">
        <w:rPr>
          <w:rFonts w:ascii="Times New Roman" w:hAnsi="Times New Roman" w:cs="Times New Roman"/>
          <w:sz w:val="24"/>
          <w:szCs w:val="24"/>
          <w:lang w:val="en-US"/>
        </w:rPr>
        <w:t>2.3</w:t>
      </w:r>
      <w:r w:rsidRPr="00913383">
        <w:rPr>
          <w:rFonts w:ascii="Times New Roman" w:hAnsi="Times New Roman" w:cs="Times New Roman"/>
          <w:i/>
          <w:sz w:val="24"/>
          <w:szCs w:val="24"/>
          <w:lang w:val="en-US"/>
        </w:rPr>
        <w:tab/>
        <w:t>Toll like Receptor</w:t>
      </w:r>
      <w:r w:rsidRPr="00913383">
        <w:rPr>
          <w:rFonts w:ascii="Times New Roman" w:hAnsi="Times New Roman" w:cs="Times New Roman"/>
          <w:sz w:val="24"/>
          <w:szCs w:val="24"/>
          <w:lang w:val="en-US"/>
        </w:rPr>
        <w:t xml:space="preserve"> 4 dan </w:t>
      </w:r>
      <w:proofErr w:type="spellStart"/>
      <w:r w:rsidRPr="00913383">
        <w:rPr>
          <w:rFonts w:ascii="Times New Roman" w:hAnsi="Times New Roman" w:cs="Times New Roman"/>
          <w:sz w:val="24"/>
          <w:szCs w:val="24"/>
          <w:lang w:val="en-US"/>
        </w:rPr>
        <w:t>Infeksi</w:t>
      </w:r>
      <w:proofErr w:type="spellEnd"/>
      <w:r w:rsidRPr="00913383">
        <w:rPr>
          <w:rFonts w:ascii="Times New Roman" w:hAnsi="Times New Roman" w:cs="Times New Roman"/>
          <w:sz w:val="24"/>
          <w:szCs w:val="24"/>
          <w:lang w:val="en-US"/>
        </w:rPr>
        <w:t xml:space="preserve"> </w:t>
      </w:r>
      <w:r w:rsidRPr="00913383">
        <w:rPr>
          <w:rFonts w:ascii="Times New Roman" w:hAnsi="Times New Roman" w:cs="Times New Roman"/>
          <w:i/>
          <w:iCs/>
          <w:sz w:val="24"/>
          <w:szCs w:val="24"/>
          <w:lang w:val="en-US"/>
        </w:rPr>
        <w:t>Mycobacterium tuberculosis</w:t>
      </w:r>
      <w:bookmarkEnd w:id="36"/>
    </w:p>
    <w:p w14:paraId="32A0721D" w14:textId="26482BD4" w:rsidR="00F54D7B" w:rsidRPr="00E14F7D" w:rsidRDefault="006860B3" w:rsidP="00F54D7B">
      <w:pPr>
        <w:pStyle w:val="Heading2"/>
        <w:tabs>
          <w:tab w:val="left" w:pos="426"/>
        </w:tabs>
        <w:spacing w:line="360" w:lineRule="auto"/>
        <w:ind w:left="426" w:firstLine="425"/>
        <w:jc w:val="both"/>
        <w:rPr>
          <w:rFonts w:ascii="Times New Roman" w:hAnsi="Times New Roman" w:cs="Times New Roman"/>
          <w:b w:val="0"/>
          <w:sz w:val="24"/>
          <w:lang w:val="da-DK"/>
        </w:rPr>
      </w:pPr>
      <w:r w:rsidRPr="00913383">
        <w:rPr>
          <w:rFonts w:ascii="Times New Roman" w:hAnsi="Times New Roman" w:cs="Times New Roman"/>
          <w:b w:val="0"/>
          <w:i/>
          <w:sz w:val="24"/>
          <w:lang w:val="en-US"/>
        </w:rPr>
        <w:t>Toll</w:t>
      </w:r>
      <w:r w:rsidR="00F54D7B" w:rsidRPr="00913383">
        <w:rPr>
          <w:rFonts w:ascii="Times New Roman" w:hAnsi="Times New Roman" w:cs="Times New Roman"/>
          <w:b w:val="0"/>
          <w:i/>
          <w:sz w:val="24"/>
          <w:lang w:val="en-US"/>
        </w:rPr>
        <w:t xml:space="preserve"> </w:t>
      </w:r>
      <w:r w:rsidRPr="00913383">
        <w:rPr>
          <w:rFonts w:ascii="Times New Roman" w:hAnsi="Times New Roman" w:cs="Times New Roman"/>
          <w:b w:val="0"/>
          <w:i/>
          <w:sz w:val="24"/>
          <w:lang w:val="en-US"/>
        </w:rPr>
        <w:t>like receptor</w:t>
      </w:r>
      <w:r w:rsidRPr="00913383">
        <w:rPr>
          <w:rFonts w:ascii="Times New Roman" w:hAnsi="Times New Roman" w:cs="Times New Roman"/>
          <w:b w:val="0"/>
          <w:sz w:val="24"/>
          <w:lang w:val="en-US"/>
        </w:rPr>
        <w:t xml:space="preserve"> 4 </w:t>
      </w:r>
      <w:proofErr w:type="spellStart"/>
      <w:r w:rsidRPr="00913383">
        <w:rPr>
          <w:rFonts w:ascii="Times New Roman" w:hAnsi="Times New Roman" w:cs="Times New Roman"/>
          <w:b w:val="0"/>
          <w:sz w:val="24"/>
          <w:lang w:val="en-US"/>
        </w:rPr>
        <w:t>memiliki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peranan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penting</w:t>
      </w:r>
      <w:proofErr w:type="spellEnd"/>
      <w:r w:rsidRPr="00913383">
        <w:rPr>
          <w:rFonts w:ascii="Times New Roman" w:hAnsi="Times New Roman" w:cs="Times New Roman"/>
          <w:b w:val="0"/>
          <w:sz w:val="24"/>
          <w:lang w:val="en-US"/>
        </w:rPr>
        <w:t xml:space="preserve"> pada </w:t>
      </w:r>
      <w:proofErr w:type="spellStart"/>
      <w:r w:rsidRPr="00913383">
        <w:rPr>
          <w:rFonts w:ascii="Times New Roman" w:hAnsi="Times New Roman" w:cs="Times New Roman"/>
          <w:b w:val="0"/>
          <w:sz w:val="24"/>
          <w:lang w:val="en-US"/>
        </w:rPr>
        <w:t>kasus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infeksi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tuberkulosis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karena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berkaitan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dengan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membran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i/>
          <w:sz w:val="24"/>
          <w:lang w:val="en-US"/>
        </w:rPr>
        <w:t>Mycobaterium</w:t>
      </w:r>
      <w:proofErr w:type="spellEnd"/>
      <w:r w:rsidRPr="00913383">
        <w:rPr>
          <w:rFonts w:ascii="Times New Roman" w:hAnsi="Times New Roman" w:cs="Times New Roman"/>
          <w:b w:val="0"/>
          <w:i/>
          <w:sz w:val="24"/>
          <w:lang w:val="en-US"/>
        </w:rPr>
        <w:t xml:space="preserve"> tuberculosis</w:t>
      </w:r>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terbentuk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dari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lipopolisakarida</w:t>
      </w:r>
      <w:proofErr w:type="spellEnd"/>
      <w:r w:rsidRPr="00913383">
        <w:rPr>
          <w:rFonts w:ascii="Times New Roman" w:hAnsi="Times New Roman" w:cs="Times New Roman"/>
          <w:b w:val="0"/>
          <w:sz w:val="24"/>
          <w:lang w:val="en-US"/>
        </w:rPr>
        <w:t xml:space="preserve">. </w:t>
      </w:r>
      <w:r w:rsidRPr="00E14F7D">
        <w:rPr>
          <w:rFonts w:ascii="Times New Roman" w:hAnsi="Times New Roman" w:cs="Times New Roman"/>
          <w:b w:val="0"/>
          <w:sz w:val="24"/>
          <w:lang w:val="da-DK"/>
        </w:rPr>
        <w:t>Polimorfisme TLR</w:t>
      </w:r>
      <w:r w:rsidR="00F54D7B" w:rsidRPr="00E14F7D">
        <w:rPr>
          <w:rFonts w:ascii="Times New Roman" w:hAnsi="Times New Roman" w:cs="Times New Roman"/>
          <w:b w:val="0"/>
          <w:sz w:val="24"/>
          <w:lang w:val="da-DK"/>
        </w:rPr>
        <w:t>-</w:t>
      </w:r>
      <w:r w:rsidRPr="00E14F7D">
        <w:rPr>
          <w:rFonts w:ascii="Times New Roman" w:hAnsi="Times New Roman" w:cs="Times New Roman"/>
          <w:b w:val="0"/>
          <w:sz w:val="24"/>
          <w:lang w:val="da-DK"/>
        </w:rPr>
        <w:t>4 berkaitan dengan kerentanan infeksi TB</w:t>
      </w:r>
      <w:r w:rsidR="00F54D7B" w:rsidRPr="00E14F7D">
        <w:rPr>
          <w:rFonts w:ascii="Times New Roman" w:hAnsi="Times New Roman" w:cs="Times New Roman"/>
          <w:b w:val="0"/>
          <w:sz w:val="24"/>
          <w:lang w:val="da-DK"/>
        </w:rPr>
        <w:t>.</w:t>
      </w:r>
      <w:r w:rsidR="00F54D7B" w:rsidRPr="00913383">
        <w:rPr>
          <w:rFonts w:ascii="Times New Roman" w:hAnsi="Times New Roman" w:cs="Times New Roman"/>
          <w:b w:val="0"/>
          <w:sz w:val="24"/>
          <w:lang w:val="en-US"/>
        </w:rPr>
        <w:fldChar w:fldCharType="begin" w:fldLock="1"/>
      </w:r>
      <w:r w:rsidR="00F54D7B" w:rsidRPr="00E14F7D">
        <w:rPr>
          <w:rFonts w:ascii="Times New Roman" w:hAnsi="Times New Roman" w:cs="Times New Roman"/>
          <w:b w:val="0"/>
          <w:sz w:val="24"/>
          <w:lang w:val="da-DK"/>
        </w:rPr>
        <w:instrText>ADDIN CSL_CITATION {"citationItems":[{"id":"ITEM-1","itemData":{"DOI":"10.5812/jjm.20224","ISSN":"2008-3645 (Print)","PMID":"27942355","abstract":"BACKGROUND: One-third of the world's population is infected with Mycobacterium  tuberculosis. Investigation of Toll-like receptors (TLRs) has revealed new information regarding the immunopathogenesis of this disease. Toll-like receptors can recognize various ligands with a lipoprotein structure in the bacilli. Toll-like receptor 2 and TLR-4 have been identified in association with tuberculosis infection. OBJECTIVES: The aim of our study was to investigate the relationship between TLR polymorphism and infection progress. METHODS: Twenty-nine patients with a radiologically, microbiologically, and clinically proven active tuberculosis diagnosis were included in this 25-month study. Toll-like receptor 2 and TLR-4 polymorphisms and allele distributions were compared between these 29 patients and 100 healthy control subjects. Peripheral blood samples were taken from all patients. Genotyping of TLR-2, TLR-4, and macrophage migration inhibitory factor was performed. The extraction step was completed with a Qiagen mini blood purification system kit (Qiagen, Ontario, Canada) using a peripheral blood sample. The genotyping was performed using polymerase chain reaction-restriction fragment length polymorphism. RESULTS: In total, 19 of the 29 patients with tuberculosis infection had a TLR-2 polymorphism, and 20 of the 100 healthy subjects had a TLR-2 polymorphism (P &lt; 0.001). The TLR-4 polymorphism and interferon-</w:instrText>
      </w:r>
      <w:r w:rsidR="00F54D7B" w:rsidRPr="00913383">
        <w:rPr>
          <w:rFonts w:ascii="Times New Roman" w:hAnsi="Times New Roman" w:cs="Times New Roman"/>
          <w:b w:val="0"/>
          <w:sz w:val="24"/>
          <w:lang w:val="en-US"/>
        </w:rPr>
        <w:instrText>γ</w:instrText>
      </w:r>
      <w:r w:rsidR="00F54D7B" w:rsidRPr="00E14F7D">
        <w:rPr>
          <w:rFonts w:ascii="Times New Roman" w:hAnsi="Times New Roman" w:cs="Times New Roman"/>
          <w:b w:val="0"/>
          <w:sz w:val="24"/>
          <w:lang w:val="da-DK"/>
        </w:rPr>
        <w:instrText xml:space="preserve"> allele distributions were not statistically correlated. CONCLUSIONS: Toll-like receptor 2 polymorphism is a risk factor for tuberculosis infection. The limiting factor in this study was the lack of investigation of the interferon-</w:instrText>
      </w:r>
      <w:r w:rsidR="00F54D7B" w:rsidRPr="00913383">
        <w:rPr>
          <w:rFonts w:ascii="Times New Roman" w:hAnsi="Times New Roman" w:cs="Times New Roman"/>
          <w:b w:val="0"/>
          <w:sz w:val="24"/>
          <w:lang w:val="en-US"/>
        </w:rPr>
        <w:instrText>γ</w:instrText>
      </w:r>
      <w:r w:rsidR="00F54D7B" w:rsidRPr="00E14F7D">
        <w:rPr>
          <w:rFonts w:ascii="Times New Roman" w:hAnsi="Times New Roman" w:cs="Times New Roman"/>
          <w:b w:val="0"/>
          <w:sz w:val="24"/>
          <w:lang w:val="da-DK"/>
        </w:rPr>
        <w:instrText xml:space="preserve"> and tumor necrosis factor-</w:instrText>
      </w:r>
      <w:r w:rsidR="00F54D7B" w:rsidRPr="00913383">
        <w:rPr>
          <w:rFonts w:ascii="Times New Roman" w:hAnsi="Times New Roman" w:cs="Times New Roman"/>
          <w:b w:val="0"/>
          <w:sz w:val="24"/>
          <w:lang w:val="en-US"/>
        </w:rPr>
        <w:instrText>α</w:instrText>
      </w:r>
      <w:r w:rsidR="00F54D7B" w:rsidRPr="00E14F7D">
        <w:rPr>
          <w:rFonts w:ascii="Times New Roman" w:hAnsi="Times New Roman" w:cs="Times New Roman"/>
          <w:b w:val="0"/>
          <w:sz w:val="24"/>
          <w:lang w:val="da-DK"/>
        </w:rPr>
        <w:instrText xml:space="preserve"> levels, which are important in the development of infection. Detection of lower levels of these cytokines in bronchoalveolar lavage specimens, especially among patients with TLR-2 defects, will provide new data that may support the results of this study.","author":[{"dropping-particle":"","family":"Biyikli","given":"Oguz Oben","non-dropping-particle":"","parse-names":false,"suffix":""},{"dropping-particle":"","family":"Baysak","given":"Aysegul","non-dropping-particle":"","parse-names":false,"suffix":""},{"dropping-particle":"","family":"Ece","given":"Gulfem","non-dropping-particle":"","parse-names":false,"suffix":""},{"dropping-particle":"","family":"Oz","given":"Adnan Tolga","non-dropping-particle":"","parse-names":false,"suffix":""},{"dropping-particle":"","family":"Ozhan","given":"Mustafa Hikmet","non-dropping-particle":"","parse-names":false,"suffix":""},{"dropping-particle":"","family":"Berdeli","given":"Afig","non-dropping-particle":"","parse-names":false,"suffix":""}],"container-title":"Jundishapur journal of microbiology","id":"ITEM-1","issue":"10","issued":{"date-parts":[["2016","10"]]},"language":"eng","page":"e20224","publisher-place":"Netherlands","title":"Role of Toll-Like Receptors in Tuberculosis Infection.","type":"article-journal","volume":"9"},"uris":["http://www.mendeley.com/documents/?uuid=21048f00-236f-4721-bb0c-6758c150f586"]}],"mendeley":{"formattedCitation":"&lt;sup&gt;2&lt;/sup&gt;","plainTextFormattedCitation":"2","previouslyFormattedCitation":"&lt;sup&gt;2&lt;/sup&gt;"},"properties":{"noteIndex":0},"schema":"https://github.com/citation-style-language/schema/raw/master/csl-citation.json"}</w:instrText>
      </w:r>
      <w:r w:rsidR="00F54D7B" w:rsidRPr="00913383">
        <w:rPr>
          <w:rFonts w:ascii="Times New Roman" w:hAnsi="Times New Roman" w:cs="Times New Roman"/>
          <w:b w:val="0"/>
          <w:sz w:val="24"/>
          <w:lang w:val="en-US"/>
        </w:rPr>
        <w:fldChar w:fldCharType="separate"/>
      </w:r>
      <w:r w:rsidR="00F54D7B" w:rsidRPr="00E14F7D">
        <w:rPr>
          <w:rFonts w:ascii="Times New Roman" w:hAnsi="Times New Roman" w:cs="Times New Roman"/>
          <w:b w:val="0"/>
          <w:noProof/>
          <w:sz w:val="24"/>
          <w:vertAlign w:val="superscript"/>
          <w:lang w:val="da-DK"/>
        </w:rPr>
        <w:t>2</w:t>
      </w:r>
      <w:r w:rsidR="00F54D7B" w:rsidRPr="00913383">
        <w:rPr>
          <w:rFonts w:ascii="Times New Roman" w:hAnsi="Times New Roman" w:cs="Times New Roman"/>
          <w:b w:val="0"/>
          <w:sz w:val="24"/>
          <w:lang w:val="en-US"/>
        </w:rPr>
        <w:fldChar w:fldCharType="end"/>
      </w:r>
    </w:p>
    <w:p w14:paraId="7D1C1CE5" w14:textId="46D1156D" w:rsidR="00F54D7B" w:rsidRPr="00913383" w:rsidRDefault="006860B3" w:rsidP="00F54D7B">
      <w:pPr>
        <w:pStyle w:val="Heading2"/>
        <w:tabs>
          <w:tab w:val="left" w:pos="426"/>
        </w:tabs>
        <w:spacing w:line="360" w:lineRule="auto"/>
        <w:ind w:left="426" w:firstLine="425"/>
        <w:jc w:val="both"/>
        <w:rPr>
          <w:rFonts w:ascii="Times New Roman" w:hAnsi="Times New Roman" w:cs="Times New Roman"/>
          <w:b w:val="0"/>
          <w:sz w:val="24"/>
          <w:lang w:val="en-US"/>
        </w:rPr>
      </w:pPr>
      <w:r w:rsidRPr="00E14F7D">
        <w:rPr>
          <w:rFonts w:ascii="Times New Roman" w:hAnsi="Times New Roman" w:cs="Times New Roman"/>
          <w:b w:val="0"/>
          <w:sz w:val="24"/>
          <w:lang w:val="da-DK"/>
        </w:rPr>
        <w:t>Individu dengan yang menjalani imunisasi TB memiliki ekspresi TLR</w:t>
      </w:r>
      <w:r w:rsidR="00F54D7B" w:rsidRPr="00E14F7D">
        <w:rPr>
          <w:rFonts w:ascii="Times New Roman" w:hAnsi="Times New Roman" w:cs="Times New Roman"/>
          <w:b w:val="0"/>
          <w:sz w:val="24"/>
          <w:lang w:val="da-DK"/>
        </w:rPr>
        <w:t>-</w:t>
      </w:r>
      <w:r w:rsidRPr="00E14F7D">
        <w:rPr>
          <w:rFonts w:ascii="Times New Roman" w:hAnsi="Times New Roman" w:cs="Times New Roman"/>
          <w:b w:val="0"/>
          <w:sz w:val="24"/>
          <w:lang w:val="da-DK"/>
        </w:rPr>
        <w:t>4 lebih tinggi dibanding yang tidak menjalani imunisasi. Kondisi ini diakibatkan aktivasi sel dendritik menyebabkan upregulation pada TLR</w:t>
      </w:r>
      <w:r w:rsidR="00F54D7B" w:rsidRPr="00E14F7D">
        <w:rPr>
          <w:rFonts w:ascii="Times New Roman" w:hAnsi="Times New Roman" w:cs="Times New Roman"/>
          <w:b w:val="0"/>
          <w:sz w:val="24"/>
          <w:lang w:val="da-DK"/>
        </w:rPr>
        <w:t>-</w:t>
      </w:r>
      <w:r w:rsidRPr="00E14F7D">
        <w:rPr>
          <w:rFonts w:ascii="Times New Roman" w:hAnsi="Times New Roman" w:cs="Times New Roman"/>
          <w:b w:val="0"/>
          <w:sz w:val="24"/>
          <w:lang w:val="da-DK"/>
        </w:rPr>
        <w:t>4. Selain itu kondisi ini juga meningkatkan ekspresi TNF alfa dan interferon gamma. Kondisi aktivasi sitokin proinflamasi ini juga didukung dengan downregulation sitokin antiinflamasi</w:t>
      </w:r>
      <w:r w:rsidR="00F54D7B" w:rsidRPr="00E14F7D">
        <w:rPr>
          <w:rFonts w:ascii="Times New Roman" w:hAnsi="Times New Roman" w:cs="Times New Roman"/>
          <w:b w:val="0"/>
          <w:sz w:val="24"/>
          <w:lang w:val="da-DK"/>
        </w:rPr>
        <w:t>.</w:t>
      </w:r>
      <w:r w:rsidR="00F54D7B" w:rsidRPr="00913383">
        <w:rPr>
          <w:rFonts w:ascii="Times New Roman" w:hAnsi="Times New Roman" w:cs="Times New Roman"/>
          <w:b w:val="0"/>
          <w:sz w:val="24"/>
          <w:lang w:val="en-US"/>
        </w:rPr>
        <w:fldChar w:fldCharType="begin" w:fldLock="1"/>
      </w:r>
      <w:r w:rsidR="00A45556" w:rsidRPr="00E14F7D">
        <w:rPr>
          <w:rFonts w:ascii="Times New Roman" w:hAnsi="Times New Roman" w:cs="Times New Roman"/>
          <w:b w:val="0"/>
          <w:sz w:val="24"/>
          <w:lang w:val="da-DK"/>
        </w:rPr>
        <w:instrText>ADDIN CSL_CITATION {"citationItems":[{"id":"ITEM-1","itemData":{"DOI":"10.1093/labmed/lmy047","ISSN":"1943-7730 (Electronic)","PMID":"30124945","abstract":"OBJECTIVE: To review the main Mycobacterium tuberculosis (Mtb)  pathogen-associated molecular patterns (PAMPs) and the roles played by toll-like receptor (TLR)4 in determination of Mtb infection outcome. METHODS: Several scientific databases, including Scopus, PubMed, and Google Scholar, were used for searching appropriate research articles from the literature for information on our topic. RESULTS: TLR4 plays positive roles in induction of immune responses against Mtb and participates in eradication of the infection. Some limited investigations approved the roles of TLR4 in induction of apoptosis in macrophages during tuberculosis (TB) and attenuation of immune responses in some situations. CONCLUSIONS: TB outcome appears to be dependent on TLR4/Mtb interaction and several factors, including bacterial load and immune or nonimmune cells, as hosts. Also, other TLR/Mtb interactions can affect TLR4 responses.","author":[{"dropping-particle":"</w:instrText>
      </w:r>
      <w:r w:rsidR="00A45556" w:rsidRPr="00913383">
        <w:rPr>
          <w:rFonts w:ascii="Times New Roman" w:hAnsi="Times New Roman" w:cs="Times New Roman"/>
          <w:b w:val="0"/>
          <w:sz w:val="24"/>
          <w:lang w:val="en-US"/>
        </w:rPr>
        <w:instrText>","family":"Sepehri","given":"Zahra","non-dropping-particle":"","parse-names":false,"suffix":""},{"dropping-particle":"","family":"Kiani","given":"Zohre","non-dropping-particle":"","parse-names":false,"suffix":""},{"dropping-particle":"","family":"Kohan","given":"Farhad","non-dropping-particle":"","parse-names":false,"suffix":""},{"dropping-particle":"","family":"Ghavami","given":"Saeid","non-dropping-particle":"","parse-names":false,"suffix":""}],"container-title":"Laboratory medicine","id":"ITEM-1","issue":"2","issued":{"date-parts":[["2019","4"]]},"language":"eng","page":"117-129","publisher-place":"England","title":"Toll-Like Receptor 4 as an Immune Receptor Against Mycobacterium tuberculosis: A  Systematic Review.","type":"article-journal","volume":"50"},"uris":["http://www.mendeley.com/documents/?uuid=410a3e89-41d1-4525-a696-fca39b7bdbaf"]}],"mendeley":{"formattedCitation":"&lt;sup&gt;4&lt;/sup&gt;","plainTextFormattedCitation":"4","previouslyFormattedCitation":"&lt;sup&gt;4&lt;/sup&gt;"},"properties":{"noteIndex":0},"schema":"https://github.com/citation-style-language/schema/raw/master/csl-citation.json"}</w:instrText>
      </w:r>
      <w:r w:rsidR="00F54D7B" w:rsidRPr="00913383">
        <w:rPr>
          <w:rFonts w:ascii="Times New Roman" w:hAnsi="Times New Roman" w:cs="Times New Roman"/>
          <w:b w:val="0"/>
          <w:sz w:val="24"/>
          <w:lang w:val="en-US"/>
        </w:rPr>
        <w:fldChar w:fldCharType="separate"/>
      </w:r>
      <w:r w:rsidR="00F54D7B" w:rsidRPr="00913383">
        <w:rPr>
          <w:rFonts w:ascii="Times New Roman" w:hAnsi="Times New Roman" w:cs="Times New Roman"/>
          <w:b w:val="0"/>
          <w:noProof/>
          <w:sz w:val="24"/>
          <w:vertAlign w:val="superscript"/>
          <w:lang w:val="en-US"/>
        </w:rPr>
        <w:t>4</w:t>
      </w:r>
      <w:r w:rsidR="00F54D7B" w:rsidRPr="00913383">
        <w:rPr>
          <w:rFonts w:ascii="Times New Roman" w:hAnsi="Times New Roman" w:cs="Times New Roman"/>
          <w:b w:val="0"/>
          <w:sz w:val="24"/>
          <w:lang w:val="en-US"/>
        </w:rPr>
        <w:fldChar w:fldCharType="end"/>
      </w:r>
    </w:p>
    <w:p w14:paraId="5E2FDFB8" w14:textId="48BAD4B8" w:rsidR="0030622B" w:rsidRPr="00913383" w:rsidRDefault="0030622B" w:rsidP="00F54D7B">
      <w:pPr>
        <w:pStyle w:val="Heading2"/>
        <w:tabs>
          <w:tab w:val="left" w:pos="426"/>
        </w:tabs>
        <w:spacing w:line="360" w:lineRule="auto"/>
        <w:ind w:left="426" w:firstLine="425"/>
        <w:jc w:val="both"/>
        <w:rPr>
          <w:rFonts w:ascii="Times New Roman" w:hAnsi="Times New Roman" w:cs="Times New Roman"/>
          <w:b w:val="0"/>
          <w:sz w:val="24"/>
          <w:lang w:val="en-US"/>
        </w:rPr>
      </w:pPr>
      <w:proofErr w:type="spellStart"/>
      <w:r w:rsidRPr="00913383">
        <w:rPr>
          <w:rFonts w:ascii="Times New Roman" w:hAnsi="Times New Roman" w:cs="Times New Roman"/>
          <w:b w:val="0"/>
          <w:sz w:val="24"/>
          <w:lang w:val="en-US"/>
        </w:rPr>
        <w:t>Peningkatan</w:t>
      </w:r>
      <w:proofErr w:type="spellEnd"/>
      <w:r w:rsidRPr="00913383">
        <w:rPr>
          <w:rFonts w:ascii="Times New Roman" w:hAnsi="Times New Roman" w:cs="Times New Roman"/>
          <w:b w:val="0"/>
          <w:sz w:val="24"/>
          <w:lang w:val="en-US"/>
        </w:rPr>
        <w:t xml:space="preserve"> signaling TLR-4 </w:t>
      </w:r>
      <w:proofErr w:type="spellStart"/>
      <w:r w:rsidRPr="00913383">
        <w:rPr>
          <w:rFonts w:ascii="Times New Roman" w:hAnsi="Times New Roman" w:cs="Times New Roman"/>
          <w:b w:val="0"/>
          <w:sz w:val="24"/>
          <w:lang w:val="en-US"/>
        </w:rPr>
        <w:t>berkaitan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dengan</w:t>
      </w:r>
      <w:proofErr w:type="spellEnd"/>
      <w:r w:rsidRPr="00913383">
        <w:rPr>
          <w:rFonts w:ascii="Times New Roman" w:hAnsi="Times New Roman" w:cs="Times New Roman"/>
          <w:b w:val="0"/>
          <w:sz w:val="24"/>
          <w:lang w:val="en-US"/>
        </w:rPr>
        <w:t xml:space="preserve"> upregulation miR-125a yang </w:t>
      </w:r>
      <w:proofErr w:type="spellStart"/>
      <w:r w:rsidRPr="00913383">
        <w:rPr>
          <w:rFonts w:ascii="Times New Roman" w:hAnsi="Times New Roman" w:cs="Times New Roman"/>
          <w:b w:val="0"/>
          <w:sz w:val="24"/>
          <w:lang w:val="en-US"/>
        </w:rPr>
        <w:t>berkaitan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dengan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respon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makrofag</w:t>
      </w:r>
      <w:proofErr w:type="spellEnd"/>
      <w:r w:rsidRPr="00913383">
        <w:rPr>
          <w:rFonts w:ascii="Times New Roman" w:hAnsi="Times New Roman" w:cs="Times New Roman"/>
          <w:b w:val="0"/>
          <w:sz w:val="24"/>
          <w:lang w:val="en-US"/>
        </w:rPr>
        <w:t xml:space="preserve"> pada </w:t>
      </w:r>
      <w:proofErr w:type="spellStart"/>
      <w:r w:rsidRPr="00913383">
        <w:rPr>
          <w:rFonts w:ascii="Times New Roman" w:hAnsi="Times New Roman" w:cs="Times New Roman"/>
          <w:b w:val="0"/>
          <w:sz w:val="24"/>
          <w:lang w:val="en-US"/>
        </w:rPr>
        <w:t>infeksi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tuberkulosis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Overekspresi</w:t>
      </w:r>
      <w:proofErr w:type="spellEnd"/>
      <w:r w:rsidRPr="00913383">
        <w:rPr>
          <w:rFonts w:ascii="Times New Roman" w:hAnsi="Times New Roman" w:cs="Times New Roman"/>
          <w:b w:val="0"/>
          <w:sz w:val="24"/>
          <w:lang w:val="en-US"/>
        </w:rPr>
        <w:t xml:space="preserve"> miR-125a </w:t>
      </w:r>
      <w:proofErr w:type="spellStart"/>
      <w:r w:rsidRPr="00913383">
        <w:rPr>
          <w:rFonts w:ascii="Times New Roman" w:hAnsi="Times New Roman" w:cs="Times New Roman"/>
          <w:b w:val="0"/>
          <w:sz w:val="24"/>
          <w:lang w:val="en-US"/>
        </w:rPr>
        <w:t>berkaitan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dengan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penurunan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sintesis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sitokin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proinflamasi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seperti</w:t>
      </w:r>
      <w:proofErr w:type="spellEnd"/>
      <w:r w:rsidRPr="00913383">
        <w:rPr>
          <w:rFonts w:ascii="Times New Roman" w:hAnsi="Times New Roman" w:cs="Times New Roman"/>
          <w:b w:val="0"/>
          <w:sz w:val="24"/>
          <w:lang w:val="en-US"/>
        </w:rPr>
        <w:t xml:space="preserve"> </w:t>
      </w:r>
      <w:r w:rsidRPr="00913383">
        <w:rPr>
          <w:rFonts w:ascii="Times New Roman" w:hAnsi="Times New Roman" w:cs="Times New Roman"/>
          <w:b w:val="0"/>
          <w:i/>
          <w:sz w:val="24"/>
          <w:lang w:val="en-US"/>
        </w:rPr>
        <w:t>tumor necrosis factor alpha</w:t>
      </w:r>
      <w:r w:rsidRPr="00913383">
        <w:rPr>
          <w:rFonts w:ascii="Times New Roman" w:hAnsi="Times New Roman" w:cs="Times New Roman"/>
          <w:b w:val="0"/>
          <w:sz w:val="24"/>
          <w:lang w:val="en-US"/>
        </w:rPr>
        <w:t xml:space="preserve"> (TNF-α), interleukin-6 (IL-6), interferon gamma (IFN-γ) dan interleukin-1β (IL-1β) (5). Selain </w:t>
      </w:r>
      <w:proofErr w:type="spellStart"/>
      <w:r w:rsidRPr="00913383">
        <w:rPr>
          <w:rFonts w:ascii="Times New Roman" w:hAnsi="Times New Roman" w:cs="Times New Roman"/>
          <w:b w:val="0"/>
          <w:sz w:val="24"/>
          <w:lang w:val="en-US"/>
        </w:rPr>
        <w:t>itu</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karena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kurangnya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produksi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sitokin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proinflamasi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penurunan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respon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imun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adaptif</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diperantarai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limfosit</w:t>
      </w:r>
      <w:proofErr w:type="spellEnd"/>
      <w:r w:rsidRPr="00913383">
        <w:rPr>
          <w:rFonts w:ascii="Times New Roman" w:hAnsi="Times New Roman" w:cs="Times New Roman"/>
          <w:b w:val="0"/>
          <w:sz w:val="24"/>
          <w:lang w:val="en-US"/>
        </w:rPr>
        <w:t xml:space="preserve"> T helper 1 yang </w:t>
      </w:r>
      <w:proofErr w:type="spellStart"/>
      <w:r w:rsidRPr="00913383">
        <w:rPr>
          <w:rFonts w:ascii="Times New Roman" w:hAnsi="Times New Roman" w:cs="Times New Roman"/>
          <w:b w:val="0"/>
          <w:sz w:val="24"/>
          <w:lang w:val="en-US"/>
        </w:rPr>
        <w:t>berperan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dalam</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imunitas</w:t>
      </w:r>
      <w:proofErr w:type="spellEnd"/>
      <w:r w:rsidRPr="00913383">
        <w:rPr>
          <w:rFonts w:ascii="Times New Roman" w:hAnsi="Times New Roman" w:cs="Times New Roman"/>
          <w:b w:val="0"/>
          <w:sz w:val="24"/>
          <w:lang w:val="en-US"/>
        </w:rPr>
        <w:t xml:space="preserve"> sitotoksik.</w:t>
      </w:r>
      <w:r w:rsidRPr="00913383">
        <w:rPr>
          <w:rFonts w:ascii="Times New Roman" w:hAnsi="Times New Roman" w:cs="Times New Roman"/>
          <w:b w:val="0"/>
          <w:sz w:val="24"/>
          <w:lang w:val="en-US"/>
        </w:rPr>
        <w:fldChar w:fldCharType="begin" w:fldLock="1"/>
      </w:r>
      <w:r w:rsidRPr="00913383">
        <w:rPr>
          <w:rFonts w:ascii="Times New Roman" w:hAnsi="Times New Roman" w:cs="Times New Roman"/>
          <w:b w:val="0"/>
          <w:sz w:val="24"/>
          <w:lang w:val="en-US"/>
        </w:rPr>
        <w:instrText>ADDIN CSL_CITATION {"citationItems":[{"id":"ITEM-1","itemData":{"DOI":"10.3390/ijms22041560","ISSN":"1422-0067 (Electronic)","PMID":"33557133","abstract":"The interaction and crosstalk of Toll-like receptors (TLRs) is an established  pathway in which the innate immune system recognises and fights pathogens. In a single nucleotide polymorphisms (SNP) analysis of an Indian cohort, we found evidence for both TLR4-399T and TRL8-1A conveying increased susceptibility towards tuberculosis (TB) in an interdependent manner, even though there is no established TLR4 ligand present in Mycobacterium tuberculosis (Mtb), which is the causative pathogen of TB. Docking studies revealed that TLR4 and TLR8 can build a heterodimer, allowing interaction with TLR8 ligands. The conformational change of TLR4-399T might impair this interaction. With immunoprecipitation and mass spectrometry, we precipitated TLR4 with TLR8-targeted antibodies, indicating heterodimerisation. Confocal microscopy confirmed a high co-localisation frequency of TLR4 and TLR8 that further increased upon TLR8 stimulation. The heterodimerisation of TLR4 and TLR8 led to an induction of IL12p40, NF-κB, and IRF3. TLR4-399T in interaction with TLR8 induced an increased NF-κB response as compared to TLR4-399C, which was potentially caused by an alteration of subsequent immunological pathways involving type I IFNs. In summary, we present evidence that the heterodimerisation of TLR4 and TLR8 at the endosome is involved in Mtb recognition via TLR8 ligands, such as microbial RNA, which induces a Th1 response. These findings may lead to novel targets for therapeutic interventions and vaccine development regarding TB.","author":[{"dropping-particle":"","family":"Thada","given":"Shruthi","non-dropping-particle":"","parse-names":false,"suffix":""},{"dropping-particle":"","family":"Horvath","given":"Gabor L","non-dropping-particle":"","parse-names":false,"suffix":""},{"dropping-particle":"","family":"Müller","given":"Mario M","non-dropping-particle":"","parse-names":false,"suffix":""},{"dropping-particle":"","family":"Dittrich","given":"Nickel","non-dropping-particle":"","parse-names":false,"suffix":""},{"dropping-particle":"","family":"Conrad","given":"Melanie L","non-dropping-particle":"","parse-names":false,"suffix":""},{"dropping-particle":"","family":"Sur","given":"Saubashya","non-dropping-particle":"","parse-names":false,"suffix":""},{"dropping-particle":"","family":"Hussain","given":"Abid","non-dropping-particle":"","parse-names":false,"suffix":""},{"dropping-particle":"","family":"Pelka","given":"Karin","non-dropping-particle":"","parse-names":false,"suffix":""},{"dropping-particle":"","family":"Gaddam","given":"Suman Latha","non-dropping-particle":"","parse-names":false,"suffix":""},{"dropping-particle":"","family":"Latz","given":"Eicke","non-dropping-particle":"","parse-names":false,"suffix":""},{"dropping-particle":"","family":"Slevogt","given":"Hortense","non-dropping-particle":"","parse-names":false,"suffix":""},{"dropping-particle":"","family":"Schumann","given":"Ralf R","non-dropping-particle":"","parse-names":false,"suffix":""},{"dropping-particle":"","family":"Burkert","given":"Sanne","non-dropping-particle":"","parse-names":false,"suffix":""}],"container-title":"International journal of molecular sciences","id":"ITEM-1","issue":"4","issued":{"date-parts":[["2021","2"]]},"language":"eng","publisher-place":"Switzerland","title":"Interaction of TLR4 and TLR8 in the Innate Immune Response against Mycobacterium  Tuberculosis.","type":"article-journal","volume":"22"},"uris":["http://www.mendeley.com/documents/?uuid=ab740944-5929-4daf-a7d1-ebf8b986202c"]}],"mendeley":{"formattedCitation":"&lt;sup&gt;40&lt;/sup&gt;","plainTextFormattedCitation":"40","previouslyFormattedCitation":"&lt;sup&gt;38&lt;/sup&gt;"},"properties":{"noteIndex":0},"schema":"https://github.com/citation-style-language/schema/raw/master/csl-citation.json"}</w:instrText>
      </w:r>
      <w:r w:rsidRPr="00913383">
        <w:rPr>
          <w:rFonts w:ascii="Times New Roman" w:hAnsi="Times New Roman" w:cs="Times New Roman"/>
          <w:b w:val="0"/>
          <w:sz w:val="24"/>
          <w:lang w:val="en-US"/>
        </w:rPr>
        <w:fldChar w:fldCharType="separate"/>
      </w:r>
      <w:r w:rsidRPr="00913383">
        <w:rPr>
          <w:rFonts w:ascii="Times New Roman" w:hAnsi="Times New Roman" w:cs="Times New Roman"/>
          <w:b w:val="0"/>
          <w:noProof/>
          <w:sz w:val="24"/>
          <w:vertAlign w:val="superscript"/>
          <w:lang w:val="en-US"/>
        </w:rPr>
        <w:t>40</w:t>
      </w:r>
      <w:r w:rsidRPr="00913383">
        <w:rPr>
          <w:rFonts w:ascii="Times New Roman" w:hAnsi="Times New Roman" w:cs="Times New Roman"/>
          <w:b w:val="0"/>
          <w:sz w:val="24"/>
          <w:lang w:val="en-US"/>
        </w:rPr>
        <w:fldChar w:fldCharType="end"/>
      </w:r>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Kelainan</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berkaitan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dengan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mutasi</w:t>
      </w:r>
      <w:proofErr w:type="spellEnd"/>
      <w:r w:rsidRPr="00913383">
        <w:rPr>
          <w:rFonts w:ascii="Times New Roman" w:hAnsi="Times New Roman" w:cs="Times New Roman"/>
          <w:b w:val="0"/>
          <w:sz w:val="24"/>
          <w:lang w:val="en-US"/>
        </w:rPr>
        <w:t xml:space="preserve"> TLR 4 </w:t>
      </w:r>
      <w:proofErr w:type="spellStart"/>
      <w:r w:rsidRPr="00913383">
        <w:rPr>
          <w:rFonts w:ascii="Times New Roman" w:hAnsi="Times New Roman" w:cs="Times New Roman"/>
          <w:b w:val="0"/>
          <w:sz w:val="24"/>
          <w:lang w:val="en-US"/>
        </w:rPr>
        <w:lastRenderedPageBreak/>
        <w:t>menyebabkan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kerentanan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infeksi</w:t>
      </w:r>
      <w:proofErr w:type="spellEnd"/>
      <w:r w:rsidRPr="00913383">
        <w:rPr>
          <w:rFonts w:ascii="Times New Roman" w:hAnsi="Times New Roman" w:cs="Times New Roman"/>
          <w:b w:val="0"/>
          <w:sz w:val="24"/>
          <w:lang w:val="en-US"/>
        </w:rPr>
        <w:t xml:space="preserve"> </w:t>
      </w:r>
      <w:r w:rsidRPr="00913383">
        <w:rPr>
          <w:rFonts w:ascii="Times New Roman" w:hAnsi="Times New Roman" w:cs="Times New Roman"/>
          <w:b w:val="0"/>
          <w:i/>
          <w:sz w:val="24"/>
          <w:lang w:val="en-US"/>
        </w:rPr>
        <w:t>Mycobacterium tuberculosis</w:t>
      </w:r>
      <w:r w:rsidRPr="00913383">
        <w:rPr>
          <w:rFonts w:ascii="Times New Roman" w:hAnsi="Times New Roman" w:cs="Times New Roman"/>
          <w:b w:val="0"/>
          <w:sz w:val="24"/>
          <w:lang w:val="en-US"/>
        </w:rPr>
        <w:t>.</w:t>
      </w:r>
      <w:r w:rsidRPr="00913383">
        <w:rPr>
          <w:rFonts w:ascii="Times New Roman" w:hAnsi="Times New Roman" w:cs="Times New Roman"/>
          <w:b w:val="0"/>
          <w:sz w:val="24"/>
          <w:lang w:val="en-US"/>
        </w:rPr>
        <w:fldChar w:fldCharType="begin" w:fldLock="1"/>
      </w:r>
      <w:r w:rsidRPr="00913383">
        <w:rPr>
          <w:rFonts w:ascii="Times New Roman" w:hAnsi="Times New Roman" w:cs="Times New Roman"/>
          <w:b w:val="0"/>
          <w:sz w:val="24"/>
          <w:lang w:val="en-US"/>
        </w:rPr>
        <w:instrText>ADDIN CSL_CITATION {"citationItems":[{"id":"ITEM-1","itemData":{"DOI":"10.1016/j.ejphar.2016.10.018","ISSN":"1879-0712 (Electronic)","PMID":"27756604","abstract":"Toll-like receptors are transmembrane glycoproteins predominantly expressed in  tissues with immune function. They are considered one of the most important pattern recognition receptor families discovered at the end of 20th century and a key aspect of the innate immune system response to infectious disease. Here we present a review of the current knowledge of individual Toll-like receptors, 1 through 13, with a focus on their role in the immune system response to mycobacterial infection. We present literature to date about the Toll-like receptors structure, localization and expression, signaling pathways, and function. The Toll-like receptor family may have proven an important role in the immune system response to mycobacterial infections, including M. tuberculosis and non-tuberculous (NTM) organisms.","author":[{"dropping-particle":"","family":"Vu","given":"Ann","non-dropping-particle":"","parse-names":false,"suffix":""},{"dropping-particle":"","family":"Calzadilla","given":"Andrew","non-dropping-particle":"","parse-names":false,"suffix":""},{"dropping-particle":"","family":"Gidfar","given":"Sanaz","non-dropping-particle":"","parse-names":false,"suffix":""},{"dropping-particle":"","family":"Calderon-Candelario","given":"Rafael","non-dropping-particle":"","parse-names":false,"suffix":""},{"dropping-particle":"","family":"Mirsaeidi","given":"Mehdi","non-dropping-particle":"","parse-names":false,"suffix":""}],"container-title":"European journal of pharmacology","id":"ITEM-1","issued":{"date-parts":[["2017","8"]]},"language":"eng","page":"1-7","publisher-place":"Netherlands","title":"Toll-like receptors in mycobacterial infection.","type":"article-journal","volume":"808"},"uris":["http://www.mendeley.com/documents/?uuid=7a41de9a-b244-436d-bd5f-65ca14e96cea"]}],"mendeley":{"formattedCitation":"&lt;sup&gt;41&lt;/sup&gt;","plainTextFormattedCitation":"41","previouslyFormattedCitation":"&lt;sup&gt;43&lt;/sup&gt;"},"properties":{"noteIndex":0},"schema":"https://github.com/citation-style-language/schema/raw/master/csl-citation.json"}</w:instrText>
      </w:r>
      <w:r w:rsidRPr="00913383">
        <w:rPr>
          <w:rFonts w:ascii="Times New Roman" w:hAnsi="Times New Roman" w:cs="Times New Roman"/>
          <w:b w:val="0"/>
          <w:sz w:val="24"/>
          <w:lang w:val="en-US"/>
        </w:rPr>
        <w:fldChar w:fldCharType="separate"/>
      </w:r>
      <w:r w:rsidRPr="00913383">
        <w:rPr>
          <w:rFonts w:ascii="Times New Roman" w:hAnsi="Times New Roman" w:cs="Times New Roman"/>
          <w:b w:val="0"/>
          <w:noProof/>
          <w:sz w:val="24"/>
          <w:vertAlign w:val="superscript"/>
          <w:lang w:val="en-US"/>
        </w:rPr>
        <w:t>41</w:t>
      </w:r>
      <w:r w:rsidRPr="00913383">
        <w:rPr>
          <w:rFonts w:ascii="Times New Roman" w:hAnsi="Times New Roman" w:cs="Times New Roman"/>
          <w:b w:val="0"/>
          <w:sz w:val="24"/>
          <w:lang w:val="en-US"/>
        </w:rPr>
        <w:fldChar w:fldCharType="end"/>
      </w:r>
    </w:p>
    <w:p w14:paraId="0687A33A" w14:textId="39DA631D" w:rsidR="004E5878" w:rsidRPr="00913383" w:rsidRDefault="004E5878" w:rsidP="00F54D7B">
      <w:pPr>
        <w:pStyle w:val="Heading2"/>
        <w:tabs>
          <w:tab w:val="left" w:pos="426"/>
        </w:tabs>
        <w:spacing w:line="360" w:lineRule="auto"/>
        <w:ind w:left="426" w:firstLine="425"/>
        <w:jc w:val="both"/>
        <w:rPr>
          <w:rFonts w:ascii="Times New Roman" w:hAnsi="Times New Roman" w:cs="Times New Roman"/>
          <w:b w:val="0"/>
          <w:sz w:val="24"/>
          <w:lang w:val="en-US"/>
        </w:rPr>
      </w:pPr>
    </w:p>
    <w:p w14:paraId="1A42EF57" w14:textId="77777777" w:rsidR="0030622B" w:rsidRPr="00913383" w:rsidRDefault="0030622B" w:rsidP="0030622B">
      <w:pPr>
        <w:pStyle w:val="Heading2"/>
        <w:tabs>
          <w:tab w:val="left" w:pos="426"/>
        </w:tabs>
        <w:spacing w:line="360" w:lineRule="auto"/>
        <w:ind w:left="426"/>
        <w:rPr>
          <w:rFonts w:ascii="Times New Roman" w:hAnsi="Times New Roman" w:cs="Times New Roman"/>
          <w:b w:val="0"/>
          <w:sz w:val="24"/>
          <w:lang w:val="en-US"/>
        </w:rPr>
      </w:pPr>
      <w:r w:rsidRPr="00913383">
        <w:rPr>
          <w:rFonts w:ascii="Times New Roman" w:hAnsi="Times New Roman" w:cs="Times New Roman"/>
          <w:noProof/>
          <w:lang w:val="en-US"/>
        </w:rPr>
        <w:drawing>
          <wp:inline distT="0" distB="0" distL="0" distR="0" wp14:anchorId="22806463" wp14:editId="3297DCD8">
            <wp:extent cx="4619625" cy="32823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4619625" cy="3282365"/>
                    </a:xfrm>
                    <a:prstGeom prst="rect">
                      <a:avLst/>
                    </a:prstGeom>
                    <a:noFill/>
                  </pic:spPr>
                </pic:pic>
              </a:graphicData>
            </a:graphic>
          </wp:inline>
        </w:drawing>
      </w:r>
    </w:p>
    <w:p w14:paraId="14E4A451" w14:textId="27A98879" w:rsidR="0030622B" w:rsidRPr="00913383" w:rsidRDefault="0030622B" w:rsidP="0030622B">
      <w:pPr>
        <w:pStyle w:val="Heading2"/>
        <w:tabs>
          <w:tab w:val="left" w:pos="426"/>
        </w:tabs>
        <w:spacing w:line="360" w:lineRule="auto"/>
        <w:ind w:left="426"/>
        <w:rPr>
          <w:rFonts w:ascii="Times New Roman" w:hAnsi="Times New Roman" w:cs="Times New Roman"/>
          <w:b w:val="0"/>
          <w:i/>
          <w:sz w:val="22"/>
          <w:lang w:val="en-US"/>
        </w:rPr>
      </w:pPr>
      <w:r w:rsidRPr="00913383">
        <w:rPr>
          <w:rFonts w:ascii="Times New Roman" w:hAnsi="Times New Roman" w:cs="Times New Roman"/>
          <w:sz w:val="22"/>
          <w:lang w:val="en-US"/>
        </w:rPr>
        <w:t>Gambar 14.</w:t>
      </w:r>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Respon</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Imunitas</w:t>
      </w:r>
      <w:proofErr w:type="spellEnd"/>
      <w:r w:rsidRPr="00913383">
        <w:rPr>
          <w:rFonts w:ascii="Times New Roman" w:hAnsi="Times New Roman" w:cs="Times New Roman"/>
          <w:b w:val="0"/>
          <w:sz w:val="22"/>
          <w:lang w:val="en-US"/>
        </w:rPr>
        <w:t xml:space="preserve"> </w:t>
      </w:r>
      <w:proofErr w:type="spellStart"/>
      <w:r w:rsidRPr="00913383">
        <w:rPr>
          <w:rFonts w:ascii="Times New Roman" w:hAnsi="Times New Roman" w:cs="Times New Roman"/>
          <w:b w:val="0"/>
          <w:sz w:val="22"/>
          <w:lang w:val="en-US"/>
        </w:rPr>
        <w:t>terhadap</w:t>
      </w:r>
      <w:proofErr w:type="spellEnd"/>
      <w:r w:rsidRPr="00913383">
        <w:rPr>
          <w:rFonts w:ascii="Times New Roman" w:hAnsi="Times New Roman" w:cs="Times New Roman"/>
          <w:b w:val="0"/>
          <w:sz w:val="22"/>
          <w:lang w:val="en-US"/>
        </w:rPr>
        <w:t xml:space="preserve"> </w:t>
      </w:r>
      <w:r w:rsidRPr="00913383">
        <w:rPr>
          <w:rFonts w:ascii="Times New Roman" w:hAnsi="Times New Roman" w:cs="Times New Roman"/>
          <w:b w:val="0"/>
          <w:i/>
          <w:sz w:val="22"/>
          <w:lang w:val="en-US"/>
        </w:rPr>
        <w:t>Mycobacterium</w:t>
      </w:r>
    </w:p>
    <w:p w14:paraId="78C1F4CE" w14:textId="75287795" w:rsidR="006860B3" w:rsidRPr="00913383" w:rsidRDefault="006860B3" w:rsidP="00A45556">
      <w:pPr>
        <w:pStyle w:val="Heading2"/>
        <w:tabs>
          <w:tab w:val="left" w:pos="426"/>
        </w:tabs>
        <w:spacing w:line="360" w:lineRule="auto"/>
        <w:ind w:left="426" w:firstLine="425"/>
        <w:jc w:val="both"/>
        <w:rPr>
          <w:rFonts w:ascii="Times New Roman" w:hAnsi="Times New Roman" w:cs="Times New Roman"/>
          <w:b w:val="0"/>
          <w:sz w:val="24"/>
          <w:lang w:val="en-US"/>
        </w:rPr>
      </w:pPr>
      <w:r w:rsidRPr="00913383">
        <w:rPr>
          <w:rFonts w:ascii="Times New Roman" w:hAnsi="Times New Roman" w:cs="Times New Roman"/>
          <w:b w:val="0"/>
          <w:i/>
          <w:sz w:val="24"/>
          <w:lang w:val="en-US"/>
        </w:rPr>
        <w:t>Mycobacterium tuberculosis</w:t>
      </w:r>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memiliki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faktor</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virulensi</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menyebabkan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kegagalan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terjadinya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eliminasi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tuberkulosis</w:t>
      </w:r>
      <w:proofErr w:type="spellEnd"/>
      <w:r w:rsidRPr="00913383">
        <w:rPr>
          <w:rFonts w:ascii="Times New Roman" w:hAnsi="Times New Roman" w:cs="Times New Roman"/>
          <w:b w:val="0"/>
          <w:sz w:val="24"/>
          <w:lang w:val="en-US"/>
        </w:rPr>
        <w:t xml:space="preserve">. Fusi </w:t>
      </w:r>
      <w:proofErr w:type="spellStart"/>
      <w:r w:rsidRPr="00913383">
        <w:rPr>
          <w:rFonts w:ascii="Times New Roman" w:hAnsi="Times New Roman" w:cs="Times New Roman"/>
          <w:b w:val="0"/>
          <w:sz w:val="24"/>
          <w:lang w:val="en-US"/>
        </w:rPr>
        <w:t>fagolisosomal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digagalkan</w:t>
      </w:r>
      <w:proofErr w:type="spellEnd"/>
      <w:r w:rsidRPr="00913383">
        <w:rPr>
          <w:rFonts w:ascii="Times New Roman" w:hAnsi="Times New Roman" w:cs="Times New Roman"/>
          <w:b w:val="0"/>
          <w:sz w:val="24"/>
          <w:lang w:val="en-US"/>
        </w:rPr>
        <w:t xml:space="preserve"> oleh </w:t>
      </w:r>
      <w:proofErr w:type="spellStart"/>
      <w:r w:rsidRPr="00913383">
        <w:rPr>
          <w:rFonts w:ascii="Times New Roman" w:hAnsi="Times New Roman" w:cs="Times New Roman"/>
          <w:b w:val="0"/>
          <w:sz w:val="24"/>
          <w:lang w:val="en-US"/>
        </w:rPr>
        <w:t>kuman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sehingga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eliminasi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tidak</w:t>
      </w:r>
      <w:proofErr w:type="spellEnd"/>
      <w:r w:rsidRPr="00913383">
        <w:rPr>
          <w:rFonts w:ascii="Times New Roman" w:hAnsi="Times New Roman" w:cs="Times New Roman"/>
          <w:b w:val="0"/>
          <w:sz w:val="24"/>
          <w:lang w:val="en-US"/>
        </w:rPr>
        <w:t xml:space="preserve"> berhasil</w:t>
      </w:r>
      <w:r w:rsidR="00A45556" w:rsidRPr="00913383">
        <w:rPr>
          <w:rFonts w:ascii="Times New Roman" w:hAnsi="Times New Roman" w:cs="Times New Roman"/>
          <w:b w:val="0"/>
          <w:sz w:val="24"/>
          <w:lang w:val="en-US"/>
        </w:rPr>
        <w:t>.</w:t>
      </w:r>
      <w:r w:rsidR="00A45556" w:rsidRPr="00913383">
        <w:rPr>
          <w:rFonts w:ascii="Times New Roman" w:hAnsi="Times New Roman" w:cs="Times New Roman"/>
          <w:b w:val="0"/>
          <w:sz w:val="24"/>
          <w:lang w:val="en-US"/>
        </w:rPr>
        <w:fldChar w:fldCharType="begin" w:fldLock="1"/>
      </w:r>
      <w:r w:rsidR="0030622B" w:rsidRPr="00913383">
        <w:rPr>
          <w:rFonts w:ascii="Times New Roman" w:hAnsi="Times New Roman" w:cs="Times New Roman"/>
          <w:b w:val="0"/>
          <w:sz w:val="24"/>
          <w:lang w:val="en-US"/>
        </w:rPr>
        <w:instrText>ADDIN CSL_CITATION {"citationItems":[{"id":"ITEM-1","itemData":{"DOI":"10.1111/imr.12268","ISSN":"1600-065X (Electronic)","PMID":"25703562","abstract":"By virtue of their position at the crossroads between the innate and adaptive  immune response, macrophages play an essential role in the control of bacterial infections. Paradoxically, macrophages serve as the natural habitat to Mycobacterium tuberculosis (Mtb). Mtb subverts the macrophage's mechanisms of intracellular killing and antigen presentation, leading ultimately to the development of tuberculosis (TB) disease. Here, we describe mechanisms of Mtb uptake by the macrophage and address key macrophage functions that are targeted by Mtb-specific effector molecules enabling this pathogen to circumvent host immune response. The macrophage functions described in this review include fusion between phagosomes and lysosomes, production of reactive oxygen and nitrogen species, antigen presentation and major histocompatibility complex class II expression and trafficking, as well as autophagy and apoptosis. All these are Mtb-targeted key cellular pathways, normally working in concert in the macrophage to recognize, respond, and activate 'proper' immune responses. We further analyze and discuss major molecular interactions between Mtb virulence factors and key macrophage proteins and provide implications for vaccine and drug development.","author":[{"dropping-particle":"","family":"Hmama","given":"Zakaria","non-dropping-particle":"","parse-names":false,"suffix":""},{"dropping-particle":"","family":"Peña-Díaz","given":"Sandra","non-dropping-particle":"","parse-names":false,"suffix":""},{"dropping-particle":"","family":"Joseph","given":"Sunil","non-dropping-particle":"","parse-names":false,"suffix":""},{"dropping-particle":"","family":"Av-Gay","given":"Yossef","non-dropping-particle":"","parse-names":false,"suffix":""}],"container-title":"Immunological reviews","id":"ITEM-1","issue":"1","issued":{"date-parts":[["2015","3"]]},"language":"eng","page":"220-232","publisher-place":"England","title":"Immunoevasion and immunosuppression of the macrophage by Mycobacterium  tuberculosis.","type":"article-journal","volume":"264"},"uris":["http://www.mendeley.com/documents/?uuid=8d1a993c-0c54-4edb-b9c2-7fdf147227e1"]}],"mendeley":{"formattedCitation":"&lt;sup&gt;42&lt;/sup&gt;","plainTextFormattedCitation":"42","previouslyFormattedCitation":"&lt;sup&gt;44&lt;/sup&gt;"},"properties":{"noteIndex":0},"schema":"https://github.com/citation-style-language/schema/raw/master/csl-citation.json"}</w:instrText>
      </w:r>
      <w:r w:rsidR="00A45556" w:rsidRPr="00913383">
        <w:rPr>
          <w:rFonts w:ascii="Times New Roman" w:hAnsi="Times New Roman" w:cs="Times New Roman"/>
          <w:b w:val="0"/>
          <w:sz w:val="24"/>
          <w:lang w:val="en-US"/>
        </w:rPr>
        <w:fldChar w:fldCharType="separate"/>
      </w:r>
      <w:r w:rsidR="0030622B" w:rsidRPr="00913383">
        <w:rPr>
          <w:rFonts w:ascii="Times New Roman" w:hAnsi="Times New Roman" w:cs="Times New Roman"/>
          <w:b w:val="0"/>
          <w:noProof/>
          <w:sz w:val="24"/>
          <w:vertAlign w:val="superscript"/>
          <w:lang w:val="en-US"/>
        </w:rPr>
        <w:t>42</w:t>
      </w:r>
      <w:r w:rsidR="00A45556" w:rsidRPr="00913383">
        <w:rPr>
          <w:rFonts w:ascii="Times New Roman" w:hAnsi="Times New Roman" w:cs="Times New Roman"/>
          <w:b w:val="0"/>
          <w:sz w:val="24"/>
          <w:lang w:val="en-US"/>
        </w:rPr>
        <w:fldChar w:fldCharType="end"/>
      </w:r>
      <w:r w:rsidRPr="00913383">
        <w:rPr>
          <w:rFonts w:ascii="Times New Roman" w:hAnsi="Times New Roman" w:cs="Times New Roman"/>
          <w:b w:val="0"/>
          <w:sz w:val="24"/>
          <w:lang w:val="en-US"/>
        </w:rPr>
        <w:t xml:space="preserve"> Selain </w:t>
      </w:r>
      <w:proofErr w:type="spellStart"/>
      <w:r w:rsidRPr="00913383">
        <w:rPr>
          <w:rFonts w:ascii="Times New Roman" w:hAnsi="Times New Roman" w:cs="Times New Roman"/>
          <w:b w:val="0"/>
          <w:sz w:val="24"/>
          <w:lang w:val="en-US"/>
        </w:rPr>
        <w:t>itu</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kuman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menyebabkan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penurunan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sintesis</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oksigen</w:t>
      </w:r>
      <w:proofErr w:type="spellEnd"/>
      <w:r w:rsidRPr="00913383">
        <w:rPr>
          <w:rFonts w:ascii="Times New Roman" w:hAnsi="Times New Roman" w:cs="Times New Roman"/>
          <w:b w:val="0"/>
          <w:sz w:val="24"/>
          <w:lang w:val="en-US"/>
        </w:rPr>
        <w:t xml:space="preserve"> dan nitrogen </w:t>
      </w:r>
      <w:proofErr w:type="spellStart"/>
      <w:r w:rsidRPr="00913383">
        <w:rPr>
          <w:rFonts w:ascii="Times New Roman" w:hAnsi="Times New Roman" w:cs="Times New Roman"/>
          <w:b w:val="0"/>
          <w:sz w:val="24"/>
          <w:lang w:val="en-US"/>
        </w:rPr>
        <w:t>reaktif</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sehingga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sekalipun</w:t>
      </w:r>
      <w:proofErr w:type="spellEnd"/>
      <w:r w:rsidRPr="00913383">
        <w:rPr>
          <w:rFonts w:ascii="Times New Roman" w:hAnsi="Times New Roman" w:cs="Times New Roman"/>
          <w:b w:val="0"/>
          <w:sz w:val="24"/>
          <w:lang w:val="en-US"/>
        </w:rPr>
        <w:t xml:space="preserve"> proses </w:t>
      </w:r>
      <w:proofErr w:type="spellStart"/>
      <w:r w:rsidRPr="00913383">
        <w:rPr>
          <w:rFonts w:ascii="Times New Roman" w:hAnsi="Times New Roman" w:cs="Times New Roman"/>
          <w:b w:val="0"/>
          <w:sz w:val="24"/>
          <w:lang w:val="en-US"/>
        </w:rPr>
        <w:t>fusi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fagolisosom</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berhasil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tidak</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terjadi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kematian</w:t>
      </w:r>
      <w:proofErr w:type="spellEnd"/>
      <w:r w:rsidRPr="00913383">
        <w:rPr>
          <w:rFonts w:ascii="Times New Roman" w:hAnsi="Times New Roman" w:cs="Times New Roman"/>
          <w:b w:val="0"/>
          <w:sz w:val="24"/>
          <w:lang w:val="en-US"/>
        </w:rPr>
        <w:t xml:space="preserve"> kuman.</w:t>
      </w:r>
      <w:r w:rsidR="00A45556" w:rsidRPr="00913383">
        <w:rPr>
          <w:rFonts w:ascii="Times New Roman" w:hAnsi="Times New Roman" w:cs="Times New Roman"/>
          <w:b w:val="0"/>
          <w:sz w:val="24"/>
          <w:lang w:val="en-US"/>
        </w:rPr>
        <w:fldChar w:fldCharType="begin" w:fldLock="1"/>
      </w:r>
      <w:r w:rsidR="0030622B" w:rsidRPr="00913383">
        <w:rPr>
          <w:rFonts w:ascii="Times New Roman" w:hAnsi="Times New Roman" w:cs="Times New Roman"/>
          <w:b w:val="0"/>
          <w:sz w:val="24"/>
          <w:lang w:val="en-US"/>
        </w:rPr>
        <w:instrText>ADDIN CSL_CITATION {"citationItems":[{"id":"ITEM-1","itemData":{"DOI":"10.1128/mBio.01017-18","ISSN":"2150-7511 (Electronic)","PMID":"29921671","abstract":"The genome of Mycobacterium tuberculosis, the causal organism of tuberculosis  (TB), encodes a unique protein family known as the PE/PPE/PGRS family, present exclusively in the genus Mycobacterium and nowhere else in the living kingdom, with largely unexplored functions. We describe the functional significance of the PGRS domain of Rv0297, a member of this family. In silico analyses revealed the presence of intrinsically disordered stretches and putative endoplasmic reticulum (ER) localization signals in the PGRS domain of Rv0297 (Rv0297PGRS). The PGRS domain aids in ER localization, which was shown by infecting macrophage cells with M. tuberculosis and by overexpressing the protein by transfection in macrophage cells followed by activation of the unfolded protein response, as evident from increased expression of GRP78/GRP94 and CHOP/ATF4, leading to disruption of intracellular Ca(2+) homeostasis and increased nitric oxide (NO) and reactive oxygen species (ROS) production. The consequent activation of the effector caspase-8 resulted in apoptosis of macrophages, which was Toll-like receptor 4 (TLR4) dependent. Administration of recombinant Rv0297PGRS (rRv0297PGRS) also exhibited similar effects. These results implicate a hitherto-unknown role of the PGRS domain of the PE_PGRS protein family in ER stress-mediated cell death through TLR4. Since this protein is already known to be present at later stages of infection in human granulomas it points to the possibility of it being employed by M. tuberculosis for its dissemination via an apoptotic mechanism.IMPORTANCE Apoptosis is generally thought to be a defense mechanism in protecting the host against Mycobacterium tuberculosis in early stages of infection. However, apoptosis during later stages in lung granulomas may favor the bacterium in disseminating the disease. ER stress has been found to induce apoptosis in TB granulomas, in zones where apoptotic macrophages accumulate in mice and humans. In this study, we report ER stress-mediated apoptosis of host cells by the Rv0297-encoded PE_PGRS5 protein of M. tuberculosis exceptionally present in the pathogenic Mycobacterium genus. The PGRS domain of Rv0297 aids the protein in localizing to the ER and induces the unfolded protein response followed by apoptosis of macrophages. The effect of the Rv0297PGRS domain was found to be TLR4 dependent. This study presents novel insights on the strategies employed by M. tuberculosis to disseminate the disease.","author":[{"dropping-particle":"","family":"Grover","given":"Sonam","non-dropping-particle":"","parse-names":false,"suffix":""},{"dropping-particle":"","family":"Sharma","given":"Tarina","non-dropping-particle":"","parse-names":false,"suffix":""},{"dropping-particle":"","family":"Singh","given":"Yadvir","non-dropping-particle":"","parse-names":false,"suffix":""},{"dropping-particle":"","family":"Kohli","given":"Sakshi","non-dropping-particle":"","parse-names":false,"suffix":""},{"dropping-particle":"","family":"P","given":"Manjunath","non-dropping-particle":"","parse-names":false,"suffix":""},{"dropping-particle":"","family":"Singh","given":"Aditi","non-dropping-particle":"","parse-names":false,"suffix":""},{"dropping-particle":"","family":"Semmler","given":"Torsten","non-dropping-particle":"","parse-names":false,"suffix":""},{"dropping-particle":"","family":"Wieler","given":"Lothar H","non-dropping-particle":"","parse-names":false,"suffix":""},{"dropping-particle":"","family":"Tedin","given":"Karsten","non-dropping-particle":"","parse-names":false,"suffix":""},{"dropping-particle":"","family":"Ehtesham","given":"Nasreen Z","non-dropping-particle":"","parse-names":false,"suffix":""},{"dropping-particle":"","family":"Hasnain","given":"Seyed E","non-dropping-particle":"","parse-names":false,"suffix":""}],"container-title":"mBio","id":"ITEM-1","issue":"3","issued":{"date-parts":[["2018","6"]]},"language":"eng","publisher-place":"United States","title":"The PGRS Domain of Mycobacterium tuberculosis PE_PGRS Protein Rv0297 Is Involved  in Endoplasmic Reticulum Stress-Mediated Apoptosis through Toll-Like Receptor 4.","type":"article-journal","volume":"9"},"uris":["http://www.mendeley.com/documents/?uuid=dd8f28f6-039c-4760-878c-8878d787bd52"]},{"id":"ITEM-2","itemData":{"DOI":"10.1080/15548627.2019.1658436","ISSN":"1554-8635 (Electronic)","PMID":"31462144","abstract":"Host-directed therapies are gaining considerable impetus because of the emergence  of drug-resistant strains of pathogens due to antibiotic therapy. Therefore, there is an urgent need to exploit alternative and novel strategies directed at host molecules to successfully restrict infections. The C-type lectin receptor CLEC4E and Toll-like receptor TLR4 expressed by host cells are among the first line of defense in encountering pathogens. Therefore, we exploited signaling of macrophages through CLEC4E in association with TLR4 agonists (C(4).T(4)) to control the growth of Mycobacterium tuberculosis (Mtb). We observed significant improvement in host immunity and reduced bacterial load in the lungs of Mtb-infected mice and guinea pigs treated with C(4).T(4) agonists. Further, intracellular killing of Mtb was achieved with a 10-fold lower dose of isoniazid or rifampicin in conjunction with C(4).T(4) than the drugs alone. C(4).T(4) activated MYD88, PtdIns3K, STAT1 and RELA/NFKB, increased lysosome biogenesis, decreased Il10 and Il4 gene expression and enhanced macroautophagy/autophagy. Macrophages from autophagy-deficient (atg5 knockout or Becn1 knockdown) mice showed elevated survival of Mtb. The present findings also unveiled the novel role of CLEC4E in inducing autophagy through MYD88, which is required for control of Mtb growth. This study suggests a unique immunotherapeutic approach involving CLEC4E in conjunction with TLR4 to restrict the survival of Mtb through autophagy. ABBREVIATIONS: 3MA: 3 methyladenine; AO: acridine orange; Atg5: autophagy related 5; AVOs: acidic vesicular organelles; BECN1: beclin 1, autophagy related; BMDMs: bone marrow derived macrophages; bw: body weight; C(4).T(4): agonists of CLEC4E (C(4)/TDB) and TLR4 (T(4)/ultra-pure-LPS); CFU: colony forming unit; CLEC4E/Mincle: C-type lectin domain family 4, member e; CLR: c-type lectin receptor; INH: isoniazid; LAMP1: lysosomal-associated membrane protein 1; Mφ(C4.T4): Mtb-infected C(4).T(4) stimulated macrophages; MAP1LC3/LC3: microtubule-associated protein 1 light chain 3; MDC: monodansylcadaverine; MTOR: mechanistic target of rapamycin kinase; MYD88: myeloid differentiation primary response 88; NFKB: nuclear factor of kappa light polypeptide gene enhance in B cells; NLR: NOD (nucleotide-binding oligomerization domain)-like receptors; PFA: paraformaldehyde; PPD: purified protein derivative; PtdIns3K: class III phosphatidylinositol 3-kinase; RELA: v-rel reticuloendotheliosis viral oncog…","author":[{"dropping-particle":"","family":"Pahari","given":"Susanta","non-dropping-particle":"","parse-names":false,"suffix":""},{"dropping-particle":"","family":"Negi","given":"Shikha","non-dropping-particle":"","parse-names":false,"suffix":""},{"dropping-particle":"","family":"Aqdas","given":"Mohammad","non-dropping-particle":"","parse-names":false,"suffix":""},{"dropping-particle":"","family":"Arnett","given":"Eusondia","non-dropping-particle":"","parse-names":false,"suffix":""},{"dropping-particle":"","family":"Schlesinger","given":"Larry S","non-dropping-particle":"","parse-names":false,"suffix":""},{"dropping-particle":"","family":"Agrewala","given":"Javed N","non-dropping-particle":"","parse-names":false,"suffix":""}],"container-title":"Autophagy","id":"ITEM-2","issue":"6","issued":{"date-parts":[["2020","6"]]},"language":"eng","page":"1021-1043","publisher-place":"United States","title":"Induction of autophagy through CLEC4E in combination with TLR4: an innovative  strategy to restrict the survival of Mycobacterium tuberculosis.","type":"article-journal","volume":"16"},"uris":["http://www.mendeley.com/documents/?uuid=f8bdb8a5-029f-4b4b-bba9-ab5585195c9a"]}],"mendeley":{"formattedCitation":"&lt;sup&gt;43,44&lt;/sup&gt;","plainTextFormattedCitation":"43,44","previouslyFormattedCitation":"&lt;sup&gt;45,46&lt;/sup&gt;"},"properties":{"noteIndex":0},"schema":"https://github.com/citation-style-language/schema/raw/master/csl-citation.json"}</w:instrText>
      </w:r>
      <w:r w:rsidR="00A45556" w:rsidRPr="00913383">
        <w:rPr>
          <w:rFonts w:ascii="Times New Roman" w:hAnsi="Times New Roman" w:cs="Times New Roman"/>
          <w:b w:val="0"/>
          <w:sz w:val="24"/>
          <w:lang w:val="en-US"/>
        </w:rPr>
        <w:fldChar w:fldCharType="separate"/>
      </w:r>
      <w:r w:rsidR="0030622B" w:rsidRPr="00913383">
        <w:rPr>
          <w:rFonts w:ascii="Times New Roman" w:hAnsi="Times New Roman" w:cs="Times New Roman"/>
          <w:b w:val="0"/>
          <w:noProof/>
          <w:sz w:val="24"/>
          <w:vertAlign w:val="superscript"/>
          <w:lang w:val="en-US"/>
        </w:rPr>
        <w:t>43,44</w:t>
      </w:r>
      <w:r w:rsidR="00A45556" w:rsidRPr="00913383">
        <w:rPr>
          <w:rFonts w:ascii="Times New Roman" w:hAnsi="Times New Roman" w:cs="Times New Roman"/>
          <w:b w:val="0"/>
          <w:sz w:val="24"/>
          <w:lang w:val="en-US"/>
        </w:rPr>
        <w:fldChar w:fldCharType="end"/>
      </w:r>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Mekanisme</w:t>
      </w:r>
      <w:proofErr w:type="spellEnd"/>
      <w:r w:rsidRPr="00913383">
        <w:rPr>
          <w:rFonts w:ascii="Times New Roman" w:hAnsi="Times New Roman" w:cs="Times New Roman"/>
          <w:b w:val="0"/>
          <w:sz w:val="24"/>
          <w:lang w:val="en-US"/>
        </w:rPr>
        <w:t xml:space="preserve"> yang lain </w:t>
      </w:r>
      <w:proofErr w:type="spellStart"/>
      <w:r w:rsidRPr="00913383">
        <w:rPr>
          <w:rFonts w:ascii="Times New Roman" w:hAnsi="Times New Roman" w:cs="Times New Roman"/>
          <w:b w:val="0"/>
          <w:sz w:val="24"/>
          <w:lang w:val="en-US"/>
        </w:rPr>
        <w:t>adalah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menghambat</w:t>
      </w:r>
      <w:proofErr w:type="spellEnd"/>
      <w:r w:rsidRPr="00913383">
        <w:rPr>
          <w:rFonts w:ascii="Times New Roman" w:hAnsi="Times New Roman" w:cs="Times New Roman"/>
          <w:b w:val="0"/>
          <w:sz w:val="24"/>
          <w:lang w:val="en-US"/>
        </w:rPr>
        <w:t xml:space="preserve"> apoptosis </w:t>
      </w:r>
      <w:proofErr w:type="spellStart"/>
      <w:r w:rsidRPr="00913383">
        <w:rPr>
          <w:rFonts w:ascii="Times New Roman" w:hAnsi="Times New Roman" w:cs="Times New Roman"/>
          <w:b w:val="0"/>
          <w:sz w:val="24"/>
          <w:lang w:val="en-US"/>
        </w:rPr>
        <w:t>makrofag</w:t>
      </w:r>
      <w:proofErr w:type="spellEnd"/>
      <w:r w:rsidRPr="00913383">
        <w:rPr>
          <w:rFonts w:ascii="Times New Roman" w:hAnsi="Times New Roman" w:cs="Times New Roman"/>
          <w:b w:val="0"/>
          <w:sz w:val="24"/>
          <w:lang w:val="en-US"/>
        </w:rPr>
        <w:t xml:space="preserve"> yang </w:t>
      </w:r>
      <w:proofErr w:type="spellStart"/>
      <w:r w:rsidRPr="00913383">
        <w:rPr>
          <w:rFonts w:ascii="Times New Roman" w:hAnsi="Times New Roman" w:cs="Times New Roman"/>
          <w:b w:val="0"/>
          <w:sz w:val="24"/>
          <w:lang w:val="en-US"/>
        </w:rPr>
        <w:t>telah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memakan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kuman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Mekanisme</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memungkinkan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kuman</w:t>
      </w:r>
      <w:proofErr w:type="spellEnd"/>
      <w:r w:rsidRPr="00913383">
        <w:rPr>
          <w:rFonts w:ascii="Times New Roman" w:hAnsi="Times New Roman" w:cs="Times New Roman"/>
          <w:b w:val="0"/>
          <w:sz w:val="24"/>
          <w:lang w:val="en-US"/>
        </w:rPr>
        <w:t xml:space="preserve"> Mycobacterium tuberculosis </w:t>
      </w:r>
      <w:proofErr w:type="spellStart"/>
      <w:r w:rsidRPr="00913383">
        <w:rPr>
          <w:rFonts w:ascii="Times New Roman" w:hAnsi="Times New Roman" w:cs="Times New Roman"/>
          <w:b w:val="0"/>
          <w:sz w:val="24"/>
          <w:lang w:val="en-US"/>
        </w:rPr>
        <w:t>hidup</w:t>
      </w:r>
      <w:proofErr w:type="spellEnd"/>
      <w:r w:rsidRPr="00913383">
        <w:rPr>
          <w:rFonts w:ascii="Times New Roman" w:hAnsi="Times New Roman" w:cs="Times New Roman"/>
          <w:b w:val="0"/>
          <w:sz w:val="24"/>
          <w:lang w:val="en-US"/>
        </w:rPr>
        <w:t xml:space="preserve"> dan </w:t>
      </w:r>
      <w:proofErr w:type="spellStart"/>
      <w:r w:rsidRPr="00913383">
        <w:rPr>
          <w:rFonts w:ascii="Times New Roman" w:hAnsi="Times New Roman" w:cs="Times New Roman"/>
          <w:b w:val="0"/>
          <w:sz w:val="24"/>
          <w:lang w:val="en-US"/>
        </w:rPr>
        <w:t>bereplikasi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menjadi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lebih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banyak</w:t>
      </w:r>
      <w:proofErr w:type="spellEnd"/>
      <w:r w:rsidRPr="00913383">
        <w:rPr>
          <w:rFonts w:ascii="Times New Roman" w:hAnsi="Times New Roman" w:cs="Times New Roman"/>
          <w:b w:val="0"/>
          <w:sz w:val="24"/>
          <w:lang w:val="en-US"/>
        </w:rPr>
        <w:t xml:space="preserve">. </w:t>
      </w:r>
      <w:r w:rsidRPr="00E14F7D">
        <w:rPr>
          <w:rFonts w:ascii="Times New Roman" w:hAnsi="Times New Roman" w:cs="Times New Roman"/>
          <w:b w:val="0"/>
          <w:sz w:val="24"/>
          <w:lang w:val="fi-FI"/>
        </w:rPr>
        <w:t>Kondisi diakibatkan karena produksi kegagalan respon pada TLR sehingga justru mengaktivasi sitokin antiinflamasi.</w:t>
      </w:r>
      <w:r w:rsidR="00A45556" w:rsidRPr="00913383">
        <w:rPr>
          <w:rFonts w:ascii="Times New Roman" w:hAnsi="Times New Roman" w:cs="Times New Roman"/>
          <w:b w:val="0"/>
          <w:sz w:val="24"/>
          <w:lang w:val="en-US"/>
        </w:rPr>
        <w:fldChar w:fldCharType="begin" w:fldLock="1"/>
      </w:r>
      <w:r w:rsidR="0030622B" w:rsidRPr="00E14F7D">
        <w:rPr>
          <w:rFonts w:ascii="Times New Roman" w:hAnsi="Times New Roman" w:cs="Times New Roman"/>
          <w:b w:val="0"/>
          <w:sz w:val="24"/>
          <w:lang w:val="fi-FI"/>
        </w:rPr>
        <w:instrText>ADDIN CSL_CITATION {"citationItems":[{"id":"ITEM-1","itemData":{"DOI":"10.3389/fimmu.2021.696491","ISSN":"1664-3224 (Electronic)","PMID":"34322125","abstract":"Mycobacterium tuberculosis (M. tb) is an intracellular pathogen that exploits  moonlighting functions of its proteins to interfere with host cell functions. PE/PPE proteins utilize host inflammatory signaling and cell death pathways to promote pathogenesis. We report that M. tb PE6 protein (Rv0335c) is a secretory protein effector that interacts with innate immune toll-like receptor TLR4 on the macrophage cell surface and promotes activation of the canonical NFĸB signaling pathway to stimulate secretion of proinflammatory cytokines TNF-</w:instrText>
      </w:r>
      <w:r w:rsidR="0030622B" w:rsidRPr="00913383">
        <w:rPr>
          <w:rFonts w:ascii="Times New Roman" w:hAnsi="Times New Roman" w:cs="Times New Roman"/>
          <w:b w:val="0"/>
          <w:sz w:val="24"/>
          <w:lang w:val="en-US"/>
        </w:rPr>
        <w:instrText>α</w:instrText>
      </w:r>
      <w:r w:rsidR="0030622B" w:rsidRPr="00E14F7D">
        <w:rPr>
          <w:rFonts w:ascii="Times New Roman" w:hAnsi="Times New Roman" w:cs="Times New Roman"/>
          <w:b w:val="0"/>
          <w:sz w:val="24"/>
          <w:lang w:val="fi-FI"/>
        </w:rPr>
        <w:instrText>, IL-12, and IL-6. Using mouse macrophage TLRs knockout cell lines, we demonstrate that PE6 induced secretion of proinflammatory cytokines dependent on TLR4 and adaptor Myd88. PE6 possesses nuclear and mitochondrial targeting sequences and displayed time-dependent differential localization into nucleus/nucleolus and mitochondria, and exhibited strong Nucleolin activation. PE6 strongly induces apoptosis via increased production of pro-apoptotic molecules Bax, Cytochrome C, and pcMyc. Mechanistic details revealed that PE6 activates Caspases 3 and 9 and induces endoplasmic reticulum-associated unfolded protein response pathways to induce apoptosis through increased production o</w:instrText>
      </w:r>
      <w:r w:rsidR="0030622B" w:rsidRPr="00913383">
        <w:rPr>
          <w:rFonts w:ascii="Times New Roman" w:hAnsi="Times New Roman" w:cs="Times New Roman"/>
          <w:b w:val="0"/>
          <w:sz w:val="24"/>
          <w:lang w:val="en-US"/>
        </w:rPr>
        <w:instrText>f ATF6, Chop, BIP, eIF2α, IRE1α, and Calnexin. Despite being a potent inducer of apoptosis, PE6 suppresses innate immune defense strategy autophagy by inducing inhibitory phosphorylation of autophagy initiating kinase ULK1. Inversely, PE6 induces activatory phosphorylation of autophagy master regulator MtorC1, which is reflected by lower conversion of autophagy markers LC3BI to LC3BII and increased accumulation of autophagy substrate p62 which is also dependent on innate immune receptor TLR4. The use of pharmacological agents, rapamycin and bafilomycin A1, confirms the inhibitory effect of PE6 on autophagy, evidenced by the reduced conversion of LC3BI to LC3BII and increased accumulation of p62 in the presence of rapamycin and bafilomycin A1. We also observed that PE6 binds DNA, which could have significant implications in virulence. Furthermore, our analyses reveal that PE6 efficiently binds iron to likely aid in intracellular survival. Recombinant Mycobacterium smegmatis (M. smegmatis) containing pe6 displayed robust growth in iron chelated media compared to vector alone transformed cells, which suggests a role of PE6 in iron acquisition. These findings unravel novel mechanisms exploited by PE6 protein to subdue host immunity, thereby providing insi…","author":[{"dropping-particle":"","family":"Sharma","given":"Neha","non-dropping-particle":"","parse-names":false,"suffix":""},{"dropping-particle":"","family":"Shariq","given":"Mohd","non-dropping-particle":"","parse-names":false,"suffix":""},{"dropping-particle":"","family":"Quadir","given":"Neha","non-dropping-particle":"","parse-names":false,"suffix":""},{"dropping-particle":"","family":"Singh","given":"Jasdeep","non-dropping-particle":"","parse-names":false,"suffix":""},{"dropping-particle":"","family":"Sheikh","given":"Javaid A","non-dropping-particle":"","parse-names":false,"suffix":""},{"dropping-particle":"","family":"Hasnain","given":"Seyed E","non-dropping-particle":"","parse-names":false,"suffix":""},{"dropping-particle":"","family":"Ehtesham","given":"Nasreen Z","non-dropping-particle":"","parse-names":false,"suffix":""}],"container-title":"Frontiers in immunology","id":"ITEM-1","issued":{"date-parts":[["2021"]]},"language":"eng","page":"696491","publisher-place":"Switzerland","title":"Mycobacterium tuberculosis Protein PE6 (Rv0335c), a Novel TLR4 Agonist, Evokes an  Inflammatory Response and Modulates the Cell Death Pathways in Macrophages to Enhance Intracellular Survival.","type":"article-journal","volume":"12"},"uris":["http://www.mendeley.com/documents/?uuid=4fbb8237-f010-4634-a29b-195de8ab0a59"]},{"id":"ITEM-2","itemData":{"DOI":"10.3389/fimmu.2021.636644","ISSN":"1664-3224 (Electronic)","PMID":"33746976","abstract":"Reductive evolution has endowed Mycobacterium tuberculosis (M. tb) with  moonlighting in protein functions. We demonstrate that RipA (Rv1477), a peptidoglycan hydrolase, activates the NFκB signaling pathway and elicits the production of pro-inflammatory cytokines, TNF-α, IL-6, and IL-12, through the activation of an innate immune-receptor, toll-like receptor (TLR)4. RipA also induces an enhanced expression of macrophage activation markers MHC-II, CD80, and CD86, suggestive of M1 polarization. RipA harbors LC3 (Microtubule-associated protein 1A/1B-light chain 3) motifs known to be involved in autophagy regulation and indeed alters the levels of autophagy markers LC3BII and P62/SQSTM1 (Sequestosome-1), along with an increase in the ratio of P62/Beclin1, a hallmark of autophagy inhibition. The use of pharmacological agents, rapamycin and bafilomycin A1, reveals that RipA activates PI3K-AKT-mTORC1 signaling cascade that ultimately culminates in the inhibition of autophagy initiating kinase ULK1 (Unc-51 like autophagy activating kinase). This inhibition of autophagy translates into efficient intracellular survival, within macrophages, of recombinant Mycobacterium smegmatis expressing M. tb RipA. RipA, which also localizes into mitochondria, inhibits the production of oxidative phosphorylation enzymes to promote a Warburg-like phenotype in macrophages that favors bacterial replication. Furthermore, RipA also inhibited caspase-dependent programed cell death in macrophages, thus hindering an efficient innate antibacterial response. Collectively, our results highlight the role of an endopeptidase to create a permissive replication niche in host cells by inducing the repression of autophagy and apoptosis, along with metabolic reprogramming, and pointing to the role of RipA in disease pathogenesis.","author":[{"dropping-particle":"","family":"Shariq","given":"Mohd","non-dropping-particle":"","parse-names":false,"suffix":""},{"dropping-particle":"","family":"Quadir","given":"Neha","non-dropping-particle":"","parse-names":false,"suffix":""},{"dropping-particle":"","family":"Sharma","given":"Neha","non-dropping-particle":"","parse-names":false,"suffix":""},{"dropping-particle":"","family":"Singh","given":"Jasdeep","non-dropping-particle":"","parse-names":false,"suffix":""},{"dropping-particle":"","family":"Sheikh","given":"Javaid A","non-dropping-particle":"","parse-names":false,"suffix":""},{"dropping-particle":"","family":"Khubaib","given":"Mohd","non-dropping-particle":"","parse-names":false,"suffix":""},{"dropping-particle":"","family":"Hasnain","given":"Seyed E","non-dropping-particle":"","parse-names":false,"suffix":""},{"dropping-particle":"","family":"Ehtesham","given":"Nasreen Z","non-dropping-particle":"","parse-names":false,"suffix":""}],"container-title":"Frontiers in immunology","id":"ITEM-2","issued":{"date-parts":[["2021"]]},"language":"eng","page":"636644","publisher-place":"Switzerland","title":"Mycobacterium tuberculosis RipA Dampens TLR4-Mediated Host Protective Response  Using a Multi-Pronged Approach Involving Autophagy, Apoptosis, Metabolic Repurposing, and Immune Modulation.","type":"article-journal","volume":"12"},"uris":["http://www.mendeley.com/documents/?uuid=95d04822-8dbd-44a3-b977-cad185d8f6c3"]}],"mendeley":{"formattedCitation":"&lt;sup&gt;45,46&lt;/sup&gt;","plainTextFormattedCitation":"45,46","previouslyFormattedCitation":"&lt;sup&gt;47,48&lt;/sup&gt;"},"properties":{"noteIndex":0},"schema":"https://github.com/citation-style-language/schema/raw/master/csl-citation.json"}</w:instrText>
      </w:r>
      <w:r w:rsidR="00A45556" w:rsidRPr="00913383">
        <w:rPr>
          <w:rFonts w:ascii="Times New Roman" w:hAnsi="Times New Roman" w:cs="Times New Roman"/>
          <w:b w:val="0"/>
          <w:sz w:val="24"/>
          <w:lang w:val="en-US"/>
        </w:rPr>
        <w:fldChar w:fldCharType="separate"/>
      </w:r>
      <w:r w:rsidR="0030622B" w:rsidRPr="00913383">
        <w:rPr>
          <w:rFonts w:ascii="Times New Roman" w:hAnsi="Times New Roman" w:cs="Times New Roman"/>
          <w:b w:val="0"/>
          <w:noProof/>
          <w:sz w:val="24"/>
          <w:vertAlign w:val="superscript"/>
          <w:lang w:val="en-US"/>
        </w:rPr>
        <w:t>45,46</w:t>
      </w:r>
      <w:r w:rsidR="00A45556" w:rsidRPr="00913383">
        <w:rPr>
          <w:rFonts w:ascii="Times New Roman" w:hAnsi="Times New Roman" w:cs="Times New Roman"/>
          <w:b w:val="0"/>
          <w:sz w:val="24"/>
          <w:lang w:val="en-US"/>
        </w:rPr>
        <w:fldChar w:fldCharType="end"/>
      </w:r>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Mekanisme</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terakhir</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adalah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karena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kegagalan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respon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fusi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fagolisosom</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efek</w:t>
      </w:r>
      <w:proofErr w:type="spellEnd"/>
      <w:r w:rsidRPr="00913383">
        <w:rPr>
          <w:rFonts w:ascii="Times New Roman" w:hAnsi="Times New Roman" w:cs="Times New Roman"/>
          <w:b w:val="0"/>
          <w:sz w:val="24"/>
          <w:lang w:val="en-US"/>
        </w:rPr>
        <w:t xml:space="preserve"> apoptosis, </w:t>
      </w:r>
      <w:proofErr w:type="spellStart"/>
      <w:r w:rsidRPr="00913383">
        <w:rPr>
          <w:rFonts w:ascii="Times New Roman" w:hAnsi="Times New Roman" w:cs="Times New Roman"/>
          <w:b w:val="0"/>
          <w:sz w:val="24"/>
          <w:lang w:val="en-US"/>
        </w:rPr>
        <w:t>reduksi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jumlah</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oksigen</w:t>
      </w:r>
      <w:proofErr w:type="spellEnd"/>
      <w:r w:rsidRPr="00913383">
        <w:rPr>
          <w:rFonts w:ascii="Times New Roman" w:hAnsi="Times New Roman" w:cs="Times New Roman"/>
          <w:b w:val="0"/>
          <w:sz w:val="24"/>
          <w:lang w:val="en-US"/>
        </w:rPr>
        <w:t xml:space="preserve"> dan  nitrogen </w:t>
      </w:r>
      <w:proofErr w:type="spellStart"/>
      <w:r w:rsidRPr="00913383">
        <w:rPr>
          <w:rFonts w:ascii="Times New Roman" w:hAnsi="Times New Roman" w:cs="Times New Roman"/>
          <w:b w:val="0"/>
          <w:sz w:val="24"/>
          <w:lang w:val="en-US"/>
        </w:rPr>
        <w:t>reaktif</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kuman</w:t>
      </w:r>
      <w:proofErr w:type="spellEnd"/>
      <w:r w:rsidRPr="00913383">
        <w:rPr>
          <w:rFonts w:ascii="Times New Roman" w:hAnsi="Times New Roman" w:cs="Times New Roman"/>
          <w:b w:val="0"/>
          <w:sz w:val="24"/>
          <w:lang w:val="en-US"/>
        </w:rPr>
        <w:t xml:space="preserve"> </w:t>
      </w:r>
      <w:r w:rsidRPr="00913383">
        <w:rPr>
          <w:rFonts w:ascii="Times New Roman" w:hAnsi="Times New Roman" w:cs="Times New Roman"/>
          <w:b w:val="0"/>
          <w:i/>
          <w:sz w:val="24"/>
          <w:lang w:val="en-US"/>
        </w:rPr>
        <w:t>Mycobacterium tuberculosis</w:t>
      </w:r>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gagal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dipresentasikan</w:t>
      </w:r>
      <w:proofErr w:type="spellEnd"/>
      <w:r w:rsidRPr="00913383">
        <w:rPr>
          <w:rFonts w:ascii="Times New Roman" w:hAnsi="Times New Roman" w:cs="Times New Roman"/>
          <w:b w:val="0"/>
          <w:sz w:val="24"/>
          <w:lang w:val="en-US"/>
        </w:rPr>
        <w:t xml:space="preserve"> oleh </w:t>
      </w:r>
      <w:proofErr w:type="spellStart"/>
      <w:r w:rsidRPr="00913383">
        <w:rPr>
          <w:rFonts w:ascii="Times New Roman" w:hAnsi="Times New Roman" w:cs="Times New Roman"/>
          <w:b w:val="0"/>
          <w:sz w:val="24"/>
          <w:lang w:val="en-US"/>
        </w:rPr>
        <w:t>sel</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penyaji</w:t>
      </w:r>
      <w:proofErr w:type="spellEnd"/>
      <w:r w:rsidRPr="00913383">
        <w:rPr>
          <w:rFonts w:ascii="Times New Roman" w:hAnsi="Times New Roman" w:cs="Times New Roman"/>
          <w:b w:val="0"/>
          <w:sz w:val="24"/>
          <w:lang w:val="en-US"/>
        </w:rPr>
        <w:t xml:space="preserve"> antigen. </w:t>
      </w:r>
      <w:proofErr w:type="spellStart"/>
      <w:r w:rsidRPr="00913383">
        <w:rPr>
          <w:rFonts w:ascii="Times New Roman" w:hAnsi="Times New Roman" w:cs="Times New Roman"/>
          <w:b w:val="0"/>
          <w:sz w:val="24"/>
          <w:lang w:val="en-US"/>
        </w:rPr>
        <w:t>Kegagalan</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ini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membuat</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mata</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rantai</w:t>
      </w:r>
      <w:proofErr w:type="spellEnd"/>
      <w:r w:rsidRPr="00913383">
        <w:rPr>
          <w:rFonts w:ascii="Times New Roman" w:hAnsi="Times New Roman" w:cs="Times New Roman"/>
          <w:b w:val="0"/>
          <w:sz w:val="24"/>
          <w:lang w:val="en-US"/>
        </w:rPr>
        <w:t xml:space="preserve"> </w:t>
      </w:r>
      <w:proofErr w:type="spellStart"/>
      <w:r w:rsidRPr="00913383">
        <w:rPr>
          <w:rFonts w:ascii="Times New Roman" w:hAnsi="Times New Roman" w:cs="Times New Roman"/>
          <w:b w:val="0"/>
          <w:sz w:val="24"/>
          <w:lang w:val="en-US"/>
        </w:rPr>
        <w:t>imunitas</w:t>
      </w:r>
      <w:proofErr w:type="spellEnd"/>
      <w:r w:rsidRPr="00913383">
        <w:rPr>
          <w:rFonts w:ascii="Times New Roman" w:hAnsi="Times New Roman" w:cs="Times New Roman"/>
          <w:b w:val="0"/>
          <w:sz w:val="24"/>
          <w:lang w:val="en-US"/>
        </w:rPr>
        <w:t xml:space="preserve"> innate dan </w:t>
      </w:r>
      <w:proofErr w:type="spellStart"/>
      <w:r w:rsidRPr="00913383">
        <w:rPr>
          <w:rFonts w:ascii="Times New Roman" w:hAnsi="Times New Roman" w:cs="Times New Roman"/>
          <w:b w:val="0"/>
          <w:sz w:val="24"/>
          <w:lang w:val="en-US"/>
        </w:rPr>
        <w:t>adaptif</w:t>
      </w:r>
      <w:proofErr w:type="spellEnd"/>
      <w:r w:rsidRPr="00913383">
        <w:rPr>
          <w:rFonts w:ascii="Times New Roman" w:hAnsi="Times New Roman" w:cs="Times New Roman"/>
          <w:b w:val="0"/>
          <w:sz w:val="24"/>
          <w:lang w:val="en-US"/>
        </w:rPr>
        <w:t xml:space="preserve"> terputus</w:t>
      </w:r>
      <w:r w:rsidR="00A45556" w:rsidRPr="00913383">
        <w:rPr>
          <w:rFonts w:ascii="Times New Roman" w:hAnsi="Times New Roman" w:cs="Times New Roman"/>
          <w:b w:val="0"/>
          <w:sz w:val="24"/>
          <w:lang w:val="en-US"/>
        </w:rPr>
        <w:t>.</w:t>
      </w:r>
      <w:r w:rsidR="00A45556" w:rsidRPr="00913383">
        <w:rPr>
          <w:rFonts w:ascii="Times New Roman" w:hAnsi="Times New Roman" w:cs="Times New Roman"/>
          <w:b w:val="0"/>
          <w:sz w:val="24"/>
          <w:lang w:val="en-US"/>
        </w:rPr>
        <w:fldChar w:fldCharType="begin" w:fldLock="1"/>
      </w:r>
      <w:r w:rsidR="0030622B" w:rsidRPr="00913383">
        <w:rPr>
          <w:rFonts w:ascii="Times New Roman" w:hAnsi="Times New Roman" w:cs="Times New Roman"/>
          <w:b w:val="0"/>
          <w:sz w:val="24"/>
          <w:lang w:val="en-US"/>
        </w:rPr>
        <w:instrText>ADDIN CSL_CITATION {"citationItems":[{"id":"ITEM-1","itemData":{"DOI":"10.1128/microbiolspec.MGM2-0005-2013","ISSN":"2165-0497 (Electronic)","PMID":"26104343","abstract":"Through thousands of years of reciprocal coevolution, Mycobacterium tuberculosis  has become one of humanity's most successful pathogens, acquiring the ability to establish latent or progressive infection and persist even in the presence of a fully functioning immune system. The ability of M. tuberculosis to avoid immune-mediated clearance is likely to reflect a highly evolved and coordinated program of immune evasion strategies that interfere with both innate and adaptive immunity. These include the manipulation of their phagosomal environment within host macrophages, the selective avoidance or engagement of pattern recognition receptors, modulation of host cytokine production, and the manipulation of antigen presentation to prevent or alter the quality of T-cell responses. In this article we review an extensive array of published studies that have begun to unravel the sophisticated program of specific mechanisms that enable M. tuberculosis and other pathogenic mycobacteria to persist and replicate in the face of considerable immunological pressure from their hosts. Unraveling the mechanisms by which M. tuberculosis evades or modulates host immune function is likely to be of major importance for the development of more effective new vaccines and targeted immunotherapy against tuberculosis.","author":[{"dropping-particle":"","family":"Goldberg","given":"Michael F","non-dropping-particle":"","parse-names":false,"suffix":""},{"dropping-particle":"","family":"Saini","given":"Neeraj K","non-dropping-particle":"","parse-names":false,"suffix":""},{"dropping-particle":"","family":"Porcelli","given":"Steven A","non-dropping-particle":"","parse-names":false,"suffix":""}],"container-title":"Microbiology spectrum","id":"ITEM-1","issue":"5","issued":{"date-parts":[["2014","10"]]},"language":"eng","publisher-place":"United States","title":"Evasion of Innate and Adaptive Immunity by Mycobacterium tuberculosis.","type":"article-journal","volume":"2"},"uris":["http://www.mendeley.com/documents/?uuid=04fbf507-863f-4ecf-b941-fe1b7cfc2cbe"]}],"mendeley":{"formattedCitation":"&lt;sup&gt;47&lt;/sup&gt;","plainTextFormattedCitation":"47","previouslyFormattedCitation":"&lt;sup&gt;49&lt;/sup&gt;"},"properties":{"noteIndex":0},"schema":"https://github.com/citation-style-language/schema/raw/master/csl-citation.json"}</w:instrText>
      </w:r>
      <w:r w:rsidR="00A45556" w:rsidRPr="00913383">
        <w:rPr>
          <w:rFonts w:ascii="Times New Roman" w:hAnsi="Times New Roman" w:cs="Times New Roman"/>
          <w:b w:val="0"/>
          <w:sz w:val="24"/>
          <w:lang w:val="en-US"/>
        </w:rPr>
        <w:fldChar w:fldCharType="separate"/>
      </w:r>
      <w:r w:rsidR="0030622B" w:rsidRPr="00913383">
        <w:rPr>
          <w:rFonts w:ascii="Times New Roman" w:hAnsi="Times New Roman" w:cs="Times New Roman"/>
          <w:b w:val="0"/>
          <w:noProof/>
          <w:sz w:val="24"/>
          <w:vertAlign w:val="superscript"/>
          <w:lang w:val="en-US"/>
        </w:rPr>
        <w:t>47</w:t>
      </w:r>
      <w:r w:rsidR="00A45556" w:rsidRPr="00913383">
        <w:rPr>
          <w:rFonts w:ascii="Times New Roman" w:hAnsi="Times New Roman" w:cs="Times New Roman"/>
          <w:b w:val="0"/>
          <w:sz w:val="24"/>
          <w:lang w:val="en-US"/>
        </w:rPr>
        <w:fldChar w:fldCharType="end"/>
      </w:r>
    </w:p>
    <w:p w14:paraId="68D45C38" w14:textId="77777777" w:rsidR="000014F2" w:rsidRPr="00913383" w:rsidRDefault="000014F2" w:rsidP="00A45556">
      <w:pPr>
        <w:pStyle w:val="Heading2"/>
        <w:tabs>
          <w:tab w:val="left" w:pos="426"/>
        </w:tabs>
        <w:spacing w:line="360" w:lineRule="auto"/>
        <w:ind w:left="426" w:firstLine="425"/>
        <w:jc w:val="both"/>
        <w:rPr>
          <w:rFonts w:ascii="Times New Roman" w:hAnsi="Times New Roman" w:cs="Times New Roman"/>
          <w:b w:val="0"/>
          <w:sz w:val="24"/>
          <w:lang w:val="en-US"/>
        </w:rPr>
      </w:pPr>
    </w:p>
    <w:p w14:paraId="239830E6" w14:textId="2B2EDB5E" w:rsidR="006B3110" w:rsidRPr="00913383" w:rsidRDefault="00531764" w:rsidP="0030622B">
      <w:pPr>
        <w:pStyle w:val="Heading2"/>
        <w:spacing w:line="360" w:lineRule="auto"/>
        <w:ind w:left="0"/>
        <w:jc w:val="both"/>
        <w:rPr>
          <w:rFonts w:ascii="Times New Roman" w:hAnsi="Times New Roman" w:cs="Times New Roman"/>
          <w:sz w:val="24"/>
          <w:szCs w:val="24"/>
          <w:lang w:val="en-US"/>
        </w:rPr>
      </w:pPr>
      <w:bookmarkStart w:id="37" w:name="_Toc125902770"/>
      <w:r w:rsidRPr="00913383">
        <w:rPr>
          <w:rFonts w:ascii="Times New Roman" w:hAnsi="Times New Roman" w:cs="Times New Roman"/>
          <w:sz w:val="24"/>
          <w:szCs w:val="24"/>
          <w:lang w:val="en-US"/>
        </w:rPr>
        <w:lastRenderedPageBreak/>
        <w:t>2.4</w:t>
      </w:r>
      <w:r w:rsidRPr="00913383">
        <w:rPr>
          <w:rFonts w:ascii="Times New Roman" w:hAnsi="Times New Roman" w:cs="Times New Roman"/>
          <w:sz w:val="24"/>
          <w:szCs w:val="24"/>
          <w:lang w:val="en-US"/>
        </w:rPr>
        <w:tab/>
      </w:r>
      <w:proofErr w:type="spellStart"/>
      <w:r w:rsidRPr="00913383">
        <w:rPr>
          <w:rFonts w:ascii="Times New Roman" w:hAnsi="Times New Roman" w:cs="Times New Roman"/>
          <w:sz w:val="24"/>
          <w:szCs w:val="24"/>
          <w:lang w:val="en-US"/>
        </w:rPr>
        <w:t>Kerangka</w:t>
      </w:r>
      <w:proofErr w:type="spellEnd"/>
      <w:r w:rsidRPr="00913383">
        <w:rPr>
          <w:rFonts w:ascii="Times New Roman" w:hAnsi="Times New Roman" w:cs="Times New Roman"/>
          <w:sz w:val="24"/>
          <w:szCs w:val="24"/>
          <w:lang w:val="en-US"/>
        </w:rPr>
        <w:t xml:space="preserve"> Teori</w:t>
      </w:r>
      <w:bookmarkEnd w:id="37"/>
    </w:p>
    <w:p w14:paraId="2098A1A0" w14:textId="77777777" w:rsidR="006B3110" w:rsidRPr="00913383" w:rsidRDefault="006B3110" w:rsidP="006B3110">
      <w:pPr>
        <w:pStyle w:val="Heading2"/>
        <w:ind w:left="360"/>
        <w:jc w:val="both"/>
        <w:rPr>
          <w:rFonts w:ascii="Times New Roman" w:hAnsi="Times New Roman" w:cs="Times New Roman"/>
          <w:sz w:val="24"/>
          <w:szCs w:val="24"/>
          <w:lang w:val="en-US"/>
        </w:rPr>
      </w:pPr>
    </w:p>
    <w:p w14:paraId="1A7D4833" w14:textId="77777777" w:rsidR="006B3110" w:rsidRPr="00913383" w:rsidRDefault="006B3110" w:rsidP="006B3110">
      <w:pPr>
        <w:pStyle w:val="ListParagraph"/>
        <w:keepNext/>
        <w:ind w:left="-142"/>
        <w:jc w:val="center"/>
        <w:rPr>
          <w:rFonts w:ascii="Times New Roman" w:hAnsi="Times New Roman" w:cs="Times New Roman"/>
          <w:sz w:val="24"/>
          <w:szCs w:val="24"/>
        </w:rPr>
      </w:pPr>
      <w:r w:rsidRPr="00913383">
        <w:rPr>
          <w:noProof/>
        </w:rPr>
        <mc:AlternateContent>
          <mc:Choice Requires="wps">
            <w:drawing>
              <wp:anchor distT="0" distB="0" distL="114300" distR="114300" simplePos="0" relativeHeight="251667456" behindDoc="0" locked="0" layoutInCell="1" allowOverlap="1" wp14:anchorId="7C1A1499" wp14:editId="0F9520B4">
                <wp:simplePos x="0" y="0"/>
                <wp:positionH relativeFrom="column">
                  <wp:posOffset>1983802</wp:posOffset>
                </wp:positionH>
                <wp:positionV relativeFrom="paragraph">
                  <wp:posOffset>193675</wp:posOffset>
                </wp:positionV>
                <wp:extent cx="1486472" cy="2847975"/>
                <wp:effectExtent l="38100" t="0" r="19050" b="4762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486472" cy="2847975"/>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1C6A021E" id="_x0000_t32" coordsize="21600,21600" o:spt="32" o:oned="t" path="m,l21600,21600e" filled="f">
                <v:path arrowok="t" fillok="f" o:connecttype="none"/>
                <o:lock v:ext="edit" shapetype="t"/>
              </v:shapetype>
              <v:shape id="Straight Arrow Connector 28" o:spid="_x0000_s1026" type="#_x0000_t32" style="position:absolute;margin-left:156.2pt;margin-top:15.25pt;width:117.05pt;height:224.2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" strokecolor="black [3213]" strokeweight="1pt">
                <v:stroke endarrow="block"/>
                <o:lock v:ext="edit" shapetype="f"/>
              </v:shape>
            </w:pict>
          </mc:Fallback>
        </mc:AlternateContent>
      </w:r>
      <w:r w:rsidRPr="00913383">
        <w:rPr>
          <w:rFonts w:ascii="Times New Roman" w:hAnsi="Times New Roman" w:cs="Times New Roman"/>
          <w:noProof/>
          <w:sz w:val="24"/>
          <w:szCs w:val="24"/>
        </w:rPr>
        <mc:AlternateContent>
          <mc:Choice Requires="wpg">
            <w:drawing>
              <wp:inline distT="0" distB="0" distL="0" distR="0" wp14:anchorId="67145B40" wp14:editId="12FD997E">
                <wp:extent cx="5936091" cy="5073254"/>
                <wp:effectExtent l="0" t="0" r="26670" b="13335"/>
                <wp:docPr id="41" name="Group 134"/>
                <wp:cNvGraphicFramePr/>
                <a:graphic xmlns:a="http://schemas.openxmlformats.org/drawingml/2006/main">
                  <a:graphicData uri="http://schemas.microsoft.com/office/word/2010/wordprocessingGroup">
                    <wpg:wgp>
                      <wpg:cNvGrpSpPr/>
                      <wpg:grpSpPr>
                        <a:xfrm>
                          <a:off x="0" y="0"/>
                          <a:ext cx="5936091" cy="5073254"/>
                          <a:chOff x="0" y="-13420"/>
                          <a:chExt cx="9254000" cy="4207974"/>
                        </a:xfrm>
                      </wpg:grpSpPr>
                      <wps:wsp>
                        <wps:cNvPr id="42" name="Straight Connector 42"/>
                        <wps:cNvCnPr>
                          <a:cxnSpLocks/>
                          <a:stCxn id="45" idx="2"/>
                        </wps:cNvCnPr>
                        <wps:spPr>
                          <a:xfrm flipH="1">
                            <a:off x="2453283" y="322855"/>
                            <a:ext cx="45" cy="21466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3" name="Straight Arrow Connector 43"/>
                        <wps:cNvCnPr>
                          <a:cxnSpLocks/>
                        </wps:cNvCnPr>
                        <wps:spPr>
                          <a:xfrm>
                            <a:off x="1111468" y="148590"/>
                            <a:ext cx="709448" cy="0"/>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44" name="TextBox 41"/>
                        <wps:cNvSpPr txBox="1"/>
                        <wps:spPr>
                          <a:xfrm>
                            <a:off x="0" y="0"/>
                            <a:ext cx="1103630" cy="308560"/>
                          </a:xfrm>
                          <a:prstGeom prst="rect">
                            <a:avLst/>
                          </a:prstGeom>
                          <a:noFill/>
                          <a:ln>
                            <a:solidFill>
                              <a:schemeClr val="tx1"/>
                            </a:solidFill>
                          </a:ln>
                        </wps:spPr>
                        <wps:txbx>
                          <w:txbxContent>
                            <w:p w14:paraId="62DED16B" w14:textId="77777777" w:rsidR="006D0512" w:rsidRPr="00531764" w:rsidRDefault="006D0512" w:rsidP="006B3110">
                              <w:pPr>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Infeksi M. TB</w:t>
                              </w:r>
                            </w:p>
                          </w:txbxContent>
                        </wps:txbx>
                        <wps:bodyPr wrap="square" rtlCol="0">
                          <a:noAutofit/>
                        </wps:bodyPr>
                      </wps:wsp>
                      <wps:wsp>
                        <wps:cNvPr id="45" name="TextBox 44"/>
                        <wps:cNvSpPr txBox="1"/>
                        <wps:spPr>
                          <a:xfrm>
                            <a:off x="1820913" y="-13420"/>
                            <a:ext cx="1264919" cy="336291"/>
                          </a:xfrm>
                          <a:prstGeom prst="rect">
                            <a:avLst/>
                          </a:prstGeom>
                          <a:noFill/>
                          <a:ln>
                            <a:solidFill>
                              <a:schemeClr val="tx1"/>
                            </a:solidFill>
                          </a:ln>
                        </wps:spPr>
                        <wps:txbx>
                          <w:txbxContent>
                            <w:p w14:paraId="1914D58F" w14:textId="77777777" w:rsidR="006D0512" w:rsidRPr="00531764" w:rsidRDefault="006D0512" w:rsidP="006B3110">
                              <w:pPr>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Proses Inflamasi</w:t>
                              </w:r>
                            </w:p>
                          </w:txbxContent>
                        </wps:txbx>
                        <wps:bodyPr wrap="square" rtlCol="0">
                          <a:noAutofit/>
                        </wps:bodyPr>
                      </wps:wsp>
                      <wps:wsp>
                        <wps:cNvPr id="46" name="Straight Arrow Connector 46"/>
                        <wps:cNvCnPr>
                          <a:cxnSpLocks/>
                        </wps:cNvCnPr>
                        <wps:spPr>
                          <a:xfrm>
                            <a:off x="1606079" y="553926"/>
                            <a:ext cx="0" cy="604407"/>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47" name="Straight Connector 47"/>
                        <wps:cNvCnPr>
                          <a:cxnSpLocks/>
                        </wps:cNvCnPr>
                        <wps:spPr>
                          <a:xfrm flipH="1">
                            <a:off x="1617273" y="553925"/>
                            <a:ext cx="1734457" cy="453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8" name="Straight Arrow Connector 48"/>
                        <wps:cNvCnPr>
                          <a:cxnSpLocks/>
                        </wps:cNvCnPr>
                        <wps:spPr>
                          <a:xfrm>
                            <a:off x="3340536" y="549264"/>
                            <a:ext cx="0" cy="604407"/>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49" name="TextBox 64"/>
                        <wps:cNvSpPr txBox="1"/>
                        <wps:spPr>
                          <a:xfrm>
                            <a:off x="700783" y="1171674"/>
                            <a:ext cx="1746301" cy="389033"/>
                          </a:xfrm>
                          <a:prstGeom prst="rect">
                            <a:avLst/>
                          </a:prstGeom>
                          <a:noFill/>
                          <a:ln>
                            <a:solidFill>
                              <a:schemeClr val="tx1"/>
                            </a:solidFill>
                          </a:ln>
                        </wps:spPr>
                        <wps:txbx>
                          <w:txbxContent>
                            <w:p w14:paraId="4F5180B3"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Robek Diskus Intervertebralis</w:t>
                              </w:r>
                            </w:p>
                          </w:txbxContent>
                        </wps:txbx>
                        <wps:bodyPr wrap="square" rtlCol="0">
                          <a:noAutofit/>
                        </wps:bodyPr>
                      </wps:wsp>
                      <wps:wsp>
                        <wps:cNvPr id="50" name="TextBox 68"/>
                        <wps:cNvSpPr txBox="1"/>
                        <wps:spPr>
                          <a:xfrm>
                            <a:off x="2707611" y="1171891"/>
                            <a:ext cx="1264919" cy="388687"/>
                          </a:xfrm>
                          <a:prstGeom prst="rect">
                            <a:avLst/>
                          </a:prstGeom>
                          <a:noFill/>
                          <a:ln>
                            <a:solidFill>
                              <a:schemeClr val="tx1"/>
                            </a:solidFill>
                          </a:ln>
                        </wps:spPr>
                        <wps:txbx>
                          <w:txbxContent>
                            <w:p w14:paraId="04C3443F"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Kematian Osteosit</w:t>
                              </w:r>
                            </w:p>
                          </w:txbxContent>
                        </wps:txbx>
                        <wps:bodyPr wrap="square" rtlCol="0">
                          <a:noAutofit/>
                        </wps:bodyPr>
                      </wps:wsp>
                      <wps:wsp>
                        <wps:cNvPr id="51" name="Straight Arrow Connector 51"/>
                        <wps:cNvCnPr>
                          <a:cxnSpLocks/>
                          <a:stCxn id="49" idx="2"/>
                        </wps:cNvCnPr>
                        <wps:spPr>
                          <a:xfrm flipH="1">
                            <a:off x="1573876" y="1560633"/>
                            <a:ext cx="30" cy="82177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52" name="TextBox 72"/>
                        <wps:cNvSpPr txBox="1"/>
                        <wps:spPr>
                          <a:xfrm>
                            <a:off x="1380947" y="2389823"/>
                            <a:ext cx="2197119" cy="211998"/>
                          </a:xfrm>
                          <a:prstGeom prst="rect">
                            <a:avLst/>
                          </a:prstGeom>
                          <a:noFill/>
                          <a:ln>
                            <a:solidFill>
                              <a:schemeClr val="tx1"/>
                            </a:solidFill>
                          </a:ln>
                        </wps:spPr>
                        <wps:txbx>
                          <w:txbxContent>
                            <w:p w14:paraId="521DE9F8" w14:textId="77777777" w:rsidR="006D0512" w:rsidRPr="00CA10E0" w:rsidRDefault="006D0512" w:rsidP="006B3110">
                              <w:pPr>
                                <w:spacing w:line="360" w:lineRule="auto"/>
                                <w:jc w:val="center"/>
                                <w:rPr>
                                  <w:rFonts w:ascii="Times New Roman" w:hAnsi="Times New Roman" w:cs="Times New Roman"/>
                                  <w:b/>
                                  <w:bCs/>
                                  <w:color w:val="000000" w:themeColor="text1"/>
                                  <w:kern w:val="24"/>
                                  <w:sz w:val="20"/>
                                  <w:szCs w:val="20"/>
                                  <w:lang w:val="en-US"/>
                                </w:rPr>
                              </w:pPr>
                              <w:proofErr w:type="spellStart"/>
                              <w:r>
                                <w:rPr>
                                  <w:rFonts w:ascii="Times New Roman" w:hAnsi="Times New Roman" w:cs="Times New Roman"/>
                                  <w:b/>
                                  <w:bCs/>
                                  <w:color w:val="000000" w:themeColor="text1"/>
                                  <w:kern w:val="24"/>
                                  <w:sz w:val="20"/>
                                  <w:szCs w:val="20"/>
                                  <w:lang w:val="en-US"/>
                                </w:rPr>
                                <w:t>Destruksi</w:t>
                              </w:r>
                              <w:proofErr w:type="spellEnd"/>
                              <w:r>
                                <w:rPr>
                                  <w:rFonts w:ascii="Times New Roman" w:hAnsi="Times New Roman" w:cs="Times New Roman"/>
                                  <w:b/>
                                  <w:bCs/>
                                  <w:color w:val="000000" w:themeColor="text1"/>
                                  <w:kern w:val="24"/>
                                  <w:sz w:val="20"/>
                                  <w:szCs w:val="20"/>
                                  <w:lang w:val="en-US"/>
                                </w:rPr>
                                <w:t xml:space="preserve"> Vertebra</w:t>
                              </w:r>
                            </w:p>
                          </w:txbxContent>
                        </wps:txbx>
                        <wps:bodyPr wrap="square" rtlCol="0">
                          <a:noAutofit/>
                        </wps:bodyPr>
                      </wps:wsp>
                      <wps:wsp>
                        <wps:cNvPr id="55" name="Straight Arrow Connector 55"/>
                        <wps:cNvCnPr>
                          <a:cxnSpLocks/>
                          <a:stCxn id="50" idx="2"/>
                        </wps:cNvCnPr>
                        <wps:spPr>
                          <a:xfrm>
                            <a:off x="3340010" y="1560504"/>
                            <a:ext cx="463" cy="829206"/>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57" name="Straight Arrow Connector 57"/>
                        <wps:cNvCnPr>
                          <a:cxnSpLocks/>
                        </wps:cNvCnPr>
                        <wps:spPr>
                          <a:xfrm flipV="1">
                            <a:off x="3081658" y="138500"/>
                            <a:ext cx="2865316" cy="10090"/>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58" name="TextBox 87"/>
                        <wps:cNvSpPr txBox="1"/>
                        <wps:spPr>
                          <a:xfrm>
                            <a:off x="5945629" y="0"/>
                            <a:ext cx="2049013" cy="331986"/>
                          </a:xfrm>
                          <a:prstGeom prst="rect">
                            <a:avLst/>
                          </a:prstGeom>
                          <a:noFill/>
                          <a:ln>
                            <a:solidFill>
                              <a:schemeClr val="tx1"/>
                            </a:solidFill>
                          </a:ln>
                        </wps:spPr>
                        <wps:txbx>
                          <w:txbxContent>
                            <w:p w14:paraId="60A5BB10" w14:textId="77777777" w:rsidR="006D0512" w:rsidRPr="00531764" w:rsidRDefault="006D0512" w:rsidP="006B3110">
                              <w:pPr>
                                <w:jc w:val="center"/>
                                <w:rPr>
                                  <w:rFonts w:ascii="Times New Roman" w:hAnsi="Times New Roman" w:cs="Times New Roman"/>
                                  <w:b/>
                                  <w:bCs/>
                                  <w:color w:val="000000" w:themeColor="text1"/>
                                  <w:kern w:val="24"/>
                                  <w:sz w:val="20"/>
                                  <w:szCs w:val="20"/>
                                  <w:lang w:val="en-US"/>
                                </w:rPr>
                              </w:pPr>
                              <w:r w:rsidRPr="00531764">
                                <w:rPr>
                                  <w:rFonts w:ascii="Times New Roman" w:hAnsi="Times New Roman" w:cs="Times New Roman"/>
                                  <w:b/>
                                  <w:bCs/>
                                  <w:color w:val="000000" w:themeColor="text1"/>
                                  <w:kern w:val="24"/>
                                  <w:sz w:val="20"/>
                                  <w:szCs w:val="20"/>
                                </w:rPr>
                                <w:t>Rekognisi TLR-</w:t>
                              </w:r>
                              <w:r w:rsidRPr="00531764">
                                <w:rPr>
                                  <w:rFonts w:ascii="Times New Roman" w:hAnsi="Times New Roman" w:cs="Times New Roman"/>
                                  <w:b/>
                                  <w:bCs/>
                                  <w:color w:val="000000" w:themeColor="text1"/>
                                  <w:kern w:val="24"/>
                                  <w:sz w:val="20"/>
                                  <w:szCs w:val="20"/>
                                  <w:lang w:val="en-US"/>
                                </w:rPr>
                                <w:t>4</w:t>
                              </w:r>
                            </w:p>
                          </w:txbxContent>
                        </wps:txbx>
                        <wps:bodyPr wrap="square" rtlCol="0">
                          <a:noAutofit/>
                        </wps:bodyPr>
                      </wps:wsp>
                      <wps:wsp>
                        <wps:cNvPr id="59" name="Straight Arrow Connector 59"/>
                        <wps:cNvCnPr>
                          <a:cxnSpLocks/>
                        </wps:cNvCnPr>
                        <wps:spPr>
                          <a:xfrm flipH="1">
                            <a:off x="6723960" y="330355"/>
                            <a:ext cx="289" cy="519177"/>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60" name="TextBox 93"/>
                        <wps:cNvSpPr txBox="1"/>
                        <wps:spPr>
                          <a:xfrm>
                            <a:off x="5984552" y="858447"/>
                            <a:ext cx="1479550" cy="730250"/>
                          </a:xfrm>
                          <a:prstGeom prst="rect">
                            <a:avLst/>
                          </a:prstGeom>
                          <a:noFill/>
                          <a:ln>
                            <a:solidFill>
                              <a:schemeClr val="tx1"/>
                            </a:solidFill>
                          </a:ln>
                        </wps:spPr>
                        <wps:txbx>
                          <w:txbxContent>
                            <w:p w14:paraId="51064B33"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Inisiasi Kaskade Sinyal Intraseluler</w:t>
                              </w:r>
                            </w:p>
                          </w:txbxContent>
                        </wps:txbx>
                        <wps:bodyPr wrap="square" rtlCol="0">
                          <a:noAutofit/>
                        </wps:bodyPr>
                      </wps:wsp>
                      <wps:wsp>
                        <wps:cNvPr id="61" name="Straight Connector 61"/>
                        <wps:cNvCnPr>
                          <a:cxnSpLocks/>
                          <a:stCxn id="60" idx="2"/>
                        </wps:cNvCnPr>
                        <wps:spPr>
                          <a:xfrm>
                            <a:off x="6723960" y="1588596"/>
                            <a:ext cx="288" cy="20124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62" name="Straight Connector 62"/>
                        <wps:cNvCnPr>
                          <a:cxnSpLocks/>
                        </wps:cNvCnPr>
                        <wps:spPr>
                          <a:xfrm flipH="1" flipV="1">
                            <a:off x="5002422" y="1772777"/>
                            <a:ext cx="3461657" cy="1717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63" name="Straight Arrow Connector 63"/>
                        <wps:cNvCnPr>
                          <a:cxnSpLocks/>
                        </wps:cNvCnPr>
                        <wps:spPr>
                          <a:xfrm>
                            <a:off x="5002422" y="1768241"/>
                            <a:ext cx="0" cy="604407"/>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64" name="Straight Arrow Connector 64"/>
                        <wps:cNvCnPr>
                          <a:cxnSpLocks/>
                        </wps:cNvCnPr>
                        <wps:spPr>
                          <a:xfrm>
                            <a:off x="8464079" y="1785416"/>
                            <a:ext cx="0" cy="604407"/>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65" name="Straight Arrow Connector 65"/>
                        <wps:cNvCnPr>
                          <a:cxnSpLocks/>
                        </wps:cNvCnPr>
                        <wps:spPr>
                          <a:xfrm flipH="1">
                            <a:off x="6724614" y="1770902"/>
                            <a:ext cx="1" cy="616260"/>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66" name="TextBox 105"/>
                        <wps:cNvSpPr txBox="1"/>
                        <wps:spPr>
                          <a:xfrm>
                            <a:off x="4211081" y="2382518"/>
                            <a:ext cx="1581785" cy="583224"/>
                          </a:xfrm>
                          <a:prstGeom prst="rect">
                            <a:avLst/>
                          </a:prstGeom>
                          <a:noFill/>
                          <a:ln>
                            <a:solidFill>
                              <a:schemeClr val="tx1"/>
                            </a:solidFill>
                          </a:ln>
                        </wps:spPr>
                        <wps:txbx>
                          <w:txbxContent>
                            <w:p w14:paraId="797FBD10"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Pembentukan Sitokin Pro inflamasi</w:t>
                              </w:r>
                            </w:p>
                          </w:txbxContent>
                        </wps:txbx>
                        <wps:bodyPr wrap="square" rtlCol="0">
                          <a:noAutofit/>
                        </wps:bodyPr>
                      </wps:wsp>
                      <wps:wsp>
                        <wps:cNvPr id="67" name="TextBox 110"/>
                        <wps:cNvSpPr txBox="1"/>
                        <wps:spPr>
                          <a:xfrm>
                            <a:off x="6074287" y="2386569"/>
                            <a:ext cx="1297939" cy="373067"/>
                          </a:xfrm>
                          <a:prstGeom prst="rect">
                            <a:avLst/>
                          </a:prstGeom>
                          <a:noFill/>
                          <a:ln>
                            <a:solidFill>
                              <a:schemeClr val="tx1"/>
                            </a:solidFill>
                          </a:ln>
                        </wps:spPr>
                        <wps:txbx>
                          <w:txbxContent>
                            <w:p w14:paraId="34851157"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Aktivasi Makrofag</w:t>
                              </w:r>
                            </w:p>
                          </w:txbxContent>
                        </wps:txbx>
                        <wps:bodyPr wrap="square" rtlCol="0">
                          <a:noAutofit/>
                        </wps:bodyPr>
                      </wps:wsp>
                      <wps:wsp>
                        <wps:cNvPr id="68" name="TextBox 114"/>
                        <wps:cNvSpPr txBox="1"/>
                        <wps:spPr>
                          <a:xfrm>
                            <a:off x="7610620" y="2389380"/>
                            <a:ext cx="1643380" cy="551966"/>
                          </a:xfrm>
                          <a:prstGeom prst="rect">
                            <a:avLst/>
                          </a:prstGeom>
                          <a:noFill/>
                          <a:ln>
                            <a:solidFill>
                              <a:schemeClr val="tx1"/>
                            </a:solidFill>
                          </a:ln>
                        </wps:spPr>
                        <wps:txbx>
                          <w:txbxContent>
                            <w:p w14:paraId="6FF6FA43"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Aktivasi Sel Dendritik dan Stimulasi CD4</w:t>
                              </w:r>
                            </w:p>
                          </w:txbxContent>
                        </wps:txbx>
                        <wps:bodyPr wrap="square" rtlCol="0">
                          <a:noAutofit/>
                        </wps:bodyPr>
                      </wps:wsp>
                      <wps:wsp>
                        <wps:cNvPr id="69" name="Straight Connector 69"/>
                        <wps:cNvCnPr>
                          <a:cxnSpLocks/>
                        </wps:cNvCnPr>
                        <wps:spPr>
                          <a:xfrm flipH="1">
                            <a:off x="5002236" y="3366068"/>
                            <a:ext cx="342975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0" name="Straight Arrow Connector 70"/>
                        <wps:cNvCnPr>
                          <a:cxnSpLocks/>
                        </wps:cNvCnPr>
                        <wps:spPr>
                          <a:xfrm flipH="1">
                            <a:off x="6724614" y="3364498"/>
                            <a:ext cx="1" cy="616260"/>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1" name="Straight Connector 71"/>
                        <wps:cNvCnPr>
                          <a:cxnSpLocks/>
                          <a:stCxn id="66" idx="2"/>
                        </wps:cNvCnPr>
                        <wps:spPr>
                          <a:xfrm>
                            <a:off x="5001879" y="2965602"/>
                            <a:ext cx="451" cy="40333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2" name="Straight Connector 72"/>
                        <wps:cNvCnPr>
                          <a:cxnSpLocks/>
                          <a:stCxn id="67" idx="2"/>
                        </wps:cNvCnPr>
                        <wps:spPr>
                          <a:xfrm>
                            <a:off x="6722549" y="2759505"/>
                            <a:ext cx="337" cy="60447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3" name="Straight Connector 73"/>
                        <wps:cNvCnPr>
                          <a:cxnSpLocks/>
                          <a:stCxn id="68" idx="2"/>
                        </wps:cNvCnPr>
                        <wps:spPr>
                          <a:xfrm flipH="1">
                            <a:off x="8431838" y="2941208"/>
                            <a:ext cx="315" cy="44219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4" name="TextBox 133"/>
                        <wps:cNvSpPr txBox="1"/>
                        <wps:spPr>
                          <a:xfrm>
                            <a:off x="4720520" y="3980763"/>
                            <a:ext cx="4069071" cy="213791"/>
                          </a:xfrm>
                          <a:prstGeom prst="rect">
                            <a:avLst/>
                          </a:prstGeom>
                          <a:noFill/>
                          <a:ln>
                            <a:solidFill>
                              <a:schemeClr val="tx1"/>
                            </a:solidFill>
                          </a:ln>
                        </wps:spPr>
                        <wps:txbx>
                          <w:txbxContent>
                            <w:p w14:paraId="70EBDD5D"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Hambat Pertumbuhan dan Eliminasi M. TB</w:t>
                              </w:r>
                            </w:p>
                          </w:txbxContent>
                        </wps:txbx>
                        <wps:bodyPr wrap="square" rtlCol="0">
                          <a:noAutofit/>
                        </wps:bodyPr>
                      </wps:wsp>
                    </wpg:wgp>
                  </a:graphicData>
                </a:graphic>
              </wp:inline>
            </w:drawing>
          </mc:Choice>
          <mc:Fallback>
            <w:pict>
              <v:group w14:anchorId="67145B40" id="Group 134" o:spid="_x0000_s1030" style="width:467.4pt;height:399.45pt;mso-position-horizontal-relative:char;mso-position-vertical-relative:line" coordorigin=",-134" coordsize="92540,42079"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">
                <v:line id="Straight Connector 42" o:spid="_x0000_s1031" style="position:absolute;flip:x;visibility:visible;mso-wrap-style:square" from="24532,3228" to="24533,5375"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" strokecolor="black [3040]" strokeweight="1pt">
                  <o:lock v:ext="edit" shapetype="f"/>
                </v:line>
                <v:shapetype id="_x0000_t32" coordsize="21600,21600" o:spt="32" o:oned="t" path="m,l21600,21600e" filled="f">
                  <v:path arrowok="t" fillok="f" o:connecttype="none"/>
                  <o:lock v:ext="edit" shapetype="t"/>
                </v:shapetype>
                <v:shape id="Straight Arrow Connector 43" o:spid="_x0000_s1032" type="#_x0000_t32" style="position:absolute;left:11114;top:1485;width:7095;height:0;visibility:visible;mso-wrap-style:square"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" strokecolor="black [3213]" strokeweight="1pt">
                  <v:stroke endarrow="block"/>
                  <o:lock v:ext="edit" shapetype="f"/>
                </v:shape>
                <v:shape id="TextBox 41" o:spid="_x0000_s1033" type="#_x0000_t202" style="position:absolute;width:11036;height:3085;visibility:visible;mso-wrap-style:square;v-text-anchor:top"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" filled="f" strokecolor="black [3213]">
                  <v:textbox>
                    <w:txbxContent>
                      <w:p w14:paraId="62DED16B" w14:textId="77777777" w:rsidR="006D0512" w:rsidRPr="00531764" w:rsidRDefault="006D0512" w:rsidP="006B3110">
                        <w:pPr>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Infeksi M. TB</w:t>
                        </w:r>
                      </w:p>
                    </w:txbxContent>
                  </v:textbox>
                </v:shape>
                <v:shape id="TextBox 44" o:spid="_x0000_s1034" type="#_x0000_t202" style="position:absolute;left:18209;top:-134;width:12649;height:3362;visibility:visible;mso-wrap-style:square;v-text-anchor:top"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" filled="f" strokecolor="black [3213]">
                  <v:textbox>
                    <w:txbxContent>
                      <w:p w14:paraId="1914D58F" w14:textId="77777777" w:rsidR="006D0512" w:rsidRPr="00531764" w:rsidRDefault="006D0512" w:rsidP="006B3110">
                        <w:pPr>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Proses Inflamasi</w:t>
                        </w:r>
                      </w:p>
                    </w:txbxContent>
                  </v:textbox>
                </v:shape>
                <v:shape id="Straight Arrow Connector 46" o:spid="_x0000_s1035" type="#_x0000_t32" style="position:absolute;left:16060;top:5539;width:0;height:6044;visibility:visible;mso-wrap-style:square"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" strokecolor="black [3213]" strokeweight="1pt">
                  <v:stroke endarrow="block"/>
                  <o:lock v:ext="edit" shapetype="f"/>
                </v:shape>
                <v:line id="Straight Connector 47" o:spid="_x0000_s1036" style="position:absolute;flip:x;visibility:visible;mso-wrap-style:square" from="16172,5539" to="33517,5584"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" strokecolor="black [3040]" strokeweight="1pt">
                  <o:lock v:ext="edit" shapetype="f"/>
                </v:line>
                <v:shape id="Straight Arrow Connector 48" o:spid="_x0000_s1037" type="#_x0000_t32" style="position:absolute;left:33405;top:5492;width:0;height:6044;visibility:visible;mso-wrap-style:square"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" strokecolor="black [3213]" strokeweight="1pt">
                  <v:stroke endarrow="block"/>
                  <o:lock v:ext="edit" shapetype="f"/>
                </v:shape>
                <v:shape id="TextBox 64" o:spid="_x0000_s1038" type="#_x0000_t202" style="position:absolute;left:7007;top:11716;width:17463;height:3891;visibility:visible;mso-wrap-style:square;v-text-anchor:top"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" filled="f" strokecolor="black [3213]">
                  <v:textbox>
                    <w:txbxContent>
                      <w:p w14:paraId="4F5180B3"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 xml:space="preserve">Robek Diskus </w:t>
                        </w:r>
                        <w:proofErr w:type="spellStart"/>
                        <w:r w:rsidRPr="00531764">
                          <w:rPr>
                            <w:rFonts w:ascii="Times New Roman" w:hAnsi="Times New Roman" w:cs="Times New Roman"/>
                            <w:b/>
                            <w:bCs/>
                            <w:color w:val="000000" w:themeColor="text1"/>
                            <w:kern w:val="24"/>
                            <w:sz w:val="20"/>
                            <w:szCs w:val="20"/>
                          </w:rPr>
                          <w:t>Intervertebralis</w:t>
                        </w:r>
                        <w:proofErr w:type="spellEnd"/>
                      </w:p>
                    </w:txbxContent>
                  </v:textbox>
                </v:shape>
                <v:shape id="TextBox 68" o:spid="_x0000_s1039" type="#_x0000_t202" style="position:absolute;left:27076;top:11718;width:12649;height:3887;visibility:visible;mso-wrap-style:square;v-text-anchor:top"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" filled="f" strokecolor="black [3213]">
                  <v:textbox>
                    <w:txbxContent>
                      <w:p w14:paraId="04C3443F"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Kematian Osteosit</w:t>
                        </w:r>
                      </w:p>
                    </w:txbxContent>
                  </v:textbox>
                </v:shape>
                <v:shape id="Straight Arrow Connector 51" o:spid="_x0000_s1040" type="#_x0000_t32" style="position:absolute;left:15738;top:15606;width:1;height:8218;flip:x;visibility:visible;mso-wrap-style:square"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" strokecolor="black [3213]" strokeweight="1pt">
                  <v:stroke endarrow="block"/>
                  <o:lock v:ext="edit" shapetype="f"/>
                </v:shape>
                <v:shape id="TextBox 72" o:spid="_x0000_s1041" type="#_x0000_t202" style="position:absolute;left:13809;top:23898;width:21971;height:2120;visibility:visible;mso-wrap-style:square;v-text-anchor:top"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" filled="f" strokecolor="black [3213]">
                  <v:textbox>
                    <w:txbxContent>
                      <w:p w14:paraId="521DE9F8" w14:textId="77777777" w:rsidR="006D0512" w:rsidRPr="00CA10E0" w:rsidRDefault="006D0512" w:rsidP="006B3110">
                        <w:pPr>
                          <w:spacing w:line="360" w:lineRule="auto"/>
                          <w:jc w:val="center"/>
                          <w:rPr>
                            <w:rFonts w:ascii="Times New Roman" w:hAnsi="Times New Roman" w:cs="Times New Roman"/>
                            <w:b/>
                            <w:bCs/>
                            <w:color w:val="000000" w:themeColor="text1"/>
                            <w:kern w:val="24"/>
                            <w:sz w:val="20"/>
                            <w:szCs w:val="20"/>
                            <w:lang w:val="en-US"/>
                          </w:rPr>
                        </w:pPr>
                        <w:proofErr w:type="spellStart"/>
                        <w:r>
                          <w:rPr>
                            <w:rFonts w:ascii="Times New Roman" w:hAnsi="Times New Roman" w:cs="Times New Roman"/>
                            <w:b/>
                            <w:bCs/>
                            <w:color w:val="000000" w:themeColor="text1"/>
                            <w:kern w:val="24"/>
                            <w:sz w:val="20"/>
                            <w:szCs w:val="20"/>
                            <w:lang w:val="en-US"/>
                          </w:rPr>
                          <w:t>Destruksi</w:t>
                        </w:r>
                        <w:proofErr w:type="spellEnd"/>
                        <w:r>
                          <w:rPr>
                            <w:rFonts w:ascii="Times New Roman" w:hAnsi="Times New Roman" w:cs="Times New Roman"/>
                            <w:b/>
                            <w:bCs/>
                            <w:color w:val="000000" w:themeColor="text1"/>
                            <w:kern w:val="24"/>
                            <w:sz w:val="20"/>
                            <w:szCs w:val="20"/>
                            <w:lang w:val="en-US"/>
                          </w:rPr>
                          <w:t xml:space="preserve"> Vertebra</w:t>
                        </w:r>
                      </w:p>
                    </w:txbxContent>
                  </v:textbox>
                </v:shape>
                <v:shape id="Straight Arrow Connector 55" o:spid="_x0000_s1042" type="#_x0000_t32" style="position:absolute;left:33400;top:15605;width:4;height:8292;visibility:visible;mso-wrap-style:square"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" strokecolor="black [3213]" strokeweight="1pt">
                  <v:stroke endarrow="block"/>
                  <o:lock v:ext="edit" shapetype="f"/>
                </v:shape>
                <v:shape id="Straight Arrow Connector 57" o:spid="_x0000_s1043" type="#_x0000_t32" style="position:absolute;left:30816;top:1385;width:28653;height:100;flip:y;visibility:visible;mso-wrap-style:square"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" strokecolor="black [3213]" strokeweight="1pt">
                  <v:stroke endarrow="block"/>
                  <o:lock v:ext="edit" shapetype="f"/>
                </v:shape>
                <v:shape id="TextBox 87" o:spid="_x0000_s1044" type="#_x0000_t202" style="position:absolute;left:59456;width:20490;height:3319;visibility:visible;mso-wrap-style:square;v-text-anchor:top"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" filled="f" strokecolor="black [3213]">
                  <v:textbox>
                    <w:txbxContent>
                      <w:p w14:paraId="60A5BB10" w14:textId="77777777" w:rsidR="006D0512" w:rsidRPr="00531764" w:rsidRDefault="006D0512" w:rsidP="006B3110">
                        <w:pPr>
                          <w:jc w:val="center"/>
                          <w:rPr>
                            <w:rFonts w:ascii="Times New Roman" w:hAnsi="Times New Roman" w:cs="Times New Roman"/>
                            <w:b/>
                            <w:bCs/>
                            <w:color w:val="000000" w:themeColor="text1"/>
                            <w:kern w:val="24"/>
                            <w:sz w:val="20"/>
                            <w:szCs w:val="20"/>
                            <w:lang w:val="en-US"/>
                          </w:rPr>
                        </w:pPr>
                        <w:r w:rsidRPr="00531764">
                          <w:rPr>
                            <w:rFonts w:ascii="Times New Roman" w:hAnsi="Times New Roman" w:cs="Times New Roman"/>
                            <w:b/>
                            <w:bCs/>
                            <w:color w:val="000000" w:themeColor="text1"/>
                            <w:kern w:val="24"/>
                            <w:sz w:val="20"/>
                            <w:szCs w:val="20"/>
                          </w:rPr>
                          <w:t>Rekognisi TLR-</w:t>
                        </w:r>
                        <w:r w:rsidRPr="00531764">
                          <w:rPr>
                            <w:rFonts w:ascii="Times New Roman" w:hAnsi="Times New Roman" w:cs="Times New Roman"/>
                            <w:b/>
                            <w:bCs/>
                            <w:color w:val="000000" w:themeColor="text1"/>
                            <w:kern w:val="24"/>
                            <w:sz w:val="20"/>
                            <w:szCs w:val="20"/>
                            <w:lang w:val="en-US"/>
                          </w:rPr>
                          <w:t>4</w:t>
                        </w:r>
                      </w:p>
                    </w:txbxContent>
                  </v:textbox>
                </v:shape>
                <v:shape id="Straight Arrow Connector 59" o:spid="_x0000_s1045" type="#_x0000_t32" style="position:absolute;left:67239;top:3303;width:3;height:5192;flip:x;visibility:visible;mso-wrap-style:square"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" strokecolor="black [3213]" strokeweight="1pt">
                  <v:stroke endarrow="block"/>
                  <o:lock v:ext="edit" shapetype="f"/>
                </v:shape>
                <v:shape id="TextBox 93" o:spid="_x0000_s1046" type="#_x0000_t202" style="position:absolute;left:59845;top:8584;width:14796;height:7302;visibility:visible;mso-wrap-style:square;v-text-anchor:top"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" filled="f" strokecolor="black [3213]">
                  <v:textbox>
                    <w:txbxContent>
                      <w:p w14:paraId="51064B33"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Inisiasi Kaskade Sinyal Intraseluler</w:t>
                        </w:r>
                      </w:p>
                    </w:txbxContent>
                  </v:textbox>
                </v:shape>
                <v:line id="Straight Connector 61" o:spid="_x0000_s1047" style="position:absolute;visibility:visible;mso-wrap-style:square" from="67239,15885" to="67242,17898"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" strokecolor="black [3040]" strokeweight="1pt">
                  <o:lock v:ext="edit" shapetype="f"/>
                </v:line>
                <v:line id="Straight Connector 62" o:spid="_x0000_s1048" style="position:absolute;flip:x y;visibility:visible;mso-wrap-style:square" from="50024,17727" to="84640,17899"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" strokecolor="black [3040]" strokeweight="1pt">
                  <o:lock v:ext="edit" shapetype="f"/>
                </v:line>
                <v:shape id="Straight Arrow Connector 63" o:spid="_x0000_s1049" type="#_x0000_t32" style="position:absolute;left:50024;top:17682;width:0;height:6044;visibility:visible;mso-wrap-style:square"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" strokecolor="black [3213]" strokeweight="1pt">
                  <v:stroke endarrow="block"/>
                  <o:lock v:ext="edit" shapetype="f"/>
                </v:shape>
                <v:shape id="Straight Arrow Connector 64" o:spid="_x0000_s1050" type="#_x0000_t32" style="position:absolute;left:84640;top:17854;width:0;height:6044;visibility:visible;mso-wrap-style:square"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" strokecolor="black [3213]" strokeweight="1pt">
                  <v:stroke endarrow="block"/>
                  <o:lock v:ext="edit" shapetype="f"/>
                </v:shape>
                <v:shape id="Straight Arrow Connector 65" o:spid="_x0000_s1051" type="#_x0000_t32" style="position:absolute;left:67246;top:17709;width:0;height:6162;flip:x;visibility:visible;mso-wrap-style:square"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" strokecolor="black [3213]" strokeweight="1pt">
                  <v:stroke endarrow="block"/>
                  <o:lock v:ext="edit" shapetype="f"/>
                </v:shape>
                <v:shape id="TextBox 105" o:spid="_x0000_s1052" type="#_x0000_t202" style="position:absolute;left:42110;top:23825;width:15818;height:5832;visibility:visible;mso-wrap-style:square;v-text-anchor:top"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" filled="f" strokecolor="black [3213]">
                  <v:textbox>
                    <w:txbxContent>
                      <w:p w14:paraId="797FBD10"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 xml:space="preserve">Pembentukan </w:t>
                        </w:r>
                        <w:proofErr w:type="spellStart"/>
                        <w:r w:rsidRPr="00531764">
                          <w:rPr>
                            <w:rFonts w:ascii="Times New Roman" w:hAnsi="Times New Roman" w:cs="Times New Roman"/>
                            <w:b/>
                            <w:bCs/>
                            <w:color w:val="000000" w:themeColor="text1"/>
                            <w:kern w:val="24"/>
                            <w:sz w:val="20"/>
                            <w:szCs w:val="20"/>
                          </w:rPr>
                          <w:t>Sitokin</w:t>
                        </w:r>
                        <w:proofErr w:type="spellEnd"/>
                        <w:r w:rsidRPr="00531764">
                          <w:rPr>
                            <w:rFonts w:ascii="Times New Roman" w:hAnsi="Times New Roman" w:cs="Times New Roman"/>
                            <w:b/>
                            <w:bCs/>
                            <w:color w:val="000000" w:themeColor="text1"/>
                            <w:kern w:val="24"/>
                            <w:sz w:val="20"/>
                            <w:szCs w:val="20"/>
                          </w:rPr>
                          <w:t xml:space="preserve"> Pro inflamasi</w:t>
                        </w:r>
                      </w:p>
                    </w:txbxContent>
                  </v:textbox>
                </v:shape>
                <v:shape id="TextBox 110" o:spid="_x0000_s1053" type="#_x0000_t202" style="position:absolute;left:60742;top:23865;width:12980;height:3731;visibility:visible;mso-wrap-style:square;v-text-anchor:top"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" filled="f" strokecolor="black [3213]">
                  <v:textbox>
                    <w:txbxContent>
                      <w:p w14:paraId="34851157"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proofErr w:type="spellStart"/>
                        <w:r w:rsidRPr="00531764">
                          <w:rPr>
                            <w:rFonts w:ascii="Times New Roman" w:hAnsi="Times New Roman" w:cs="Times New Roman"/>
                            <w:b/>
                            <w:bCs/>
                            <w:color w:val="000000" w:themeColor="text1"/>
                            <w:kern w:val="24"/>
                            <w:sz w:val="20"/>
                            <w:szCs w:val="20"/>
                          </w:rPr>
                          <w:t>Aktivasi</w:t>
                        </w:r>
                        <w:proofErr w:type="spellEnd"/>
                        <w:r w:rsidRPr="00531764">
                          <w:rPr>
                            <w:rFonts w:ascii="Times New Roman" w:hAnsi="Times New Roman" w:cs="Times New Roman"/>
                            <w:b/>
                            <w:bCs/>
                            <w:color w:val="000000" w:themeColor="text1"/>
                            <w:kern w:val="24"/>
                            <w:sz w:val="20"/>
                            <w:szCs w:val="20"/>
                          </w:rPr>
                          <w:t xml:space="preserve"> </w:t>
                        </w:r>
                        <w:proofErr w:type="spellStart"/>
                        <w:r w:rsidRPr="00531764">
                          <w:rPr>
                            <w:rFonts w:ascii="Times New Roman" w:hAnsi="Times New Roman" w:cs="Times New Roman"/>
                            <w:b/>
                            <w:bCs/>
                            <w:color w:val="000000" w:themeColor="text1"/>
                            <w:kern w:val="24"/>
                            <w:sz w:val="20"/>
                            <w:szCs w:val="20"/>
                          </w:rPr>
                          <w:t>Makrofag</w:t>
                        </w:r>
                        <w:proofErr w:type="spellEnd"/>
                      </w:p>
                    </w:txbxContent>
                  </v:textbox>
                </v:shape>
                <v:shape id="TextBox 114" o:spid="_x0000_s1054" type="#_x0000_t202" style="position:absolute;left:76106;top:23893;width:16434;height:5520;visibility:visible;mso-wrap-style:square;v-text-anchor:top"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" filled="f" strokecolor="black [3213]">
                  <v:textbox>
                    <w:txbxContent>
                      <w:p w14:paraId="6FF6FA43"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proofErr w:type="spellStart"/>
                        <w:r w:rsidRPr="00531764">
                          <w:rPr>
                            <w:rFonts w:ascii="Times New Roman" w:hAnsi="Times New Roman" w:cs="Times New Roman"/>
                            <w:b/>
                            <w:bCs/>
                            <w:color w:val="000000" w:themeColor="text1"/>
                            <w:kern w:val="24"/>
                            <w:sz w:val="20"/>
                            <w:szCs w:val="20"/>
                          </w:rPr>
                          <w:t>Aktivasi</w:t>
                        </w:r>
                        <w:proofErr w:type="spellEnd"/>
                        <w:r w:rsidRPr="00531764">
                          <w:rPr>
                            <w:rFonts w:ascii="Times New Roman" w:hAnsi="Times New Roman" w:cs="Times New Roman"/>
                            <w:b/>
                            <w:bCs/>
                            <w:color w:val="000000" w:themeColor="text1"/>
                            <w:kern w:val="24"/>
                            <w:sz w:val="20"/>
                            <w:szCs w:val="20"/>
                          </w:rPr>
                          <w:t xml:space="preserve"> Sel </w:t>
                        </w:r>
                        <w:proofErr w:type="spellStart"/>
                        <w:r w:rsidRPr="00531764">
                          <w:rPr>
                            <w:rFonts w:ascii="Times New Roman" w:hAnsi="Times New Roman" w:cs="Times New Roman"/>
                            <w:b/>
                            <w:bCs/>
                            <w:color w:val="000000" w:themeColor="text1"/>
                            <w:kern w:val="24"/>
                            <w:sz w:val="20"/>
                            <w:szCs w:val="20"/>
                          </w:rPr>
                          <w:t>Dendritik</w:t>
                        </w:r>
                        <w:proofErr w:type="spellEnd"/>
                        <w:r w:rsidRPr="00531764">
                          <w:rPr>
                            <w:rFonts w:ascii="Times New Roman" w:hAnsi="Times New Roman" w:cs="Times New Roman"/>
                            <w:b/>
                            <w:bCs/>
                            <w:color w:val="000000" w:themeColor="text1"/>
                            <w:kern w:val="24"/>
                            <w:sz w:val="20"/>
                            <w:szCs w:val="20"/>
                          </w:rPr>
                          <w:t xml:space="preserve"> dan Stimulasi CD4</w:t>
                        </w:r>
                      </w:p>
                    </w:txbxContent>
                  </v:textbox>
                </v:shape>
                <v:line id="Straight Connector 69" o:spid="_x0000_s1055" style="position:absolute;flip:x;visibility:visible;mso-wrap-style:square" from="50022,33660" to="84319,33660"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" strokecolor="black [3040]" strokeweight="1pt">
                  <o:lock v:ext="edit" shapetype="f"/>
                </v:line>
                <v:shape id="Straight Arrow Connector 70" o:spid="_x0000_s1056" type="#_x0000_t32" style="position:absolute;left:67246;top:33644;width:0;height:6163;flip:x;visibility:visible;mso-wrap-style:square"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" strokecolor="black [3213]" strokeweight="1pt">
                  <v:stroke endarrow="block"/>
                  <o:lock v:ext="edit" shapetype="f"/>
                </v:shape>
                <v:line id="Straight Connector 71" o:spid="_x0000_s1057" style="position:absolute;visibility:visible;mso-wrap-style:square" from="50018,29656" to="50023,33689"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" strokecolor="black [3040]" strokeweight="1pt">
                  <o:lock v:ext="edit" shapetype="f"/>
                </v:line>
                <v:line id="Straight Connector 72" o:spid="_x0000_s1058" style="position:absolute;visibility:visible;mso-wrap-style:square" from="67225,27595" to="67228,33639"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" strokecolor="black [3040]" strokeweight="1pt">
                  <o:lock v:ext="edit" shapetype="f"/>
                </v:line>
                <v:line id="Straight Connector 73" o:spid="_x0000_s1059" style="position:absolute;flip:x;visibility:visible;mso-wrap-style:square" from="84318,29412" to="84321,33834" o:connectortype="straight"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" strokecolor="black [3040]" strokeweight="1pt">
                  <o:lock v:ext="edit" shapetype="f"/>
                </v:line>
                <v:shape id="TextBox 133" o:spid="_x0000_s1060" type="#_x0000_t202" style="position:absolute;left:47205;top:39807;width:40690;height:2138;visibility:visible;mso-wrap-style:square;v-text-anchor:top"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" filled="f" strokecolor="black [3213]">
                  <v:textbox>
                    <w:txbxContent>
                      <w:p w14:paraId="70EBDD5D" w14:textId="77777777" w:rsidR="006D0512" w:rsidRPr="00531764" w:rsidRDefault="006D0512" w:rsidP="006B3110">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Hambat Pertumbuhan dan Eliminasi M. TB</w:t>
                        </w:r>
                      </w:p>
                    </w:txbxContent>
                  </v:textbox>
                </v:shape>
                <w10:anchorlock/>
              </v:group>
            </w:pict>
          </mc:Fallback>
        </mc:AlternateContent>
      </w:r>
    </w:p>
    <w:p w14:paraId="53479488" w14:textId="77777777" w:rsidR="006B3110" w:rsidRPr="00913383" w:rsidRDefault="006B3110" w:rsidP="006B3110">
      <w:pPr>
        <w:pStyle w:val="Caption"/>
        <w:jc w:val="center"/>
        <w:rPr>
          <w:rFonts w:ascii="Times New Roman" w:hAnsi="Times New Roman" w:cs="Times New Roman"/>
          <w:b/>
          <w:i w:val="0"/>
          <w:iCs w:val="0"/>
          <w:color w:val="auto"/>
          <w:sz w:val="22"/>
          <w:szCs w:val="24"/>
        </w:rPr>
      </w:pPr>
    </w:p>
    <w:p w14:paraId="5D87221F" w14:textId="4363B335" w:rsidR="00531764" w:rsidRPr="00913383" w:rsidRDefault="00531764" w:rsidP="00531764">
      <w:pPr>
        <w:pStyle w:val="ListParagraph"/>
        <w:keepNext/>
        <w:ind w:left="-142"/>
        <w:jc w:val="center"/>
        <w:rPr>
          <w:rFonts w:ascii="Times New Roman" w:hAnsi="Times New Roman" w:cs="Times New Roman"/>
          <w:sz w:val="24"/>
          <w:szCs w:val="24"/>
        </w:rPr>
      </w:pPr>
    </w:p>
    <w:p w14:paraId="2434E35E" w14:textId="1F7C5BAF" w:rsidR="00531764" w:rsidRPr="00913383" w:rsidRDefault="00531764" w:rsidP="00531764">
      <w:pPr>
        <w:pStyle w:val="Caption"/>
        <w:jc w:val="center"/>
        <w:rPr>
          <w:rFonts w:ascii="Times New Roman" w:hAnsi="Times New Roman" w:cs="Times New Roman"/>
          <w:i w:val="0"/>
          <w:iCs w:val="0"/>
          <w:color w:val="auto"/>
          <w:sz w:val="22"/>
          <w:szCs w:val="24"/>
        </w:rPr>
      </w:pPr>
      <w:bookmarkStart w:id="38" w:name="_Toc125903057"/>
      <w:r w:rsidRPr="00913383">
        <w:rPr>
          <w:rFonts w:ascii="Times New Roman" w:hAnsi="Times New Roman" w:cs="Times New Roman"/>
          <w:b/>
          <w:i w:val="0"/>
          <w:iCs w:val="0"/>
          <w:color w:val="auto"/>
          <w:sz w:val="22"/>
          <w:szCs w:val="24"/>
        </w:rPr>
        <w:t xml:space="preserve">Gambar </w:t>
      </w:r>
      <w:r w:rsidR="00392402" w:rsidRPr="00913383">
        <w:rPr>
          <w:rFonts w:ascii="Times New Roman" w:hAnsi="Times New Roman" w:cs="Times New Roman"/>
          <w:b/>
          <w:i w:val="0"/>
          <w:iCs w:val="0"/>
          <w:color w:val="auto"/>
          <w:sz w:val="22"/>
          <w:szCs w:val="24"/>
          <w:lang w:val="en-US"/>
        </w:rPr>
        <w:t>1</w:t>
      </w:r>
      <w:r w:rsidR="0030622B" w:rsidRPr="00913383">
        <w:rPr>
          <w:rFonts w:ascii="Times New Roman" w:hAnsi="Times New Roman" w:cs="Times New Roman"/>
          <w:b/>
          <w:i w:val="0"/>
          <w:iCs w:val="0"/>
          <w:color w:val="auto"/>
          <w:sz w:val="22"/>
          <w:szCs w:val="24"/>
          <w:lang w:val="en-US"/>
        </w:rPr>
        <w:t>5</w:t>
      </w:r>
      <w:r w:rsidRPr="00913383">
        <w:rPr>
          <w:rFonts w:ascii="Times New Roman" w:hAnsi="Times New Roman" w:cs="Times New Roman"/>
          <w:b/>
          <w:i w:val="0"/>
          <w:iCs w:val="0"/>
          <w:color w:val="auto"/>
          <w:sz w:val="22"/>
          <w:szCs w:val="24"/>
          <w:lang w:val="en-US"/>
        </w:rPr>
        <w:t>.</w:t>
      </w:r>
      <w:r w:rsidRPr="00913383">
        <w:rPr>
          <w:rFonts w:ascii="Times New Roman" w:hAnsi="Times New Roman" w:cs="Times New Roman"/>
          <w:i w:val="0"/>
          <w:iCs w:val="0"/>
          <w:color w:val="auto"/>
          <w:sz w:val="22"/>
          <w:szCs w:val="24"/>
          <w:lang w:val="en-US"/>
        </w:rPr>
        <w:t xml:space="preserve"> </w:t>
      </w:r>
      <w:proofErr w:type="spellStart"/>
      <w:r w:rsidRPr="00913383">
        <w:rPr>
          <w:rFonts w:ascii="Times New Roman" w:hAnsi="Times New Roman" w:cs="Times New Roman"/>
          <w:i w:val="0"/>
          <w:iCs w:val="0"/>
          <w:color w:val="auto"/>
          <w:sz w:val="22"/>
          <w:szCs w:val="24"/>
          <w:lang w:val="en-US"/>
        </w:rPr>
        <w:t>Kerangka</w:t>
      </w:r>
      <w:proofErr w:type="spellEnd"/>
      <w:r w:rsidRPr="00913383">
        <w:rPr>
          <w:rFonts w:ascii="Times New Roman" w:hAnsi="Times New Roman" w:cs="Times New Roman"/>
          <w:i w:val="0"/>
          <w:iCs w:val="0"/>
          <w:color w:val="auto"/>
          <w:sz w:val="22"/>
          <w:szCs w:val="24"/>
          <w:lang w:val="en-US"/>
        </w:rPr>
        <w:t xml:space="preserve"> </w:t>
      </w:r>
      <w:r w:rsidR="003A3F57" w:rsidRPr="00913383">
        <w:rPr>
          <w:rFonts w:ascii="Times New Roman" w:hAnsi="Times New Roman" w:cs="Times New Roman"/>
          <w:i w:val="0"/>
          <w:iCs w:val="0"/>
          <w:color w:val="auto"/>
          <w:sz w:val="22"/>
          <w:szCs w:val="24"/>
          <w:lang w:val="en-US"/>
        </w:rPr>
        <w:t>T</w:t>
      </w:r>
      <w:r w:rsidRPr="00913383">
        <w:rPr>
          <w:rFonts w:ascii="Times New Roman" w:hAnsi="Times New Roman" w:cs="Times New Roman"/>
          <w:i w:val="0"/>
          <w:iCs w:val="0"/>
          <w:color w:val="auto"/>
          <w:sz w:val="22"/>
          <w:szCs w:val="24"/>
          <w:lang w:val="en-US"/>
        </w:rPr>
        <w:t>eori</w:t>
      </w:r>
      <w:bookmarkEnd w:id="38"/>
    </w:p>
    <w:p w14:paraId="1C035A67" w14:textId="77777777" w:rsidR="00531764" w:rsidRPr="00913383" w:rsidRDefault="00531764" w:rsidP="00531764">
      <w:pPr>
        <w:rPr>
          <w:rFonts w:ascii="Times New Roman" w:hAnsi="Times New Roman" w:cs="Times New Roman"/>
          <w:sz w:val="24"/>
          <w:szCs w:val="24"/>
        </w:rPr>
      </w:pPr>
    </w:p>
    <w:p w14:paraId="47AFDF4F" w14:textId="77777777" w:rsidR="00531764" w:rsidRPr="00913383" w:rsidRDefault="00531764" w:rsidP="00531764">
      <w:pPr>
        <w:rPr>
          <w:rFonts w:ascii="Times New Roman" w:hAnsi="Times New Roman" w:cs="Times New Roman"/>
          <w:sz w:val="24"/>
          <w:szCs w:val="24"/>
        </w:rPr>
      </w:pPr>
    </w:p>
    <w:p w14:paraId="4116B4E3" w14:textId="77777777" w:rsidR="00531764" w:rsidRPr="00913383" w:rsidRDefault="00531764" w:rsidP="00531764">
      <w:pPr>
        <w:rPr>
          <w:rFonts w:ascii="Times New Roman" w:hAnsi="Times New Roman" w:cs="Times New Roman"/>
          <w:sz w:val="24"/>
          <w:szCs w:val="24"/>
        </w:rPr>
      </w:pPr>
    </w:p>
    <w:p w14:paraId="1F26447B" w14:textId="77777777" w:rsidR="00531764" w:rsidRPr="00913383" w:rsidRDefault="00531764" w:rsidP="00531764">
      <w:pPr>
        <w:rPr>
          <w:rFonts w:ascii="Times New Roman" w:hAnsi="Times New Roman" w:cs="Times New Roman"/>
          <w:sz w:val="24"/>
          <w:szCs w:val="24"/>
        </w:rPr>
      </w:pPr>
    </w:p>
    <w:p w14:paraId="1A1DD843" w14:textId="612E8143" w:rsidR="00531764" w:rsidRPr="00913383" w:rsidRDefault="00531764" w:rsidP="00531764">
      <w:pPr>
        <w:rPr>
          <w:rFonts w:ascii="Times New Roman" w:hAnsi="Times New Roman" w:cs="Times New Roman"/>
          <w:sz w:val="24"/>
          <w:szCs w:val="24"/>
        </w:rPr>
      </w:pPr>
    </w:p>
    <w:p w14:paraId="5021E4D8" w14:textId="3F5515D3" w:rsidR="00531764" w:rsidRPr="00913383" w:rsidRDefault="00531764" w:rsidP="00531764">
      <w:pPr>
        <w:rPr>
          <w:rFonts w:ascii="Times New Roman" w:hAnsi="Times New Roman" w:cs="Times New Roman"/>
          <w:sz w:val="24"/>
          <w:szCs w:val="24"/>
        </w:rPr>
      </w:pPr>
    </w:p>
    <w:p w14:paraId="3E3313F2" w14:textId="48911204" w:rsidR="00531764" w:rsidRPr="00913383" w:rsidRDefault="00531764" w:rsidP="00531764">
      <w:pPr>
        <w:rPr>
          <w:rFonts w:ascii="Times New Roman" w:hAnsi="Times New Roman" w:cs="Times New Roman"/>
          <w:sz w:val="24"/>
          <w:szCs w:val="24"/>
        </w:rPr>
      </w:pPr>
    </w:p>
    <w:p w14:paraId="006CFAE6" w14:textId="6FE1FC0E" w:rsidR="00531764" w:rsidRPr="00913383" w:rsidRDefault="00531764" w:rsidP="00531764">
      <w:pPr>
        <w:rPr>
          <w:rFonts w:ascii="Times New Roman" w:hAnsi="Times New Roman" w:cs="Times New Roman"/>
          <w:sz w:val="24"/>
          <w:szCs w:val="24"/>
        </w:rPr>
      </w:pPr>
    </w:p>
    <w:p w14:paraId="4B8F8F43" w14:textId="77777777" w:rsidR="00531764" w:rsidRPr="00913383" w:rsidRDefault="00531764" w:rsidP="00531764">
      <w:pPr>
        <w:rPr>
          <w:rFonts w:ascii="Times New Roman" w:hAnsi="Times New Roman" w:cs="Times New Roman"/>
          <w:sz w:val="24"/>
          <w:szCs w:val="24"/>
        </w:rPr>
      </w:pPr>
    </w:p>
    <w:p w14:paraId="05FE30F3" w14:textId="77777777" w:rsidR="00531764" w:rsidRPr="00913383" w:rsidRDefault="00531764" w:rsidP="00531764">
      <w:pPr>
        <w:rPr>
          <w:rFonts w:ascii="Times New Roman" w:hAnsi="Times New Roman" w:cs="Times New Roman"/>
          <w:sz w:val="24"/>
          <w:szCs w:val="24"/>
        </w:rPr>
      </w:pPr>
    </w:p>
    <w:p w14:paraId="27E69AA0" w14:textId="77777777" w:rsidR="00531764" w:rsidRPr="00913383" w:rsidRDefault="00531764" w:rsidP="000C54F3">
      <w:pPr>
        <w:pStyle w:val="Heading2"/>
        <w:tabs>
          <w:tab w:val="left" w:pos="426"/>
        </w:tabs>
        <w:ind w:left="0"/>
        <w:jc w:val="left"/>
        <w:rPr>
          <w:rFonts w:ascii="Times New Roman" w:hAnsi="Times New Roman" w:cs="Times New Roman"/>
          <w:sz w:val="24"/>
          <w:szCs w:val="24"/>
          <w:lang w:val="en-US"/>
        </w:rPr>
      </w:pPr>
      <w:bookmarkStart w:id="39" w:name="_Toc125902771"/>
      <w:r w:rsidRPr="00913383">
        <w:rPr>
          <w:rFonts w:ascii="Times New Roman" w:hAnsi="Times New Roman" w:cs="Times New Roman"/>
          <w:sz w:val="24"/>
          <w:szCs w:val="24"/>
          <w:lang w:val="en-US"/>
        </w:rPr>
        <w:lastRenderedPageBreak/>
        <w:t>2.5</w:t>
      </w:r>
      <w:r w:rsidRPr="00913383">
        <w:rPr>
          <w:rFonts w:ascii="Times New Roman" w:hAnsi="Times New Roman" w:cs="Times New Roman"/>
          <w:sz w:val="24"/>
          <w:szCs w:val="24"/>
          <w:lang w:val="en-US"/>
        </w:rPr>
        <w:tab/>
        <w:t>K</w:t>
      </w:r>
      <w:r w:rsidRPr="00913383">
        <w:rPr>
          <w:rFonts w:ascii="Times New Roman" w:hAnsi="Times New Roman" w:cs="Times New Roman"/>
          <w:sz w:val="24"/>
          <w:szCs w:val="24"/>
        </w:rPr>
        <w:t>erangka</w:t>
      </w:r>
      <w:r w:rsidRPr="00913383">
        <w:rPr>
          <w:rFonts w:ascii="Times New Roman" w:hAnsi="Times New Roman" w:cs="Times New Roman"/>
          <w:spacing w:val="-3"/>
          <w:sz w:val="24"/>
          <w:szCs w:val="24"/>
        </w:rPr>
        <w:t xml:space="preserve"> </w:t>
      </w:r>
      <w:proofErr w:type="spellStart"/>
      <w:r w:rsidRPr="00913383">
        <w:rPr>
          <w:rFonts w:ascii="Times New Roman" w:hAnsi="Times New Roman" w:cs="Times New Roman"/>
          <w:sz w:val="24"/>
          <w:szCs w:val="24"/>
          <w:lang w:val="en-US"/>
        </w:rPr>
        <w:t>Konsep</w:t>
      </w:r>
      <w:bookmarkEnd w:id="39"/>
      <w:proofErr w:type="spellEnd"/>
    </w:p>
    <w:p w14:paraId="68B3C5C1" w14:textId="77777777" w:rsidR="00531764" w:rsidRPr="00913383" w:rsidRDefault="00531764" w:rsidP="00531764">
      <w:pPr>
        <w:pStyle w:val="Heading2"/>
        <w:ind w:left="0"/>
        <w:jc w:val="left"/>
        <w:rPr>
          <w:rFonts w:ascii="Times New Roman" w:hAnsi="Times New Roman" w:cs="Times New Roman"/>
          <w:sz w:val="24"/>
          <w:szCs w:val="24"/>
        </w:rPr>
      </w:pPr>
    </w:p>
    <w:p w14:paraId="03A88D02" w14:textId="58B26EBA" w:rsidR="00531764" w:rsidRPr="00913383" w:rsidRDefault="0030622B" w:rsidP="00531764">
      <w:pPr>
        <w:pStyle w:val="Heading2"/>
        <w:ind w:left="0"/>
        <w:jc w:val="left"/>
        <w:rPr>
          <w:rFonts w:ascii="Times New Roman" w:hAnsi="Times New Roman" w:cs="Times New Roman"/>
          <w:sz w:val="24"/>
          <w:szCs w:val="24"/>
        </w:rPr>
      </w:pPr>
      <w:r w:rsidRPr="00913383">
        <w:rPr>
          <w:rFonts w:ascii="Times New Roman" w:hAnsi="Times New Roman" w:cs="Times New Roman"/>
          <w:noProof/>
          <w:sz w:val="24"/>
          <w:szCs w:val="24"/>
        </w:rPr>
        <mc:AlternateContent>
          <mc:Choice Requires="wpg">
            <w:drawing>
              <wp:inline distT="0" distB="0" distL="0" distR="0" wp14:anchorId="504EB720" wp14:editId="283DA2DD">
                <wp:extent cx="5507664" cy="3485515"/>
                <wp:effectExtent l="0" t="0" r="17145" b="19685"/>
                <wp:docPr id="9" name="Grup 10"/>
                <wp:cNvGraphicFramePr/>
                <a:graphic xmlns:a="http://schemas.openxmlformats.org/drawingml/2006/main">
                  <a:graphicData uri="http://schemas.microsoft.com/office/word/2010/wordprocessingGroup">
                    <wpg:wgp>
                      <wpg:cNvGrpSpPr/>
                      <wpg:grpSpPr>
                        <a:xfrm>
                          <a:off x="0" y="0"/>
                          <a:ext cx="5507664" cy="3485515"/>
                          <a:chOff x="-525463" y="0"/>
                          <a:chExt cx="6823055" cy="3485515"/>
                        </a:xfrm>
                      </wpg:grpSpPr>
                      <wps:wsp>
                        <wps:cNvPr id="23" name="TextBox 62"/>
                        <wps:cNvSpPr txBox="1"/>
                        <wps:spPr>
                          <a:xfrm>
                            <a:off x="1219192" y="3208020"/>
                            <a:ext cx="1687195" cy="274320"/>
                          </a:xfrm>
                          <a:prstGeom prst="rect">
                            <a:avLst/>
                          </a:prstGeom>
                          <a:noFill/>
                          <a:ln>
                            <a:noFill/>
                          </a:ln>
                        </wps:spPr>
                        <wps:txbx>
                          <w:txbxContent>
                            <w:p w14:paraId="4F9C49D9" w14:textId="77777777" w:rsidR="006D0512" w:rsidRPr="00531764" w:rsidRDefault="006D0512" w:rsidP="0030622B">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Variabel Dependen</w:t>
                              </w:r>
                            </w:p>
                          </w:txbxContent>
                        </wps:txbx>
                        <wps:bodyPr wrap="square" rtlCol="0">
                          <a:noAutofit/>
                        </wps:bodyPr>
                      </wps:wsp>
                      <wpg:grpSp>
                        <wpg:cNvPr id="30" name="Grup 9"/>
                        <wpg:cNvGrpSpPr/>
                        <wpg:grpSpPr>
                          <a:xfrm>
                            <a:off x="-525463" y="0"/>
                            <a:ext cx="6823055" cy="3485515"/>
                            <a:chOff x="-525463" y="0"/>
                            <a:chExt cx="6823055" cy="3485515"/>
                          </a:xfrm>
                        </wpg:grpSpPr>
                        <wps:wsp>
                          <wps:cNvPr id="32" name="TextBox 19"/>
                          <wps:cNvSpPr txBox="1"/>
                          <wps:spPr>
                            <a:xfrm>
                              <a:off x="381000" y="2324100"/>
                              <a:ext cx="953135" cy="315595"/>
                            </a:xfrm>
                            <a:prstGeom prst="rect">
                              <a:avLst/>
                            </a:prstGeom>
                            <a:solidFill>
                              <a:srgbClr val="606060"/>
                            </a:solidFill>
                            <a:ln>
                              <a:solidFill>
                                <a:schemeClr val="tx1"/>
                              </a:solidFill>
                            </a:ln>
                          </wps:spPr>
                          <wps:bodyPr wrap="square" rtlCol="0">
                            <a:noAutofit/>
                          </wps:bodyPr>
                        </wps:wsp>
                        <wps:wsp>
                          <wps:cNvPr id="33" name="TextBox 21"/>
                          <wps:cNvSpPr txBox="1"/>
                          <wps:spPr>
                            <a:xfrm>
                              <a:off x="381000" y="2743200"/>
                              <a:ext cx="953135" cy="315595"/>
                            </a:xfrm>
                            <a:prstGeom prst="rect">
                              <a:avLst/>
                            </a:prstGeom>
                            <a:solidFill>
                              <a:srgbClr val="7B7C99"/>
                            </a:solidFill>
                            <a:ln>
                              <a:solidFill>
                                <a:schemeClr val="tx1"/>
                              </a:solidFill>
                            </a:ln>
                          </wps:spPr>
                          <wps:bodyPr wrap="square" rtlCol="0">
                            <a:noAutofit/>
                          </wps:bodyPr>
                        </wps:wsp>
                        <wps:wsp>
                          <wps:cNvPr id="34" name="TextBox 24"/>
                          <wps:cNvSpPr txBox="1"/>
                          <wps:spPr>
                            <a:xfrm>
                              <a:off x="381000" y="3169920"/>
                              <a:ext cx="953135" cy="315595"/>
                            </a:xfrm>
                            <a:prstGeom prst="rect">
                              <a:avLst/>
                            </a:prstGeom>
                            <a:solidFill>
                              <a:srgbClr val="A1A1A1"/>
                            </a:solidFill>
                            <a:ln>
                              <a:solidFill>
                                <a:schemeClr val="tx1"/>
                              </a:solidFill>
                            </a:ln>
                          </wps:spPr>
                          <wps:bodyPr wrap="square" rtlCol="0">
                            <a:noAutofit/>
                          </wps:bodyPr>
                        </wps:wsp>
                        <wps:wsp>
                          <wps:cNvPr id="35" name="TextBox 30"/>
                          <wps:cNvSpPr txBox="1"/>
                          <wps:spPr>
                            <a:xfrm>
                              <a:off x="1175058" y="2374966"/>
                              <a:ext cx="1872615" cy="329184"/>
                            </a:xfrm>
                            <a:prstGeom prst="rect">
                              <a:avLst/>
                            </a:prstGeom>
                            <a:noFill/>
                            <a:ln>
                              <a:noFill/>
                            </a:ln>
                          </wps:spPr>
                          <wps:txbx>
                            <w:txbxContent>
                              <w:p w14:paraId="39C9D955" w14:textId="77777777" w:rsidR="006D0512" w:rsidRPr="00531764" w:rsidRDefault="006D0512" w:rsidP="0030622B">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Variabel Independen</w:t>
                                </w:r>
                              </w:p>
                            </w:txbxContent>
                          </wps:txbx>
                          <wps:bodyPr wrap="square" rtlCol="0">
                            <a:noAutofit/>
                          </wps:bodyPr>
                        </wps:wsp>
                        <wps:wsp>
                          <wps:cNvPr id="36" name="TextBox 60"/>
                          <wps:cNvSpPr txBox="1"/>
                          <wps:spPr>
                            <a:xfrm>
                              <a:off x="1219195" y="2782372"/>
                              <a:ext cx="1487805" cy="361315"/>
                            </a:xfrm>
                            <a:prstGeom prst="rect">
                              <a:avLst/>
                            </a:prstGeom>
                            <a:noFill/>
                            <a:ln>
                              <a:noFill/>
                            </a:ln>
                          </wps:spPr>
                          <wps:txbx>
                            <w:txbxContent>
                              <w:p w14:paraId="0FA36102" w14:textId="77777777" w:rsidR="006D0512" w:rsidRPr="00531764" w:rsidRDefault="006D0512" w:rsidP="0030622B">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Variabel Antara</w:t>
                                </w:r>
                              </w:p>
                            </w:txbxContent>
                          </wps:txbx>
                          <wps:bodyPr wrap="square" rtlCol="0">
                            <a:noAutofit/>
                          </wps:bodyPr>
                        </wps:wsp>
                        <wpg:grpSp>
                          <wpg:cNvPr id="37" name="Grup 8"/>
                          <wpg:cNvGrpSpPr/>
                          <wpg:grpSpPr>
                            <a:xfrm>
                              <a:off x="-525463" y="0"/>
                              <a:ext cx="6823055" cy="1871331"/>
                              <a:chOff x="-525463" y="0"/>
                              <a:chExt cx="6823055" cy="1871331"/>
                            </a:xfrm>
                          </wpg:grpSpPr>
                          <wps:wsp>
                            <wps:cNvPr id="38" name="TextBox 5"/>
                            <wps:cNvSpPr txBox="1"/>
                            <wps:spPr>
                              <a:xfrm>
                                <a:off x="-525463" y="0"/>
                                <a:ext cx="2225998" cy="542261"/>
                              </a:xfrm>
                              <a:prstGeom prst="rect">
                                <a:avLst/>
                              </a:prstGeom>
                              <a:solidFill>
                                <a:srgbClr val="606060"/>
                              </a:solidFill>
                              <a:ln>
                                <a:solidFill>
                                  <a:schemeClr val="tx1"/>
                                </a:solidFill>
                              </a:ln>
                            </wps:spPr>
                            <wps:txbx>
                              <w:txbxContent>
                                <w:p w14:paraId="09CD3603" w14:textId="77777777" w:rsidR="006D0512" w:rsidRPr="00205C77" w:rsidRDefault="006D0512" w:rsidP="00205C77">
                                  <w:pPr>
                                    <w:spacing w:line="360" w:lineRule="auto"/>
                                    <w:jc w:val="center"/>
                                    <w:rPr>
                                      <w:rFonts w:ascii="Times New Roman" w:hAnsi="Times New Roman" w:cs="Times New Roman"/>
                                      <w:b/>
                                      <w:bCs/>
                                      <w:kern w:val="24"/>
                                      <w:sz w:val="20"/>
                                      <w:szCs w:val="20"/>
                                    </w:rPr>
                                  </w:pPr>
                                  <w:r w:rsidRPr="00205C77">
                                    <w:rPr>
                                      <w:rFonts w:ascii="Times New Roman" w:hAnsi="Times New Roman" w:cs="Times New Roman"/>
                                      <w:b/>
                                      <w:bCs/>
                                      <w:kern w:val="24"/>
                                      <w:sz w:val="20"/>
                                      <w:szCs w:val="20"/>
                                    </w:rPr>
                                    <w:t>Kadar Serum TLR 4 pada Pasien Spondilitis TB</w:t>
                                  </w:r>
                                </w:p>
                              </w:txbxContent>
                            </wps:txbx>
                            <wps:bodyPr wrap="square" rtlCol="0">
                              <a:noAutofit/>
                            </wps:bodyPr>
                          </wps:wsp>
                          <wps:wsp>
                            <wps:cNvPr id="39" name="TextBox 9"/>
                            <wps:cNvSpPr txBox="1"/>
                            <wps:spPr>
                              <a:xfrm>
                                <a:off x="1174960" y="891996"/>
                                <a:ext cx="2450026" cy="979335"/>
                              </a:xfrm>
                              <a:prstGeom prst="rect">
                                <a:avLst/>
                              </a:prstGeom>
                              <a:solidFill>
                                <a:srgbClr val="7B7C99"/>
                              </a:solidFill>
                              <a:ln>
                                <a:solidFill>
                                  <a:schemeClr val="tx1"/>
                                </a:solidFill>
                              </a:ln>
                            </wps:spPr>
                            <wps:txbx>
                              <w:txbxContent>
                                <w:p w14:paraId="209DD1FB" w14:textId="1E62F265" w:rsidR="006D0512" w:rsidRPr="00205C77" w:rsidRDefault="006D0512" w:rsidP="00205C77">
                                  <w:pPr>
                                    <w:pStyle w:val="ListParagraph"/>
                                    <w:numPr>
                                      <w:ilvl w:val="0"/>
                                      <w:numId w:val="25"/>
                                    </w:numPr>
                                    <w:spacing w:line="360" w:lineRule="auto"/>
                                    <w:ind w:left="426" w:hanging="426"/>
                                    <w:rPr>
                                      <w:rFonts w:ascii="Times New Roman" w:hAnsi="Times New Roman" w:cs="Times New Roman"/>
                                      <w:b/>
                                      <w:bCs/>
                                      <w:kern w:val="24"/>
                                      <w:sz w:val="20"/>
                                      <w:szCs w:val="20"/>
                                    </w:rPr>
                                  </w:pPr>
                                  <w:r w:rsidRPr="00205C77">
                                    <w:rPr>
                                      <w:rFonts w:ascii="Times New Roman" w:hAnsi="Times New Roman" w:cs="Times New Roman"/>
                                      <w:b/>
                                      <w:bCs/>
                                      <w:kern w:val="24"/>
                                      <w:sz w:val="20"/>
                                      <w:szCs w:val="20"/>
                                      <w:lang w:val="en-US"/>
                                    </w:rPr>
                                    <w:t xml:space="preserve">Onset </w:t>
                                  </w:r>
                                  <w:proofErr w:type="spellStart"/>
                                  <w:r w:rsidRPr="00205C77">
                                    <w:rPr>
                                      <w:rFonts w:ascii="Times New Roman" w:hAnsi="Times New Roman" w:cs="Times New Roman"/>
                                      <w:b/>
                                      <w:bCs/>
                                      <w:kern w:val="24"/>
                                      <w:sz w:val="20"/>
                                      <w:szCs w:val="20"/>
                                      <w:lang w:val="en-US"/>
                                    </w:rPr>
                                    <w:t>Penyakit</w:t>
                                  </w:r>
                                  <w:proofErr w:type="spellEnd"/>
                                  <w:r w:rsidRPr="00205C77">
                                    <w:rPr>
                                      <w:rFonts w:ascii="Times New Roman" w:hAnsi="Times New Roman" w:cs="Times New Roman"/>
                                      <w:b/>
                                      <w:bCs/>
                                      <w:kern w:val="24"/>
                                      <w:sz w:val="20"/>
                                      <w:szCs w:val="20"/>
                                      <w:lang w:val="en-US"/>
                                    </w:rPr>
                                    <w:t xml:space="preserve"> </w:t>
                                  </w:r>
                                </w:p>
                                <w:p w14:paraId="54F9C722" w14:textId="66AD0198" w:rsidR="006D0512" w:rsidRPr="00205C77" w:rsidRDefault="006D0512" w:rsidP="00205C77">
                                  <w:pPr>
                                    <w:pStyle w:val="ListParagraph"/>
                                    <w:numPr>
                                      <w:ilvl w:val="0"/>
                                      <w:numId w:val="25"/>
                                    </w:numPr>
                                    <w:spacing w:line="360" w:lineRule="auto"/>
                                    <w:ind w:left="426" w:hanging="426"/>
                                    <w:rPr>
                                      <w:rFonts w:ascii="Times New Roman" w:hAnsi="Times New Roman" w:cs="Times New Roman"/>
                                      <w:b/>
                                      <w:bCs/>
                                      <w:kern w:val="24"/>
                                      <w:sz w:val="20"/>
                                      <w:szCs w:val="20"/>
                                    </w:rPr>
                                  </w:pPr>
                                  <w:r w:rsidRPr="00205C77">
                                    <w:rPr>
                                      <w:rFonts w:ascii="Times New Roman" w:hAnsi="Times New Roman" w:cs="Times New Roman"/>
                                      <w:b/>
                                      <w:bCs/>
                                      <w:kern w:val="24"/>
                                      <w:sz w:val="20"/>
                                      <w:szCs w:val="20"/>
                                      <w:lang w:val="en-US"/>
                                    </w:rPr>
                                    <w:t xml:space="preserve">Jenis </w:t>
                                  </w:r>
                                  <w:proofErr w:type="spellStart"/>
                                  <w:r w:rsidRPr="00205C77">
                                    <w:rPr>
                                      <w:rFonts w:ascii="Times New Roman" w:hAnsi="Times New Roman" w:cs="Times New Roman"/>
                                      <w:b/>
                                      <w:bCs/>
                                      <w:kern w:val="24"/>
                                      <w:sz w:val="20"/>
                                      <w:szCs w:val="20"/>
                                      <w:lang w:val="en-US"/>
                                    </w:rPr>
                                    <w:t>Kelamin</w:t>
                                  </w:r>
                                  <w:proofErr w:type="spellEnd"/>
                                </w:p>
                                <w:p w14:paraId="16230015" w14:textId="1A4E28AA" w:rsidR="006D0512" w:rsidRPr="00205C77" w:rsidRDefault="006D0512" w:rsidP="00205C77">
                                  <w:pPr>
                                    <w:pStyle w:val="ListParagraph"/>
                                    <w:numPr>
                                      <w:ilvl w:val="0"/>
                                      <w:numId w:val="25"/>
                                    </w:numPr>
                                    <w:spacing w:line="360" w:lineRule="auto"/>
                                    <w:ind w:left="426" w:hanging="426"/>
                                    <w:rPr>
                                      <w:rFonts w:ascii="Times New Roman" w:hAnsi="Times New Roman" w:cs="Times New Roman"/>
                                      <w:b/>
                                      <w:bCs/>
                                      <w:kern w:val="24"/>
                                      <w:sz w:val="20"/>
                                      <w:szCs w:val="20"/>
                                    </w:rPr>
                                  </w:pPr>
                                  <w:proofErr w:type="spellStart"/>
                                  <w:r w:rsidRPr="00205C77">
                                    <w:rPr>
                                      <w:rFonts w:ascii="Times New Roman" w:hAnsi="Times New Roman" w:cs="Times New Roman"/>
                                      <w:b/>
                                      <w:bCs/>
                                      <w:kern w:val="24"/>
                                      <w:sz w:val="20"/>
                                      <w:szCs w:val="20"/>
                                      <w:lang w:val="en-US"/>
                                    </w:rPr>
                                    <w:t>Usia</w:t>
                                  </w:r>
                                  <w:proofErr w:type="spellEnd"/>
                                  <w:r w:rsidRPr="00205C77">
                                    <w:rPr>
                                      <w:rFonts w:ascii="Times New Roman" w:hAnsi="Times New Roman" w:cs="Times New Roman"/>
                                      <w:b/>
                                      <w:bCs/>
                                      <w:kern w:val="24"/>
                                      <w:sz w:val="20"/>
                                      <w:szCs w:val="20"/>
                                      <w:lang w:val="en-US"/>
                                    </w:rPr>
                                    <w:t xml:space="preserve"> </w:t>
                                  </w:r>
                                  <w:proofErr w:type="spellStart"/>
                                  <w:r w:rsidRPr="00205C77">
                                    <w:rPr>
                                      <w:rFonts w:ascii="Times New Roman" w:hAnsi="Times New Roman" w:cs="Times New Roman"/>
                                      <w:b/>
                                      <w:bCs/>
                                      <w:kern w:val="24"/>
                                      <w:sz w:val="20"/>
                                      <w:szCs w:val="20"/>
                                      <w:lang w:val="en-US"/>
                                    </w:rPr>
                                    <w:t>Pasien</w:t>
                                  </w:r>
                                  <w:proofErr w:type="spellEnd"/>
                                </w:p>
                                <w:p w14:paraId="437ABDDA" w14:textId="35BE9EC9" w:rsidR="006D0512" w:rsidRPr="00205C77" w:rsidRDefault="006D0512" w:rsidP="00205C77">
                                  <w:pPr>
                                    <w:pStyle w:val="ListParagraph"/>
                                    <w:numPr>
                                      <w:ilvl w:val="0"/>
                                      <w:numId w:val="25"/>
                                    </w:numPr>
                                    <w:spacing w:line="360" w:lineRule="auto"/>
                                    <w:ind w:left="426" w:hanging="426"/>
                                    <w:rPr>
                                      <w:rFonts w:ascii="Times New Roman" w:hAnsi="Times New Roman" w:cs="Times New Roman"/>
                                      <w:b/>
                                      <w:bCs/>
                                      <w:kern w:val="24"/>
                                      <w:sz w:val="20"/>
                                      <w:szCs w:val="20"/>
                                    </w:rPr>
                                  </w:pPr>
                                  <w:proofErr w:type="spellStart"/>
                                  <w:r>
                                    <w:rPr>
                                      <w:rFonts w:ascii="Times New Roman" w:hAnsi="Times New Roman" w:cs="Times New Roman"/>
                                      <w:b/>
                                      <w:bCs/>
                                      <w:kern w:val="24"/>
                                      <w:sz w:val="20"/>
                                      <w:szCs w:val="20"/>
                                      <w:lang w:val="en-US"/>
                                    </w:rPr>
                                    <w:t>Komorbid</w:t>
                                  </w:r>
                                  <w:proofErr w:type="spellEnd"/>
                                </w:p>
                              </w:txbxContent>
                            </wps:txbx>
                            <wps:bodyPr wrap="square" rtlCol="0">
                              <a:noAutofit/>
                            </wps:bodyPr>
                          </wps:wsp>
                          <wps:wsp>
                            <wps:cNvPr id="75" name="Straight Arrow Connector 75"/>
                            <wps:cNvCnPr>
                              <a:cxnSpLocks/>
                              <a:stCxn id="38" idx="3"/>
                              <a:endCxn id="78" idx="1"/>
                            </wps:cNvCnPr>
                            <wps:spPr>
                              <a:xfrm>
                                <a:off x="1700535" y="271131"/>
                                <a:ext cx="1474976" cy="801"/>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6" name="Straight Arrow Connector 76"/>
                            <wps:cNvCnPr>
                              <a:cxnSpLocks/>
                              <a:stCxn id="39" idx="0"/>
                            </wps:cNvCnPr>
                            <wps:spPr>
                              <a:xfrm flipH="1" flipV="1">
                                <a:off x="2399880" y="268304"/>
                                <a:ext cx="25" cy="62369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8" name="TextBox 13"/>
                            <wps:cNvSpPr txBox="1"/>
                            <wps:spPr>
                              <a:xfrm>
                                <a:off x="3175511" y="1602"/>
                                <a:ext cx="3122081" cy="540659"/>
                              </a:xfrm>
                              <a:prstGeom prst="rect">
                                <a:avLst/>
                              </a:prstGeom>
                              <a:solidFill>
                                <a:srgbClr val="A1A1A1"/>
                              </a:solidFill>
                              <a:ln>
                                <a:solidFill>
                                  <a:schemeClr val="tx1"/>
                                </a:solidFill>
                              </a:ln>
                            </wps:spPr>
                            <wps:txbx>
                              <w:txbxContent>
                                <w:p w14:paraId="043DFA27" w14:textId="605D0412" w:rsidR="006D0512" w:rsidRPr="00E14F7D" w:rsidRDefault="006D0512" w:rsidP="00E14F7D">
                                  <w:pPr>
                                    <w:spacing w:line="360" w:lineRule="auto"/>
                                    <w:jc w:val="center"/>
                                    <w:rPr>
                                      <w:rFonts w:ascii="Times New Roman" w:hAnsi="Times New Roman" w:cs="Times New Roman"/>
                                      <w:b/>
                                      <w:bCs/>
                                      <w:kern w:val="24"/>
                                      <w:sz w:val="32"/>
                                      <w:szCs w:val="32"/>
                                    </w:rPr>
                                  </w:pPr>
                                  <w:r w:rsidRPr="00E14F7D">
                                    <w:rPr>
                                      <w:rFonts w:ascii="Times New Roman" w:hAnsi="Times New Roman" w:cs="Times New Roman"/>
                                      <w:b/>
                                      <w:bCs/>
                                      <w:kern w:val="24"/>
                                      <w:sz w:val="32"/>
                                      <w:szCs w:val="32"/>
                                    </w:rPr>
                                    <w:t>Kerusakan vertebra</w:t>
                                  </w:r>
                                </w:p>
                              </w:txbxContent>
                            </wps:txbx>
                            <wps:bodyPr wrap="square" rtlCol="0">
                              <a:noAutofit/>
                            </wps:bodyPr>
                          </wps:wsp>
                        </wpg:grpSp>
                      </wpg:grpSp>
                    </wpg:wgp>
                  </a:graphicData>
                </a:graphic>
              </wp:inline>
            </w:drawing>
          </mc:Choice>
          <mc:Fallback>
            <w:pict>
              <v:group w14:anchorId="504EB720" id="Grup 10" o:spid="_x0000_s1061" style="width:433.65pt;height:274.45pt;mso-position-horizontal-relative:char;mso-position-vertical-relative:line" coordorigin="-5254" coordsize="68230,34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">
                <v:shapetype id="_x0000_t202" coordsize="21600,21600" o:spt="202" path="m,l,21600r21600,l21600,xe">
                  <v:stroke joinstyle="miter"/>
                  <v:path gradientshapeok="t" o:connecttype="rect"/>
                </v:shapetype>
                <v:shape id="TextBox 62" o:spid="_x0000_s1062" type="#_x0000_t202" style="position:absolute;left:12191;top:32080;width:16872;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4F9C49D9" w14:textId="77777777" w:rsidR="006D0512" w:rsidRPr="00531764" w:rsidRDefault="006D0512" w:rsidP="0030622B">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Variabel Dependen</w:t>
                        </w:r>
                      </w:p>
                    </w:txbxContent>
                  </v:textbox>
                </v:shape>
                <v:group id="Grup 9" o:spid="_x0000_s1063" style="position:absolute;left:-5254;width:68229;height:34855" coordorigin="-5254" coordsize="68230,3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TextBox 19" o:spid="_x0000_s1064" type="#_x0000_t202" style="position:absolute;left:3810;top:23241;width:9531;height:3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" fillcolor="#606060" strokecolor="black [3213]"/>
                  <v:shape id="TextBox 21" o:spid="_x0000_s1065" type="#_x0000_t202" style="position:absolute;left:3810;top:27432;width:9531;height:3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" fillcolor="#7b7c99" strokecolor="black [3213]"/>
                  <v:shape id="TextBox 24" o:spid="_x0000_s1066" type="#_x0000_t202" style="position:absolute;left:3810;top:31699;width:9531;height:3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" fillcolor="#a1a1a1" strokecolor="black [3213]"/>
                  <v:shape id="TextBox 30" o:spid="_x0000_s1067" type="#_x0000_t202" style="position:absolute;left:11750;top:23749;width:18726;height:3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14:paraId="39C9D955" w14:textId="77777777" w:rsidR="006D0512" w:rsidRPr="00531764" w:rsidRDefault="006D0512" w:rsidP="0030622B">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Variabel Independen</w:t>
                          </w:r>
                        </w:p>
                      </w:txbxContent>
                    </v:textbox>
                  </v:shape>
                  <v:shape id="TextBox 60" o:spid="_x0000_s1068" type="#_x0000_t202" style="position:absolute;left:12191;top:27823;width:14879;height:3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14:paraId="0FA36102" w14:textId="77777777" w:rsidR="006D0512" w:rsidRPr="00531764" w:rsidRDefault="006D0512" w:rsidP="0030622B">
                          <w:pPr>
                            <w:spacing w:line="360" w:lineRule="auto"/>
                            <w:jc w:val="center"/>
                            <w:rPr>
                              <w:rFonts w:ascii="Times New Roman" w:hAnsi="Times New Roman" w:cs="Times New Roman"/>
                              <w:b/>
                              <w:bCs/>
                              <w:color w:val="000000" w:themeColor="text1"/>
                              <w:kern w:val="24"/>
                              <w:sz w:val="20"/>
                              <w:szCs w:val="20"/>
                            </w:rPr>
                          </w:pPr>
                          <w:r w:rsidRPr="00531764">
                            <w:rPr>
                              <w:rFonts w:ascii="Times New Roman" w:hAnsi="Times New Roman" w:cs="Times New Roman"/>
                              <w:b/>
                              <w:bCs/>
                              <w:color w:val="000000" w:themeColor="text1"/>
                              <w:kern w:val="24"/>
                              <w:sz w:val="20"/>
                              <w:szCs w:val="20"/>
                            </w:rPr>
                            <w:t>Variabel Antara</w:t>
                          </w:r>
                        </w:p>
                      </w:txbxContent>
                    </v:textbox>
                  </v:shape>
                  <v:group id="Grup 8" o:spid="_x0000_s1069" style="position:absolute;left:-5254;width:68229;height:18713" coordorigin="-5254" coordsize="68230,18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Box 5" o:spid="_x0000_s1070" type="#_x0000_t202" style="position:absolute;left:-5254;width:22259;height:5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" fillcolor="#606060" strokecolor="black [3213]">
                      <v:textbox>
                        <w:txbxContent>
                          <w:p w14:paraId="09CD3603" w14:textId="77777777" w:rsidR="006D0512" w:rsidRPr="00205C77" w:rsidRDefault="006D0512" w:rsidP="00205C77">
                            <w:pPr>
                              <w:spacing w:line="360" w:lineRule="auto"/>
                              <w:jc w:val="center"/>
                              <w:rPr>
                                <w:rFonts w:ascii="Times New Roman" w:hAnsi="Times New Roman" w:cs="Times New Roman"/>
                                <w:b/>
                                <w:bCs/>
                                <w:kern w:val="24"/>
                                <w:sz w:val="20"/>
                                <w:szCs w:val="20"/>
                              </w:rPr>
                            </w:pPr>
                            <w:r w:rsidRPr="00205C77">
                              <w:rPr>
                                <w:rFonts w:ascii="Times New Roman" w:hAnsi="Times New Roman" w:cs="Times New Roman"/>
                                <w:b/>
                                <w:bCs/>
                                <w:kern w:val="24"/>
                                <w:sz w:val="20"/>
                                <w:szCs w:val="20"/>
                              </w:rPr>
                              <w:t xml:space="preserve">Kadar Serum TLR </w:t>
                            </w:r>
                            <w:r w:rsidRPr="00205C77">
                              <w:rPr>
                                <w:rFonts w:ascii="Times New Roman" w:hAnsi="Times New Roman" w:cs="Times New Roman"/>
                                <w:b/>
                                <w:bCs/>
                                <w:kern w:val="24"/>
                                <w:sz w:val="20"/>
                                <w:szCs w:val="20"/>
                              </w:rPr>
                              <w:t>4 pada Pasien Spondilitis TB</w:t>
                            </w:r>
                          </w:p>
                        </w:txbxContent>
                      </v:textbox>
                    </v:shape>
                    <v:shape id="TextBox 9" o:spid="_x0000_s1071" type="#_x0000_t202" style="position:absolute;left:11749;top:8919;width:24500;height:9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" fillcolor="#7b7c99" strokecolor="black [3213]">
                      <v:textbox>
                        <w:txbxContent>
                          <w:p w14:paraId="209DD1FB" w14:textId="1E62F265" w:rsidR="006D0512" w:rsidRPr="00205C77" w:rsidRDefault="006D0512" w:rsidP="00205C77">
                            <w:pPr>
                              <w:pStyle w:val="ListParagraph"/>
                              <w:numPr>
                                <w:ilvl w:val="0"/>
                                <w:numId w:val="25"/>
                              </w:numPr>
                              <w:spacing w:line="360" w:lineRule="auto"/>
                              <w:ind w:left="426" w:hanging="426"/>
                              <w:rPr>
                                <w:rFonts w:ascii="Times New Roman" w:hAnsi="Times New Roman" w:cs="Times New Roman"/>
                                <w:b/>
                                <w:bCs/>
                                <w:kern w:val="24"/>
                                <w:sz w:val="20"/>
                                <w:szCs w:val="20"/>
                              </w:rPr>
                            </w:pPr>
                            <w:r w:rsidRPr="00205C77">
                              <w:rPr>
                                <w:rFonts w:ascii="Times New Roman" w:hAnsi="Times New Roman" w:cs="Times New Roman"/>
                                <w:b/>
                                <w:bCs/>
                                <w:kern w:val="24"/>
                                <w:sz w:val="20"/>
                                <w:szCs w:val="20"/>
                                <w:lang w:val="en-US"/>
                              </w:rPr>
                              <w:t xml:space="preserve">Onset </w:t>
                            </w:r>
                            <w:proofErr w:type="spellStart"/>
                            <w:r w:rsidRPr="00205C77">
                              <w:rPr>
                                <w:rFonts w:ascii="Times New Roman" w:hAnsi="Times New Roman" w:cs="Times New Roman"/>
                                <w:b/>
                                <w:bCs/>
                                <w:kern w:val="24"/>
                                <w:sz w:val="20"/>
                                <w:szCs w:val="20"/>
                                <w:lang w:val="en-US"/>
                              </w:rPr>
                              <w:t>Penyakit</w:t>
                            </w:r>
                            <w:proofErr w:type="spellEnd"/>
                            <w:r w:rsidRPr="00205C77">
                              <w:rPr>
                                <w:rFonts w:ascii="Times New Roman" w:hAnsi="Times New Roman" w:cs="Times New Roman"/>
                                <w:b/>
                                <w:bCs/>
                                <w:kern w:val="24"/>
                                <w:sz w:val="20"/>
                                <w:szCs w:val="20"/>
                                <w:lang w:val="en-US"/>
                              </w:rPr>
                              <w:t xml:space="preserve"> </w:t>
                            </w:r>
                          </w:p>
                          <w:p w14:paraId="54F9C722" w14:textId="66AD0198" w:rsidR="006D0512" w:rsidRPr="00205C77" w:rsidRDefault="006D0512" w:rsidP="00205C77">
                            <w:pPr>
                              <w:pStyle w:val="ListParagraph"/>
                              <w:numPr>
                                <w:ilvl w:val="0"/>
                                <w:numId w:val="25"/>
                              </w:numPr>
                              <w:spacing w:line="360" w:lineRule="auto"/>
                              <w:ind w:left="426" w:hanging="426"/>
                              <w:rPr>
                                <w:rFonts w:ascii="Times New Roman" w:hAnsi="Times New Roman" w:cs="Times New Roman"/>
                                <w:b/>
                                <w:bCs/>
                                <w:kern w:val="24"/>
                                <w:sz w:val="20"/>
                                <w:szCs w:val="20"/>
                              </w:rPr>
                            </w:pPr>
                            <w:r w:rsidRPr="00205C77">
                              <w:rPr>
                                <w:rFonts w:ascii="Times New Roman" w:hAnsi="Times New Roman" w:cs="Times New Roman"/>
                                <w:b/>
                                <w:bCs/>
                                <w:kern w:val="24"/>
                                <w:sz w:val="20"/>
                                <w:szCs w:val="20"/>
                                <w:lang w:val="en-US"/>
                              </w:rPr>
                              <w:t xml:space="preserve">Jenis </w:t>
                            </w:r>
                            <w:proofErr w:type="spellStart"/>
                            <w:r w:rsidRPr="00205C77">
                              <w:rPr>
                                <w:rFonts w:ascii="Times New Roman" w:hAnsi="Times New Roman" w:cs="Times New Roman"/>
                                <w:b/>
                                <w:bCs/>
                                <w:kern w:val="24"/>
                                <w:sz w:val="20"/>
                                <w:szCs w:val="20"/>
                                <w:lang w:val="en-US"/>
                              </w:rPr>
                              <w:t>Kelamin</w:t>
                            </w:r>
                            <w:proofErr w:type="spellEnd"/>
                          </w:p>
                          <w:p w14:paraId="16230015" w14:textId="1A4E28AA" w:rsidR="006D0512" w:rsidRPr="00205C77" w:rsidRDefault="006D0512" w:rsidP="00205C77">
                            <w:pPr>
                              <w:pStyle w:val="ListParagraph"/>
                              <w:numPr>
                                <w:ilvl w:val="0"/>
                                <w:numId w:val="25"/>
                              </w:numPr>
                              <w:spacing w:line="360" w:lineRule="auto"/>
                              <w:ind w:left="426" w:hanging="426"/>
                              <w:rPr>
                                <w:rFonts w:ascii="Times New Roman" w:hAnsi="Times New Roman" w:cs="Times New Roman"/>
                                <w:b/>
                                <w:bCs/>
                                <w:kern w:val="24"/>
                                <w:sz w:val="20"/>
                                <w:szCs w:val="20"/>
                              </w:rPr>
                            </w:pPr>
                            <w:proofErr w:type="spellStart"/>
                            <w:r w:rsidRPr="00205C77">
                              <w:rPr>
                                <w:rFonts w:ascii="Times New Roman" w:hAnsi="Times New Roman" w:cs="Times New Roman"/>
                                <w:b/>
                                <w:bCs/>
                                <w:kern w:val="24"/>
                                <w:sz w:val="20"/>
                                <w:szCs w:val="20"/>
                                <w:lang w:val="en-US"/>
                              </w:rPr>
                              <w:t>Usia</w:t>
                            </w:r>
                            <w:proofErr w:type="spellEnd"/>
                            <w:r w:rsidRPr="00205C77">
                              <w:rPr>
                                <w:rFonts w:ascii="Times New Roman" w:hAnsi="Times New Roman" w:cs="Times New Roman"/>
                                <w:b/>
                                <w:bCs/>
                                <w:kern w:val="24"/>
                                <w:sz w:val="20"/>
                                <w:szCs w:val="20"/>
                                <w:lang w:val="en-US"/>
                              </w:rPr>
                              <w:t xml:space="preserve"> </w:t>
                            </w:r>
                            <w:proofErr w:type="spellStart"/>
                            <w:r w:rsidRPr="00205C77">
                              <w:rPr>
                                <w:rFonts w:ascii="Times New Roman" w:hAnsi="Times New Roman" w:cs="Times New Roman"/>
                                <w:b/>
                                <w:bCs/>
                                <w:kern w:val="24"/>
                                <w:sz w:val="20"/>
                                <w:szCs w:val="20"/>
                                <w:lang w:val="en-US"/>
                              </w:rPr>
                              <w:t>Pasien</w:t>
                            </w:r>
                            <w:proofErr w:type="spellEnd"/>
                          </w:p>
                          <w:p w14:paraId="437ABDDA" w14:textId="35BE9EC9" w:rsidR="006D0512" w:rsidRPr="00205C77" w:rsidRDefault="006D0512" w:rsidP="00205C77">
                            <w:pPr>
                              <w:pStyle w:val="ListParagraph"/>
                              <w:numPr>
                                <w:ilvl w:val="0"/>
                                <w:numId w:val="25"/>
                              </w:numPr>
                              <w:spacing w:line="360" w:lineRule="auto"/>
                              <w:ind w:left="426" w:hanging="426"/>
                              <w:rPr>
                                <w:rFonts w:ascii="Times New Roman" w:hAnsi="Times New Roman" w:cs="Times New Roman"/>
                                <w:b/>
                                <w:bCs/>
                                <w:kern w:val="24"/>
                                <w:sz w:val="20"/>
                                <w:szCs w:val="20"/>
                              </w:rPr>
                            </w:pPr>
                            <w:proofErr w:type="spellStart"/>
                            <w:r>
                              <w:rPr>
                                <w:rFonts w:ascii="Times New Roman" w:hAnsi="Times New Roman" w:cs="Times New Roman"/>
                                <w:b/>
                                <w:bCs/>
                                <w:kern w:val="24"/>
                                <w:sz w:val="20"/>
                                <w:szCs w:val="20"/>
                                <w:lang w:val="en-US"/>
                              </w:rPr>
                              <w:t>Komorbid</w:t>
                            </w:r>
                            <w:proofErr w:type="spellEnd"/>
                          </w:p>
                        </w:txbxContent>
                      </v:textbox>
                    </v:shape>
                    <v:shapetype id="_x0000_t32" coordsize="21600,21600" o:spt="32" o:oned="t" path="m,l21600,21600e" filled="f">
                      <v:path arrowok="t" fillok="f" o:connecttype="none"/>
                      <o:lock v:ext="edit" shapetype="t"/>
                    </v:shapetype>
                    <v:shape id="Straight Arrow Connector 75" o:spid="_x0000_s1072" type="#_x0000_t32" style="position:absolute;left:17005;top:2711;width:14750;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" strokecolor="black [3213]" strokeweight="1pt">
                      <v:stroke endarrow="block"/>
                      <o:lock v:ext="edit" shapetype="f"/>
                    </v:shape>
                    <v:shape id="Straight Arrow Connector 76" o:spid="_x0000_s1073" type="#_x0000_t32" style="position:absolute;left:23998;top:2683;width:1;height:623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" strokecolor="black [3213]" strokeweight="1pt">
                      <v:stroke endarrow="block"/>
                      <o:lock v:ext="edit" shapetype="f"/>
                    </v:shape>
                    <v:shape id="TextBox 13" o:spid="_x0000_s1074" type="#_x0000_t202" style="position:absolute;left:31755;top:16;width:31220;height:5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" fillcolor="#a1a1a1" strokecolor="black [3213]">
                      <v:textbox>
                        <w:txbxContent>
                          <w:p w14:paraId="043DFA27" w14:textId="605D0412" w:rsidR="006D0512" w:rsidRPr="00E14F7D" w:rsidRDefault="006D0512" w:rsidP="00E14F7D">
                            <w:pPr>
                              <w:spacing w:line="360" w:lineRule="auto"/>
                              <w:jc w:val="center"/>
                              <w:rPr>
                                <w:rFonts w:ascii="Times New Roman" w:hAnsi="Times New Roman" w:cs="Times New Roman"/>
                                <w:b/>
                                <w:bCs/>
                                <w:kern w:val="24"/>
                                <w:sz w:val="32"/>
                                <w:szCs w:val="32"/>
                              </w:rPr>
                            </w:pPr>
                            <w:r w:rsidRPr="00E14F7D">
                              <w:rPr>
                                <w:rFonts w:ascii="Times New Roman" w:hAnsi="Times New Roman" w:cs="Times New Roman"/>
                                <w:b/>
                                <w:bCs/>
                                <w:kern w:val="24"/>
                                <w:sz w:val="32"/>
                                <w:szCs w:val="32"/>
                              </w:rPr>
                              <w:t>Kerusakan vertebra</w:t>
                            </w:r>
                          </w:p>
                        </w:txbxContent>
                      </v:textbox>
                    </v:shape>
                  </v:group>
                </v:group>
                <w10:anchorlock/>
              </v:group>
            </w:pict>
          </mc:Fallback>
        </mc:AlternateContent>
      </w:r>
    </w:p>
    <w:p w14:paraId="74363813" w14:textId="16D5F2A9" w:rsidR="00531764" w:rsidRPr="00913383" w:rsidRDefault="000C54F3" w:rsidP="00531764">
      <w:pPr>
        <w:spacing w:line="480" w:lineRule="auto"/>
        <w:jc w:val="both"/>
        <w:rPr>
          <w:rFonts w:ascii="Times New Roman" w:hAnsi="Times New Roman" w:cs="Times New Roman"/>
          <w:sz w:val="24"/>
          <w:szCs w:val="24"/>
        </w:rPr>
      </w:pPr>
      <w:r w:rsidRPr="00913383">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0377EC1" wp14:editId="6B1A7026">
                <wp:simplePos x="0" y="0"/>
                <wp:positionH relativeFrom="margin">
                  <wp:posOffset>-114935</wp:posOffset>
                </wp:positionH>
                <wp:positionV relativeFrom="paragraph">
                  <wp:posOffset>234315</wp:posOffset>
                </wp:positionV>
                <wp:extent cx="5349240" cy="302260"/>
                <wp:effectExtent l="0" t="0" r="3810" b="2540"/>
                <wp:wrapNone/>
                <wp:docPr id="13" name="Kotak Teks 13"/>
                <wp:cNvGraphicFramePr/>
                <a:graphic xmlns:a="http://schemas.openxmlformats.org/drawingml/2006/main">
                  <a:graphicData uri="http://schemas.microsoft.com/office/word/2010/wordprocessingShape">
                    <wps:wsp>
                      <wps:cNvSpPr txBox="1"/>
                      <wps:spPr>
                        <a:xfrm>
                          <a:off x="0" y="0"/>
                          <a:ext cx="5349240" cy="302260"/>
                        </a:xfrm>
                        <a:prstGeom prst="rect">
                          <a:avLst/>
                        </a:prstGeom>
                        <a:solidFill>
                          <a:prstClr val="white"/>
                        </a:solidFill>
                        <a:ln>
                          <a:noFill/>
                        </a:ln>
                      </wps:spPr>
                      <wps:txbx>
                        <w:txbxContent>
                          <w:p w14:paraId="06A449F7" w14:textId="4A872524" w:rsidR="006D0512" w:rsidRPr="000C54F3" w:rsidRDefault="006D0512" w:rsidP="00531764">
                            <w:pPr>
                              <w:pStyle w:val="Caption"/>
                              <w:jc w:val="center"/>
                              <w:rPr>
                                <w:rFonts w:ascii="Times New Roman" w:hAnsi="Times New Roman" w:cs="Times New Roman"/>
                                <w:i w:val="0"/>
                                <w:iCs w:val="0"/>
                                <w:noProof/>
                                <w:color w:val="auto"/>
                                <w:sz w:val="22"/>
                                <w:szCs w:val="24"/>
                              </w:rPr>
                            </w:pPr>
                            <w:bookmarkStart w:id="40" w:name="_Toc125903058"/>
                            <w:r w:rsidRPr="000C54F3">
                              <w:rPr>
                                <w:rFonts w:ascii="Times New Roman" w:hAnsi="Times New Roman" w:cs="Times New Roman"/>
                                <w:b/>
                                <w:i w:val="0"/>
                                <w:iCs w:val="0"/>
                                <w:color w:val="auto"/>
                                <w:sz w:val="22"/>
                                <w:szCs w:val="24"/>
                              </w:rPr>
                              <w:t xml:space="preserve">Gambar </w:t>
                            </w:r>
                            <w:r>
                              <w:rPr>
                                <w:rFonts w:ascii="Times New Roman" w:hAnsi="Times New Roman" w:cs="Times New Roman"/>
                                <w:b/>
                                <w:i w:val="0"/>
                                <w:iCs w:val="0"/>
                                <w:color w:val="auto"/>
                                <w:sz w:val="22"/>
                                <w:szCs w:val="24"/>
                                <w:lang w:val="en-US"/>
                              </w:rPr>
                              <w:t>16</w:t>
                            </w:r>
                            <w:r w:rsidRPr="000C54F3">
                              <w:rPr>
                                <w:rFonts w:ascii="Times New Roman" w:hAnsi="Times New Roman" w:cs="Times New Roman"/>
                                <w:b/>
                                <w:i w:val="0"/>
                                <w:iCs w:val="0"/>
                                <w:color w:val="auto"/>
                                <w:sz w:val="22"/>
                                <w:szCs w:val="24"/>
                                <w:lang w:val="en-US"/>
                              </w:rPr>
                              <w:t>.</w:t>
                            </w:r>
                            <w:r w:rsidRPr="000C54F3">
                              <w:rPr>
                                <w:rFonts w:ascii="Times New Roman" w:hAnsi="Times New Roman" w:cs="Times New Roman"/>
                                <w:i w:val="0"/>
                                <w:iCs w:val="0"/>
                                <w:color w:val="auto"/>
                                <w:sz w:val="22"/>
                                <w:szCs w:val="24"/>
                                <w:lang w:val="en-US"/>
                              </w:rPr>
                              <w:t xml:space="preserve"> </w:t>
                            </w:r>
                            <w:proofErr w:type="spellStart"/>
                            <w:r w:rsidRPr="000C54F3">
                              <w:rPr>
                                <w:rFonts w:ascii="Times New Roman" w:hAnsi="Times New Roman" w:cs="Times New Roman"/>
                                <w:i w:val="0"/>
                                <w:iCs w:val="0"/>
                                <w:color w:val="auto"/>
                                <w:sz w:val="22"/>
                                <w:szCs w:val="24"/>
                                <w:lang w:val="en-US"/>
                              </w:rPr>
                              <w:t>Kerangka</w:t>
                            </w:r>
                            <w:proofErr w:type="spellEnd"/>
                            <w:r w:rsidRPr="000C54F3">
                              <w:rPr>
                                <w:rFonts w:ascii="Times New Roman" w:hAnsi="Times New Roman" w:cs="Times New Roman"/>
                                <w:i w:val="0"/>
                                <w:iCs w:val="0"/>
                                <w:color w:val="auto"/>
                                <w:sz w:val="22"/>
                                <w:szCs w:val="24"/>
                                <w:lang w:val="en-US"/>
                              </w:rPr>
                              <w:t xml:space="preserve"> </w:t>
                            </w:r>
                            <w:proofErr w:type="spellStart"/>
                            <w:r w:rsidRPr="000C54F3">
                              <w:rPr>
                                <w:rFonts w:ascii="Times New Roman" w:hAnsi="Times New Roman" w:cs="Times New Roman"/>
                                <w:i w:val="0"/>
                                <w:iCs w:val="0"/>
                                <w:color w:val="auto"/>
                                <w:sz w:val="22"/>
                                <w:szCs w:val="24"/>
                                <w:lang w:val="en-US"/>
                              </w:rPr>
                              <w:t>konsep</w:t>
                            </w:r>
                            <w:bookmarkEnd w:id="40"/>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377EC1" id="Kotak Teks 13" o:spid="_x0000_s1075" type="#_x0000_t202" style="position:absolute;left:0;text-align:left;margin-left:-9.05pt;margin-top:18.45pt;width:421.2pt;height:23.8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" stroked="f">
                <v:textbox style="mso-fit-shape-to-text:t" inset="0,0,0,0">
                  <w:txbxContent>
                    <w:p w14:paraId="06A449F7" w14:textId="4A872524" w:rsidR="006D0512" w:rsidRPr="000C54F3" w:rsidRDefault="006D0512" w:rsidP="00531764">
                      <w:pPr>
                        <w:pStyle w:val="Caption"/>
                        <w:jc w:val="center"/>
                        <w:rPr>
                          <w:rFonts w:ascii="Times New Roman" w:hAnsi="Times New Roman" w:cs="Times New Roman"/>
                          <w:i w:val="0"/>
                          <w:iCs w:val="0"/>
                          <w:noProof/>
                          <w:color w:val="auto"/>
                          <w:sz w:val="22"/>
                          <w:szCs w:val="24"/>
                        </w:rPr>
                      </w:pPr>
                      <w:bookmarkStart w:id="41" w:name="_Toc125903058"/>
                      <w:r w:rsidRPr="000C54F3">
                        <w:rPr>
                          <w:rFonts w:ascii="Times New Roman" w:hAnsi="Times New Roman" w:cs="Times New Roman"/>
                          <w:b/>
                          <w:i w:val="0"/>
                          <w:iCs w:val="0"/>
                          <w:color w:val="auto"/>
                          <w:sz w:val="22"/>
                          <w:szCs w:val="24"/>
                        </w:rPr>
                        <w:t xml:space="preserve">Gambar </w:t>
                      </w:r>
                      <w:r>
                        <w:rPr>
                          <w:rFonts w:ascii="Times New Roman" w:hAnsi="Times New Roman" w:cs="Times New Roman"/>
                          <w:b/>
                          <w:i w:val="0"/>
                          <w:iCs w:val="0"/>
                          <w:color w:val="auto"/>
                          <w:sz w:val="22"/>
                          <w:szCs w:val="24"/>
                          <w:lang w:val="en-US"/>
                        </w:rPr>
                        <w:t>16</w:t>
                      </w:r>
                      <w:r w:rsidRPr="000C54F3">
                        <w:rPr>
                          <w:rFonts w:ascii="Times New Roman" w:hAnsi="Times New Roman" w:cs="Times New Roman"/>
                          <w:b/>
                          <w:i w:val="0"/>
                          <w:iCs w:val="0"/>
                          <w:color w:val="auto"/>
                          <w:sz w:val="22"/>
                          <w:szCs w:val="24"/>
                          <w:lang w:val="en-US"/>
                        </w:rPr>
                        <w:t>.</w:t>
                      </w:r>
                      <w:r w:rsidRPr="000C54F3">
                        <w:rPr>
                          <w:rFonts w:ascii="Times New Roman" w:hAnsi="Times New Roman" w:cs="Times New Roman"/>
                          <w:i w:val="0"/>
                          <w:iCs w:val="0"/>
                          <w:color w:val="auto"/>
                          <w:sz w:val="22"/>
                          <w:szCs w:val="24"/>
                          <w:lang w:val="en-US"/>
                        </w:rPr>
                        <w:t xml:space="preserve"> </w:t>
                      </w:r>
                      <w:proofErr w:type="spellStart"/>
                      <w:r w:rsidRPr="000C54F3">
                        <w:rPr>
                          <w:rFonts w:ascii="Times New Roman" w:hAnsi="Times New Roman" w:cs="Times New Roman"/>
                          <w:i w:val="0"/>
                          <w:iCs w:val="0"/>
                          <w:color w:val="auto"/>
                          <w:sz w:val="22"/>
                          <w:szCs w:val="24"/>
                          <w:lang w:val="en-US"/>
                        </w:rPr>
                        <w:t>Kerangka</w:t>
                      </w:r>
                      <w:proofErr w:type="spellEnd"/>
                      <w:r w:rsidRPr="000C54F3">
                        <w:rPr>
                          <w:rFonts w:ascii="Times New Roman" w:hAnsi="Times New Roman" w:cs="Times New Roman"/>
                          <w:i w:val="0"/>
                          <w:iCs w:val="0"/>
                          <w:color w:val="auto"/>
                          <w:sz w:val="22"/>
                          <w:szCs w:val="24"/>
                          <w:lang w:val="en-US"/>
                        </w:rPr>
                        <w:t xml:space="preserve"> </w:t>
                      </w:r>
                      <w:proofErr w:type="spellStart"/>
                      <w:r w:rsidRPr="000C54F3">
                        <w:rPr>
                          <w:rFonts w:ascii="Times New Roman" w:hAnsi="Times New Roman" w:cs="Times New Roman"/>
                          <w:i w:val="0"/>
                          <w:iCs w:val="0"/>
                          <w:color w:val="auto"/>
                          <w:sz w:val="22"/>
                          <w:szCs w:val="24"/>
                          <w:lang w:val="en-US"/>
                        </w:rPr>
                        <w:t>konsep</w:t>
                      </w:r>
                      <w:bookmarkEnd w:id="41"/>
                      <w:proofErr w:type="spellEnd"/>
                    </w:p>
                  </w:txbxContent>
                </v:textbox>
                <w10:wrap anchorx="margin"/>
              </v:shape>
            </w:pict>
          </mc:Fallback>
        </mc:AlternateContent>
      </w:r>
    </w:p>
    <w:p w14:paraId="04313A7F" w14:textId="2F16ACD9" w:rsidR="003802CB" w:rsidRPr="00913383" w:rsidRDefault="003802CB" w:rsidP="000C54F3">
      <w:pPr>
        <w:spacing w:line="480" w:lineRule="auto"/>
        <w:jc w:val="both"/>
        <w:rPr>
          <w:rFonts w:ascii="Times New Roman" w:hAnsi="Times New Roman" w:cs="Times New Roman"/>
          <w:i/>
          <w:iCs/>
          <w:sz w:val="24"/>
          <w:szCs w:val="24"/>
          <w:lang w:val="en-US"/>
        </w:rPr>
      </w:pPr>
    </w:p>
    <w:p w14:paraId="6F9DC152" w14:textId="30F3DF9A" w:rsidR="003802CB" w:rsidRPr="00913383" w:rsidRDefault="000C54F3" w:rsidP="000C54F3">
      <w:pPr>
        <w:pStyle w:val="Heading1"/>
        <w:spacing w:before="0" w:line="480" w:lineRule="auto"/>
        <w:ind w:left="0" w:right="8"/>
        <w:rPr>
          <w:rFonts w:ascii="Times New Roman" w:hAnsi="Times New Roman" w:cs="Times New Roman"/>
          <w:sz w:val="24"/>
          <w:szCs w:val="24"/>
          <w:lang w:val="en-US"/>
        </w:rPr>
      </w:pPr>
      <w:bookmarkStart w:id="41" w:name="_Toc125902768"/>
      <w:r w:rsidRPr="00913383">
        <w:rPr>
          <w:rFonts w:ascii="Times New Roman" w:hAnsi="Times New Roman" w:cs="Times New Roman"/>
          <w:sz w:val="24"/>
          <w:szCs w:val="24"/>
        </w:rPr>
        <w:br w:type="column"/>
      </w:r>
      <w:r w:rsidR="003802CB" w:rsidRPr="00913383">
        <w:rPr>
          <w:rFonts w:ascii="Times New Roman" w:hAnsi="Times New Roman" w:cs="Times New Roman"/>
          <w:sz w:val="24"/>
          <w:szCs w:val="24"/>
        </w:rPr>
        <w:lastRenderedPageBreak/>
        <w:t>BAB I</w:t>
      </w:r>
      <w:r w:rsidR="003802CB" w:rsidRPr="00913383">
        <w:rPr>
          <w:rFonts w:ascii="Times New Roman" w:hAnsi="Times New Roman" w:cs="Times New Roman"/>
          <w:sz w:val="24"/>
          <w:szCs w:val="24"/>
          <w:lang w:val="en-US"/>
        </w:rPr>
        <w:t>II</w:t>
      </w:r>
      <w:bookmarkEnd w:id="41"/>
    </w:p>
    <w:p w14:paraId="046E4628" w14:textId="0423F842" w:rsidR="003802CB" w:rsidRPr="00913383" w:rsidRDefault="00E36E55" w:rsidP="000C54F3">
      <w:pPr>
        <w:pStyle w:val="Heading1"/>
        <w:spacing w:before="0"/>
        <w:ind w:left="0" w:right="149"/>
        <w:rPr>
          <w:rFonts w:ascii="Times New Roman" w:hAnsi="Times New Roman" w:cs="Times New Roman"/>
          <w:sz w:val="24"/>
          <w:szCs w:val="24"/>
          <w:lang w:val="en-US"/>
        </w:rPr>
      </w:pPr>
      <w:r w:rsidRPr="00913383">
        <w:rPr>
          <w:rFonts w:ascii="Times New Roman" w:hAnsi="Times New Roman" w:cs="Times New Roman"/>
          <w:sz w:val="24"/>
          <w:szCs w:val="24"/>
          <w:lang w:val="en-US"/>
        </w:rPr>
        <w:t>METODE PENELITIAN</w:t>
      </w:r>
    </w:p>
    <w:p w14:paraId="57143343" w14:textId="715A740F" w:rsidR="003802CB" w:rsidRPr="00913383" w:rsidRDefault="003802CB" w:rsidP="000C54F3">
      <w:pPr>
        <w:spacing w:line="480" w:lineRule="auto"/>
        <w:rPr>
          <w:rFonts w:ascii="Times New Roman" w:hAnsi="Times New Roman" w:cs="Times New Roman"/>
          <w:color w:val="FF0000"/>
          <w:sz w:val="24"/>
          <w:szCs w:val="24"/>
        </w:rPr>
      </w:pPr>
    </w:p>
    <w:p w14:paraId="3F3AEB1F" w14:textId="2994D326" w:rsidR="003802CB" w:rsidRPr="00913383" w:rsidRDefault="000C54F3" w:rsidP="000C54F3">
      <w:pPr>
        <w:pStyle w:val="Heading2"/>
        <w:tabs>
          <w:tab w:val="left" w:pos="426"/>
        </w:tabs>
        <w:spacing w:line="360" w:lineRule="auto"/>
        <w:ind w:left="0"/>
        <w:jc w:val="both"/>
        <w:rPr>
          <w:rFonts w:ascii="Times New Roman" w:hAnsi="Times New Roman" w:cs="Times New Roman"/>
          <w:sz w:val="24"/>
          <w:szCs w:val="24"/>
          <w:lang w:val="en-US"/>
        </w:rPr>
      </w:pPr>
      <w:bookmarkStart w:id="42" w:name="_Toc125902776"/>
      <w:bookmarkStart w:id="43" w:name="_Toc75766800"/>
      <w:bookmarkStart w:id="44" w:name="_Hlk97037288"/>
      <w:r w:rsidRPr="00913383">
        <w:rPr>
          <w:rFonts w:ascii="Times New Roman" w:hAnsi="Times New Roman" w:cs="Times New Roman"/>
          <w:sz w:val="24"/>
          <w:szCs w:val="24"/>
          <w:lang w:val="en-US"/>
        </w:rPr>
        <w:t>3</w:t>
      </w:r>
      <w:r w:rsidR="003802CB" w:rsidRPr="00913383">
        <w:rPr>
          <w:rFonts w:ascii="Times New Roman" w:hAnsi="Times New Roman" w:cs="Times New Roman"/>
          <w:sz w:val="24"/>
          <w:szCs w:val="24"/>
          <w:lang w:val="en-US"/>
        </w:rPr>
        <w:t>.1</w:t>
      </w:r>
      <w:r w:rsidR="003802CB" w:rsidRPr="00913383">
        <w:rPr>
          <w:rFonts w:ascii="Times New Roman" w:hAnsi="Times New Roman" w:cs="Times New Roman"/>
          <w:sz w:val="24"/>
          <w:szCs w:val="24"/>
          <w:lang w:val="en-US"/>
        </w:rPr>
        <w:tab/>
        <w:t xml:space="preserve">Jenis </w:t>
      </w:r>
      <w:proofErr w:type="spellStart"/>
      <w:r w:rsidR="003802CB" w:rsidRPr="00913383">
        <w:rPr>
          <w:rFonts w:ascii="Times New Roman" w:hAnsi="Times New Roman" w:cs="Times New Roman"/>
          <w:sz w:val="24"/>
          <w:szCs w:val="24"/>
          <w:lang w:val="en-US"/>
        </w:rPr>
        <w:t>Penelitian</w:t>
      </w:r>
      <w:bookmarkEnd w:id="42"/>
      <w:proofErr w:type="spellEnd"/>
    </w:p>
    <w:bookmarkEnd w:id="43"/>
    <w:p w14:paraId="525ADF13" w14:textId="1588433C" w:rsidR="003802CB" w:rsidRPr="00913383" w:rsidRDefault="003802CB" w:rsidP="00A45556">
      <w:pPr>
        <w:pStyle w:val="ListParagraph1"/>
        <w:spacing w:after="0" w:line="360" w:lineRule="auto"/>
        <w:ind w:left="426" w:firstLine="426"/>
        <w:jc w:val="both"/>
        <w:rPr>
          <w:rFonts w:ascii="Times New Roman" w:hAnsi="Times New Roman"/>
          <w:i/>
          <w:iCs/>
          <w:color w:val="000000" w:themeColor="text1"/>
          <w:sz w:val="24"/>
          <w:szCs w:val="24"/>
        </w:rPr>
      </w:pPr>
      <w:proofErr w:type="spellStart"/>
      <w:r w:rsidRPr="00913383">
        <w:rPr>
          <w:rFonts w:ascii="Times New Roman" w:hAnsi="Times New Roman"/>
          <w:color w:val="000000" w:themeColor="text1"/>
          <w:sz w:val="24"/>
          <w:szCs w:val="24"/>
        </w:rPr>
        <w:t>Penelitian</w:t>
      </w:r>
      <w:proofErr w:type="spellEnd"/>
      <w:r w:rsidRPr="00913383">
        <w:rPr>
          <w:rFonts w:ascii="Times New Roman" w:hAnsi="Times New Roman"/>
          <w:color w:val="000000" w:themeColor="text1"/>
          <w:sz w:val="24"/>
          <w:szCs w:val="24"/>
        </w:rPr>
        <w:t xml:space="preserve"> </w:t>
      </w:r>
      <w:proofErr w:type="spellStart"/>
      <w:r w:rsidRPr="00913383">
        <w:rPr>
          <w:rFonts w:ascii="Times New Roman" w:hAnsi="Times New Roman"/>
          <w:color w:val="000000" w:themeColor="text1"/>
          <w:sz w:val="24"/>
          <w:szCs w:val="24"/>
        </w:rPr>
        <w:t>ini</w:t>
      </w:r>
      <w:proofErr w:type="spellEnd"/>
      <w:r w:rsidRPr="00913383">
        <w:rPr>
          <w:rFonts w:ascii="Times New Roman" w:hAnsi="Times New Roman"/>
          <w:color w:val="000000" w:themeColor="text1"/>
          <w:sz w:val="24"/>
          <w:szCs w:val="24"/>
        </w:rPr>
        <w:t xml:space="preserve"> </w:t>
      </w:r>
      <w:proofErr w:type="spellStart"/>
      <w:r w:rsidRPr="00913383">
        <w:rPr>
          <w:rFonts w:ascii="Times New Roman" w:hAnsi="Times New Roman"/>
          <w:color w:val="000000" w:themeColor="text1"/>
          <w:sz w:val="24"/>
          <w:szCs w:val="24"/>
        </w:rPr>
        <w:t>merupakan</w:t>
      </w:r>
      <w:proofErr w:type="spellEnd"/>
      <w:r w:rsidRPr="00913383">
        <w:rPr>
          <w:rFonts w:ascii="Times New Roman" w:hAnsi="Times New Roman"/>
          <w:color w:val="000000" w:themeColor="text1"/>
          <w:sz w:val="24"/>
          <w:szCs w:val="24"/>
        </w:rPr>
        <w:t xml:space="preserve"> </w:t>
      </w:r>
      <w:proofErr w:type="spellStart"/>
      <w:r w:rsidRPr="00913383">
        <w:rPr>
          <w:rFonts w:ascii="Times New Roman" w:hAnsi="Times New Roman"/>
          <w:color w:val="000000" w:themeColor="text1"/>
          <w:sz w:val="24"/>
          <w:szCs w:val="24"/>
        </w:rPr>
        <w:t>studi</w:t>
      </w:r>
      <w:proofErr w:type="spellEnd"/>
      <w:r w:rsidRPr="00913383">
        <w:rPr>
          <w:rFonts w:ascii="Times New Roman" w:hAnsi="Times New Roman"/>
          <w:color w:val="000000" w:themeColor="text1"/>
          <w:sz w:val="24"/>
          <w:szCs w:val="24"/>
        </w:rPr>
        <w:t xml:space="preserve"> </w:t>
      </w:r>
      <w:proofErr w:type="spellStart"/>
      <w:r w:rsidRPr="00913383">
        <w:rPr>
          <w:rFonts w:ascii="Times New Roman" w:hAnsi="Times New Roman"/>
          <w:color w:val="000000" w:themeColor="text1"/>
          <w:sz w:val="24"/>
          <w:szCs w:val="24"/>
        </w:rPr>
        <w:t>observasional</w:t>
      </w:r>
      <w:proofErr w:type="spellEnd"/>
      <w:r w:rsidRPr="00913383">
        <w:rPr>
          <w:rFonts w:ascii="Times New Roman" w:hAnsi="Times New Roman"/>
          <w:color w:val="000000" w:themeColor="text1"/>
          <w:sz w:val="24"/>
          <w:szCs w:val="24"/>
        </w:rPr>
        <w:t xml:space="preserve"> </w:t>
      </w:r>
      <w:proofErr w:type="spellStart"/>
      <w:r w:rsidRPr="00913383">
        <w:rPr>
          <w:rFonts w:ascii="Times New Roman" w:hAnsi="Times New Roman"/>
          <w:color w:val="000000" w:themeColor="text1"/>
          <w:sz w:val="24"/>
          <w:szCs w:val="24"/>
        </w:rPr>
        <w:t>analitik</w:t>
      </w:r>
      <w:proofErr w:type="spellEnd"/>
      <w:r w:rsidRPr="00913383">
        <w:rPr>
          <w:rFonts w:ascii="Times New Roman" w:hAnsi="Times New Roman"/>
          <w:color w:val="000000" w:themeColor="text1"/>
          <w:sz w:val="24"/>
          <w:szCs w:val="24"/>
        </w:rPr>
        <w:t xml:space="preserve"> </w:t>
      </w:r>
      <w:proofErr w:type="spellStart"/>
      <w:r w:rsidRPr="00913383">
        <w:rPr>
          <w:rFonts w:ascii="Times New Roman" w:hAnsi="Times New Roman"/>
          <w:color w:val="000000" w:themeColor="text1"/>
          <w:sz w:val="24"/>
          <w:szCs w:val="24"/>
        </w:rPr>
        <w:t>dengan</w:t>
      </w:r>
      <w:proofErr w:type="spellEnd"/>
      <w:r w:rsidRPr="00913383">
        <w:rPr>
          <w:rFonts w:ascii="Times New Roman" w:hAnsi="Times New Roman"/>
          <w:color w:val="000000" w:themeColor="text1"/>
          <w:sz w:val="24"/>
          <w:szCs w:val="24"/>
        </w:rPr>
        <w:t xml:space="preserve"> </w:t>
      </w:r>
      <w:proofErr w:type="spellStart"/>
      <w:r w:rsidRPr="00913383">
        <w:rPr>
          <w:rFonts w:ascii="Times New Roman" w:hAnsi="Times New Roman"/>
          <w:color w:val="000000" w:themeColor="text1"/>
          <w:sz w:val="24"/>
          <w:szCs w:val="24"/>
        </w:rPr>
        <w:t>desain</w:t>
      </w:r>
      <w:proofErr w:type="spellEnd"/>
      <w:r w:rsidRPr="00913383">
        <w:rPr>
          <w:rFonts w:ascii="Times New Roman" w:hAnsi="Times New Roman"/>
          <w:color w:val="000000" w:themeColor="text1"/>
          <w:sz w:val="24"/>
          <w:szCs w:val="24"/>
        </w:rPr>
        <w:t xml:space="preserve"> </w:t>
      </w:r>
      <w:proofErr w:type="spellStart"/>
      <w:r w:rsidRPr="00913383">
        <w:rPr>
          <w:rFonts w:ascii="Times New Roman" w:hAnsi="Times New Roman"/>
          <w:color w:val="000000" w:themeColor="text1"/>
          <w:sz w:val="24"/>
          <w:szCs w:val="24"/>
        </w:rPr>
        <w:t>studi</w:t>
      </w:r>
      <w:proofErr w:type="spellEnd"/>
      <w:r w:rsidRPr="00913383">
        <w:rPr>
          <w:rFonts w:ascii="Times New Roman" w:hAnsi="Times New Roman"/>
          <w:color w:val="000000" w:themeColor="text1"/>
          <w:sz w:val="24"/>
          <w:szCs w:val="24"/>
        </w:rPr>
        <w:t xml:space="preserve"> </w:t>
      </w:r>
      <w:r w:rsidRPr="00913383">
        <w:rPr>
          <w:rFonts w:ascii="Times New Roman" w:hAnsi="Times New Roman"/>
          <w:i/>
          <w:iCs/>
          <w:color w:val="000000" w:themeColor="text1"/>
          <w:sz w:val="24"/>
          <w:szCs w:val="24"/>
        </w:rPr>
        <w:t>cross-sectional.</w:t>
      </w:r>
    </w:p>
    <w:p w14:paraId="2787FFBC" w14:textId="77777777" w:rsidR="000C54F3" w:rsidRPr="00913383" w:rsidRDefault="000C54F3" w:rsidP="000C54F3">
      <w:pPr>
        <w:pStyle w:val="ListParagraph1"/>
        <w:spacing w:after="0" w:line="360" w:lineRule="auto"/>
        <w:ind w:left="0" w:firstLine="426"/>
        <w:jc w:val="both"/>
        <w:rPr>
          <w:rFonts w:ascii="Times New Roman" w:hAnsi="Times New Roman"/>
          <w:color w:val="000000" w:themeColor="text1"/>
          <w:sz w:val="24"/>
          <w:szCs w:val="24"/>
        </w:rPr>
      </w:pPr>
    </w:p>
    <w:p w14:paraId="032CBB71" w14:textId="609B80A8" w:rsidR="003802CB" w:rsidRPr="00913383" w:rsidRDefault="000C54F3" w:rsidP="000C54F3">
      <w:pPr>
        <w:pStyle w:val="Heading2"/>
        <w:tabs>
          <w:tab w:val="left" w:pos="426"/>
        </w:tabs>
        <w:spacing w:line="360" w:lineRule="auto"/>
        <w:ind w:left="0"/>
        <w:jc w:val="both"/>
        <w:rPr>
          <w:rFonts w:ascii="Times New Roman" w:hAnsi="Times New Roman" w:cs="Times New Roman"/>
          <w:sz w:val="24"/>
          <w:szCs w:val="24"/>
          <w:lang w:val="en-US"/>
        </w:rPr>
      </w:pPr>
      <w:bookmarkStart w:id="45" w:name="_Toc125902777"/>
      <w:bookmarkEnd w:id="44"/>
      <w:r w:rsidRPr="00913383">
        <w:rPr>
          <w:rFonts w:ascii="Times New Roman" w:hAnsi="Times New Roman" w:cs="Times New Roman"/>
          <w:sz w:val="24"/>
          <w:szCs w:val="24"/>
          <w:lang w:val="en-ID"/>
        </w:rPr>
        <w:t>3</w:t>
      </w:r>
      <w:r w:rsidR="003802CB" w:rsidRPr="00913383">
        <w:rPr>
          <w:rFonts w:ascii="Times New Roman" w:hAnsi="Times New Roman" w:cs="Times New Roman"/>
          <w:sz w:val="24"/>
          <w:szCs w:val="24"/>
          <w:lang w:val="en-ID"/>
        </w:rPr>
        <w:t>.2</w:t>
      </w:r>
      <w:r w:rsidR="003802CB" w:rsidRPr="00913383">
        <w:rPr>
          <w:rFonts w:ascii="Times New Roman" w:hAnsi="Times New Roman" w:cs="Times New Roman"/>
          <w:sz w:val="24"/>
          <w:szCs w:val="24"/>
          <w:lang w:val="en-ID"/>
        </w:rPr>
        <w:tab/>
        <w:t xml:space="preserve">Waktu dan </w:t>
      </w:r>
      <w:proofErr w:type="spellStart"/>
      <w:r w:rsidR="003802CB" w:rsidRPr="00913383">
        <w:rPr>
          <w:rFonts w:ascii="Times New Roman" w:hAnsi="Times New Roman" w:cs="Times New Roman"/>
          <w:sz w:val="24"/>
          <w:szCs w:val="24"/>
          <w:lang w:val="en-ID"/>
        </w:rPr>
        <w:t>Tempat</w:t>
      </w:r>
      <w:proofErr w:type="spellEnd"/>
      <w:r w:rsidR="003802CB" w:rsidRPr="00913383">
        <w:rPr>
          <w:rFonts w:ascii="Times New Roman" w:hAnsi="Times New Roman" w:cs="Times New Roman"/>
          <w:sz w:val="24"/>
          <w:szCs w:val="24"/>
          <w:lang w:val="en-ID"/>
        </w:rPr>
        <w:t xml:space="preserve"> </w:t>
      </w:r>
      <w:proofErr w:type="spellStart"/>
      <w:r w:rsidR="003802CB" w:rsidRPr="00913383">
        <w:rPr>
          <w:rFonts w:ascii="Times New Roman" w:hAnsi="Times New Roman" w:cs="Times New Roman"/>
          <w:sz w:val="24"/>
          <w:szCs w:val="24"/>
          <w:lang w:val="en-ID"/>
        </w:rPr>
        <w:t>Penelitian</w:t>
      </w:r>
      <w:bookmarkEnd w:id="45"/>
      <w:proofErr w:type="spellEnd"/>
    </w:p>
    <w:p w14:paraId="661F81DD" w14:textId="0340BCF6" w:rsidR="003802CB" w:rsidRPr="00913383" w:rsidRDefault="003802CB" w:rsidP="00A45556">
      <w:pPr>
        <w:tabs>
          <w:tab w:val="left" w:pos="1557"/>
        </w:tabs>
        <w:spacing w:line="360" w:lineRule="auto"/>
        <w:ind w:left="426" w:right="8" w:firstLine="426"/>
        <w:jc w:val="both"/>
        <w:rPr>
          <w:rFonts w:ascii="Times New Roman" w:hAnsi="Times New Roman" w:cs="Times New Roman"/>
          <w:color w:val="000000" w:themeColor="text1"/>
          <w:sz w:val="24"/>
          <w:szCs w:val="24"/>
          <w:lang w:val="en-US"/>
        </w:rPr>
      </w:pPr>
      <w:proofErr w:type="spellStart"/>
      <w:r w:rsidRPr="00913383">
        <w:rPr>
          <w:rFonts w:ascii="Times New Roman" w:hAnsi="Times New Roman" w:cs="Times New Roman"/>
          <w:color w:val="000000" w:themeColor="text1"/>
          <w:sz w:val="24"/>
          <w:szCs w:val="24"/>
          <w:lang w:val="en-US"/>
        </w:rPr>
        <w:t>Penelitian</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dilakukan</w:t>
      </w:r>
      <w:proofErr w:type="spellEnd"/>
      <w:r w:rsidRPr="00913383">
        <w:rPr>
          <w:rFonts w:ascii="Times New Roman" w:hAnsi="Times New Roman" w:cs="Times New Roman"/>
          <w:color w:val="000000" w:themeColor="text1"/>
          <w:sz w:val="24"/>
          <w:szCs w:val="24"/>
          <w:lang w:val="en-US"/>
        </w:rPr>
        <w:t xml:space="preserve"> di RSUP Dr. Wahidin </w:t>
      </w:r>
      <w:proofErr w:type="spellStart"/>
      <w:r w:rsidRPr="00913383">
        <w:rPr>
          <w:rFonts w:ascii="Times New Roman" w:hAnsi="Times New Roman" w:cs="Times New Roman"/>
          <w:color w:val="000000" w:themeColor="text1"/>
          <w:sz w:val="24"/>
          <w:szCs w:val="24"/>
          <w:lang w:val="en-US"/>
        </w:rPr>
        <w:t>Sudirohusodo</w:t>
      </w:r>
      <w:proofErr w:type="spellEnd"/>
      <w:r w:rsidRPr="00913383">
        <w:rPr>
          <w:rFonts w:ascii="Times New Roman" w:hAnsi="Times New Roman" w:cs="Times New Roman"/>
          <w:color w:val="000000" w:themeColor="text1"/>
          <w:sz w:val="24"/>
          <w:szCs w:val="24"/>
          <w:lang w:val="en-US"/>
        </w:rPr>
        <w:t xml:space="preserve"> dan RS Pendidikan Universitas Hasanuddin, </w:t>
      </w:r>
      <w:proofErr w:type="spellStart"/>
      <w:r w:rsidRPr="00913383">
        <w:rPr>
          <w:rFonts w:ascii="Times New Roman" w:hAnsi="Times New Roman" w:cs="Times New Roman"/>
          <w:color w:val="000000" w:themeColor="text1"/>
          <w:sz w:val="24"/>
          <w:szCs w:val="24"/>
          <w:lang w:val="en-US"/>
        </w:rPr>
        <w:t>Departemen</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Ortopedi</w:t>
      </w:r>
      <w:proofErr w:type="spellEnd"/>
      <w:r w:rsidRPr="00913383">
        <w:rPr>
          <w:rFonts w:ascii="Times New Roman" w:hAnsi="Times New Roman" w:cs="Times New Roman"/>
          <w:color w:val="000000" w:themeColor="text1"/>
          <w:sz w:val="24"/>
          <w:szCs w:val="24"/>
          <w:lang w:val="en-US"/>
        </w:rPr>
        <w:t xml:space="preserve"> dan </w:t>
      </w:r>
      <w:proofErr w:type="spellStart"/>
      <w:r w:rsidRPr="00913383">
        <w:rPr>
          <w:rFonts w:ascii="Times New Roman" w:hAnsi="Times New Roman" w:cs="Times New Roman"/>
          <w:color w:val="000000" w:themeColor="text1"/>
          <w:sz w:val="24"/>
          <w:szCs w:val="24"/>
          <w:lang w:val="en-US"/>
        </w:rPr>
        <w:t>Traumatologi</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Fakultas</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Kedokteran</w:t>
      </w:r>
      <w:proofErr w:type="spellEnd"/>
      <w:r w:rsidRPr="00913383">
        <w:rPr>
          <w:rFonts w:ascii="Times New Roman" w:hAnsi="Times New Roman" w:cs="Times New Roman"/>
          <w:color w:val="000000" w:themeColor="text1"/>
          <w:sz w:val="24"/>
          <w:szCs w:val="24"/>
          <w:lang w:val="en-US"/>
        </w:rPr>
        <w:t xml:space="preserve">, Universitas Hasanuddin. </w:t>
      </w:r>
      <w:proofErr w:type="spellStart"/>
      <w:r w:rsidRPr="00913383">
        <w:rPr>
          <w:rFonts w:ascii="Times New Roman" w:hAnsi="Times New Roman" w:cs="Times New Roman"/>
          <w:color w:val="000000" w:themeColor="text1"/>
          <w:sz w:val="24"/>
          <w:szCs w:val="24"/>
          <w:lang w:val="en-US"/>
        </w:rPr>
        <w:t>Penelitian</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akan</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dilakukan</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selama</w:t>
      </w:r>
      <w:proofErr w:type="spellEnd"/>
      <w:r w:rsidRPr="00913383">
        <w:rPr>
          <w:rFonts w:ascii="Times New Roman" w:hAnsi="Times New Roman" w:cs="Times New Roman"/>
          <w:color w:val="000000" w:themeColor="text1"/>
          <w:sz w:val="24"/>
          <w:szCs w:val="24"/>
          <w:lang w:val="en-US"/>
        </w:rPr>
        <w:t xml:space="preserve"> </w:t>
      </w:r>
      <w:r w:rsidR="0030622B" w:rsidRPr="00913383">
        <w:rPr>
          <w:rFonts w:ascii="Times New Roman" w:hAnsi="Times New Roman" w:cs="Times New Roman"/>
          <w:color w:val="000000" w:themeColor="text1"/>
          <w:sz w:val="24"/>
          <w:szCs w:val="24"/>
          <w:lang w:val="en-US"/>
        </w:rPr>
        <w:t>10</w:t>
      </w:r>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bulan</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periode</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bulan</w:t>
      </w:r>
      <w:proofErr w:type="spellEnd"/>
      <w:r w:rsidRPr="00913383">
        <w:rPr>
          <w:rFonts w:ascii="Times New Roman" w:hAnsi="Times New Roman" w:cs="Times New Roman"/>
          <w:color w:val="000000" w:themeColor="text1"/>
          <w:sz w:val="24"/>
          <w:szCs w:val="24"/>
          <w:lang w:val="en-US"/>
        </w:rPr>
        <w:t xml:space="preserve"> </w:t>
      </w:r>
      <w:r w:rsidR="0030622B" w:rsidRPr="00913383">
        <w:rPr>
          <w:rFonts w:ascii="Times New Roman" w:hAnsi="Times New Roman" w:cs="Times New Roman"/>
          <w:color w:val="000000" w:themeColor="text1"/>
          <w:sz w:val="24"/>
          <w:szCs w:val="24"/>
          <w:lang w:val="en-US"/>
        </w:rPr>
        <w:t xml:space="preserve">Maret </w:t>
      </w:r>
      <w:r w:rsidRPr="00913383">
        <w:rPr>
          <w:rFonts w:ascii="Times New Roman" w:hAnsi="Times New Roman" w:cs="Times New Roman"/>
          <w:color w:val="000000" w:themeColor="text1"/>
          <w:sz w:val="24"/>
          <w:szCs w:val="24"/>
          <w:lang w:val="en-US"/>
        </w:rPr>
        <w:t>202</w:t>
      </w:r>
      <w:r w:rsidR="0030622B" w:rsidRPr="00913383">
        <w:rPr>
          <w:rFonts w:ascii="Times New Roman" w:hAnsi="Times New Roman" w:cs="Times New Roman"/>
          <w:color w:val="000000" w:themeColor="text1"/>
          <w:sz w:val="24"/>
          <w:szCs w:val="24"/>
          <w:lang w:val="en-US"/>
        </w:rPr>
        <w:t>3</w:t>
      </w:r>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bulan</w:t>
      </w:r>
      <w:proofErr w:type="spellEnd"/>
      <w:r w:rsidRPr="00913383">
        <w:rPr>
          <w:rFonts w:ascii="Times New Roman" w:hAnsi="Times New Roman" w:cs="Times New Roman"/>
          <w:color w:val="000000" w:themeColor="text1"/>
          <w:sz w:val="24"/>
          <w:szCs w:val="24"/>
          <w:lang w:val="en-US"/>
        </w:rPr>
        <w:t xml:space="preserve"> </w:t>
      </w:r>
      <w:proofErr w:type="spellStart"/>
      <w:r w:rsidR="00CD4EAF" w:rsidRPr="00913383">
        <w:rPr>
          <w:rFonts w:ascii="Times New Roman" w:hAnsi="Times New Roman" w:cs="Times New Roman"/>
          <w:color w:val="000000" w:themeColor="text1"/>
          <w:sz w:val="24"/>
          <w:szCs w:val="24"/>
          <w:lang w:val="en-US"/>
        </w:rPr>
        <w:t>Desember</w:t>
      </w:r>
      <w:proofErr w:type="spellEnd"/>
      <w:r w:rsidRPr="00913383">
        <w:rPr>
          <w:rFonts w:ascii="Times New Roman" w:hAnsi="Times New Roman" w:cs="Times New Roman"/>
          <w:color w:val="000000" w:themeColor="text1"/>
          <w:sz w:val="24"/>
          <w:szCs w:val="24"/>
          <w:lang w:val="en-US"/>
        </w:rPr>
        <w:t xml:space="preserve"> 202</w:t>
      </w:r>
      <w:r w:rsidR="0030622B" w:rsidRPr="00913383">
        <w:rPr>
          <w:rFonts w:ascii="Times New Roman" w:hAnsi="Times New Roman" w:cs="Times New Roman"/>
          <w:color w:val="000000" w:themeColor="text1"/>
          <w:sz w:val="24"/>
          <w:szCs w:val="24"/>
          <w:lang w:val="en-US"/>
        </w:rPr>
        <w:t>3</w:t>
      </w:r>
      <w:r w:rsidRPr="00913383">
        <w:rPr>
          <w:rFonts w:ascii="Times New Roman" w:hAnsi="Times New Roman" w:cs="Times New Roman"/>
          <w:color w:val="000000" w:themeColor="text1"/>
          <w:sz w:val="24"/>
          <w:szCs w:val="24"/>
          <w:lang w:val="en-US"/>
        </w:rPr>
        <w:t>.</w:t>
      </w:r>
    </w:p>
    <w:p w14:paraId="04693A7B" w14:textId="77777777" w:rsidR="000C54F3" w:rsidRPr="00913383" w:rsidRDefault="000C54F3" w:rsidP="000C54F3">
      <w:pPr>
        <w:tabs>
          <w:tab w:val="left" w:pos="1557"/>
        </w:tabs>
        <w:spacing w:line="360" w:lineRule="auto"/>
        <w:ind w:right="8" w:firstLine="426"/>
        <w:jc w:val="both"/>
        <w:rPr>
          <w:rFonts w:ascii="Times New Roman" w:hAnsi="Times New Roman" w:cs="Times New Roman"/>
          <w:color w:val="000000" w:themeColor="text1"/>
          <w:sz w:val="24"/>
          <w:szCs w:val="24"/>
          <w:lang w:val="en-US"/>
        </w:rPr>
      </w:pPr>
    </w:p>
    <w:p w14:paraId="61C5F4BF" w14:textId="3B5D9A0F" w:rsidR="003802CB" w:rsidRPr="00913383" w:rsidRDefault="000C54F3" w:rsidP="000C54F3">
      <w:pPr>
        <w:pStyle w:val="Heading2"/>
        <w:tabs>
          <w:tab w:val="left" w:pos="426"/>
        </w:tabs>
        <w:spacing w:line="360" w:lineRule="auto"/>
        <w:ind w:left="0"/>
        <w:jc w:val="both"/>
        <w:rPr>
          <w:rFonts w:ascii="Times New Roman" w:hAnsi="Times New Roman" w:cs="Times New Roman"/>
          <w:sz w:val="24"/>
          <w:szCs w:val="24"/>
          <w:lang w:val="en-US"/>
        </w:rPr>
      </w:pPr>
      <w:bookmarkStart w:id="46" w:name="_Toc125902778"/>
      <w:r w:rsidRPr="00913383">
        <w:rPr>
          <w:rFonts w:ascii="Times New Roman" w:hAnsi="Times New Roman" w:cs="Times New Roman"/>
          <w:sz w:val="24"/>
          <w:szCs w:val="24"/>
          <w:lang w:val="en-US"/>
        </w:rPr>
        <w:t>3</w:t>
      </w:r>
      <w:r w:rsidR="003802CB" w:rsidRPr="00913383">
        <w:rPr>
          <w:rFonts w:ascii="Times New Roman" w:hAnsi="Times New Roman" w:cs="Times New Roman"/>
          <w:sz w:val="24"/>
          <w:szCs w:val="24"/>
          <w:lang w:val="en-US"/>
        </w:rPr>
        <w:t>.3</w:t>
      </w:r>
      <w:r w:rsidR="003802CB" w:rsidRPr="00913383">
        <w:rPr>
          <w:rFonts w:ascii="Times New Roman" w:hAnsi="Times New Roman" w:cs="Times New Roman"/>
          <w:sz w:val="24"/>
          <w:szCs w:val="24"/>
          <w:lang w:val="en-US"/>
        </w:rPr>
        <w:tab/>
      </w:r>
      <w:proofErr w:type="spellStart"/>
      <w:r w:rsidR="003802CB" w:rsidRPr="00913383">
        <w:rPr>
          <w:rFonts w:ascii="Times New Roman" w:hAnsi="Times New Roman" w:cs="Times New Roman"/>
          <w:sz w:val="24"/>
          <w:szCs w:val="24"/>
          <w:lang w:val="en-US"/>
        </w:rPr>
        <w:t>Populasi</w:t>
      </w:r>
      <w:proofErr w:type="spellEnd"/>
      <w:r w:rsidR="003802CB" w:rsidRPr="00913383">
        <w:rPr>
          <w:rFonts w:ascii="Times New Roman" w:hAnsi="Times New Roman" w:cs="Times New Roman"/>
          <w:sz w:val="24"/>
          <w:szCs w:val="24"/>
          <w:lang w:val="en-US"/>
        </w:rPr>
        <w:t xml:space="preserve"> dan </w:t>
      </w:r>
      <w:proofErr w:type="spellStart"/>
      <w:r w:rsidR="003802CB" w:rsidRPr="00913383">
        <w:rPr>
          <w:rFonts w:ascii="Times New Roman" w:hAnsi="Times New Roman" w:cs="Times New Roman"/>
          <w:sz w:val="24"/>
          <w:szCs w:val="24"/>
          <w:lang w:val="en-US"/>
        </w:rPr>
        <w:t>Subjek</w:t>
      </w:r>
      <w:bookmarkEnd w:id="46"/>
      <w:proofErr w:type="spellEnd"/>
    </w:p>
    <w:p w14:paraId="024B1EBA" w14:textId="53580FE0" w:rsidR="003802CB" w:rsidRPr="00913383" w:rsidRDefault="003802CB" w:rsidP="00A45556">
      <w:pPr>
        <w:spacing w:line="360" w:lineRule="auto"/>
        <w:ind w:left="426" w:firstLine="426"/>
        <w:jc w:val="both"/>
        <w:rPr>
          <w:rFonts w:ascii="Times New Roman" w:hAnsi="Times New Roman" w:cs="Times New Roman"/>
          <w:color w:val="000000" w:themeColor="text1"/>
          <w:sz w:val="24"/>
          <w:szCs w:val="24"/>
          <w:lang w:val="en-ID"/>
        </w:rPr>
      </w:pPr>
      <w:proofErr w:type="spellStart"/>
      <w:r w:rsidRPr="00913383">
        <w:rPr>
          <w:rFonts w:ascii="Times New Roman" w:hAnsi="Times New Roman" w:cs="Times New Roman"/>
          <w:color w:val="000000" w:themeColor="text1"/>
          <w:sz w:val="24"/>
          <w:szCs w:val="24"/>
          <w:lang w:val="en-ID"/>
        </w:rPr>
        <w:t>Subjek</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penelitian</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adalah</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seluruh</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pasien</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spondilitis</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tuberkulosis</w:t>
      </w:r>
      <w:proofErr w:type="spellEnd"/>
      <w:r w:rsidRPr="00913383">
        <w:rPr>
          <w:rFonts w:ascii="Times New Roman" w:hAnsi="Times New Roman" w:cs="Times New Roman"/>
          <w:color w:val="000000" w:themeColor="text1"/>
          <w:sz w:val="24"/>
          <w:szCs w:val="24"/>
          <w:lang w:val="en-ID"/>
        </w:rPr>
        <w:t xml:space="preserve"> yang </w:t>
      </w:r>
      <w:proofErr w:type="spellStart"/>
      <w:r w:rsidRPr="00913383">
        <w:rPr>
          <w:rFonts w:ascii="Times New Roman" w:hAnsi="Times New Roman" w:cs="Times New Roman"/>
          <w:color w:val="000000" w:themeColor="text1"/>
          <w:sz w:val="24"/>
          <w:szCs w:val="24"/>
          <w:lang w:val="en-ID"/>
        </w:rPr>
        <w:t>memenuhi</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kriteria</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penelitian</w:t>
      </w:r>
      <w:proofErr w:type="spellEnd"/>
      <w:r w:rsidRPr="00913383">
        <w:rPr>
          <w:rFonts w:ascii="Times New Roman" w:hAnsi="Times New Roman" w:cs="Times New Roman"/>
          <w:color w:val="000000" w:themeColor="text1"/>
          <w:sz w:val="24"/>
          <w:szCs w:val="24"/>
          <w:lang w:val="en-ID"/>
        </w:rPr>
        <w:t xml:space="preserve">. Teknik </w:t>
      </w:r>
      <w:proofErr w:type="spellStart"/>
      <w:r w:rsidRPr="00913383">
        <w:rPr>
          <w:rFonts w:ascii="Times New Roman" w:hAnsi="Times New Roman" w:cs="Times New Roman"/>
          <w:color w:val="000000" w:themeColor="text1"/>
          <w:sz w:val="24"/>
          <w:szCs w:val="24"/>
          <w:lang w:val="en-ID"/>
        </w:rPr>
        <w:t>sampel</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menggunakan</w:t>
      </w:r>
      <w:proofErr w:type="spellEnd"/>
      <w:r w:rsidRPr="00913383">
        <w:rPr>
          <w:rFonts w:ascii="Times New Roman" w:hAnsi="Times New Roman" w:cs="Times New Roman"/>
          <w:color w:val="000000" w:themeColor="text1"/>
          <w:sz w:val="24"/>
          <w:szCs w:val="24"/>
          <w:lang w:val="en-ID"/>
        </w:rPr>
        <w:t xml:space="preserve"> </w:t>
      </w:r>
      <w:r w:rsidR="00E14F7D">
        <w:rPr>
          <w:rFonts w:ascii="Times New Roman" w:hAnsi="Times New Roman" w:cs="Times New Roman"/>
          <w:i/>
          <w:iCs/>
          <w:color w:val="000000" w:themeColor="text1"/>
          <w:sz w:val="24"/>
          <w:szCs w:val="24"/>
          <w:lang w:val="en-ID"/>
        </w:rPr>
        <w:t>consecutive</w:t>
      </w:r>
      <w:r w:rsidRPr="00913383">
        <w:rPr>
          <w:rFonts w:ascii="Times New Roman" w:hAnsi="Times New Roman" w:cs="Times New Roman"/>
          <w:i/>
          <w:iCs/>
          <w:color w:val="000000" w:themeColor="text1"/>
          <w:sz w:val="24"/>
          <w:szCs w:val="24"/>
          <w:lang w:val="en-ID"/>
        </w:rPr>
        <w:t xml:space="preserve"> sampling</w:t>
      </w:r>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Semua</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subjek</w:t>
      </w:r>
      <w:proofErr w:type="spellEnd"/>
      <w:r w:rsidRPr="00913383">
        <w:rPr>
          <w:rFonts w:ascii="Times New Roman" w:hAnsi="Times New Roman" w:cs="Times New Roman"/>
          <w:color w:val="000000" w:themeColor="text1"/>
          <w:sz w:val="24"/>
          <w:szCs w:val="24"/>
          <w:lang w:val="en-ID"/>
        </w:rPr>
        <w:t xml:space="preserve"> yang </w:t>
      </w:r>
      <w:proofErr w:type="spellStart"/>
      <w:r w:rsidRPr="00913383">
        <w:rPr>
          <w:rFonts w:ascii="Times New Roman" w:hAnsi="Times New Roman" w:cs="Times New Roman"/>
          <w:color w:val="000000" w:themeColor="text1"/>
          <w:sz w:val="24"/>
          <w:szCs w:val="24"/>
          <w:lang w:val="en-ID"/>
        </w:rPr>
        <w:t>memenuhi</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kriteria</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inklusi</w:t>
      </w:r>
      <w:proofErr w:type="spellEnd"/>
      <w:r w:rsidRPr="00913383">
        <w:rPr>
          <w:rFonts w:ascii="Times New Roman" w:hAnsi="Times New Roman" w:cs="Times New Roman"/>
          <w:color w:val="000000" w:themeColor="text1"/>
          <w:sz w:val="24"/>
          <w:szCs w:val="24"/>
          <w:lang w:val="en-ID"/>
        </w:rPr>
        <w:t xml:space="preserve"> dan </w:t>
      </w:r>
      <w:proofErr w:type="spellStart"/>
      <w:r w:rsidRPr="00913383">
        <w:rPr>
          <w:rFonts w:ascii="Times New Roman" w:hAnsi="Times New Roman" w:cs="Times New Roman"/>
          <w:color w:val="000000" w:themeColor="text1"/>
          <w:sz w:val="24"/>
          <w:szCs w:val="24"/>
          <w:lang w:val="en-ID"/>
        </w:rPr>
        <w:t>eksklusi</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dari</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rekam</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medis</w:t>
      </w:r>
      <w:proofErr w:type="spellEnd"/>
      <w:r w:rsidRPr="00913383">
        <w:rPr>
          <w:rFonts w:ascii="Times New Roman" w:hAnsi="Times New Roman" w:cs="Times New Roman"/>
          <w:color w:val="000000" w:themeColor="text1"/>
          <w:sz w:val="24"/>
          <w:szCs w:val="24"/>
          <w:lang w:val="en-ID"/>
        </w:rPr>
        <w:t xml:space="preserve"> </w:t>
      </w:r>
      <w:proofErr w:type="spellStart"/>
      <w:r w:rsidRPr="00913383">
        <w:rPr>
          <w:rFonts w:ascii="Times New Roman" w:hAnsi="Times New Roman" w:cs="Times New Roman"/>
          <w:color w:val="000000" w:themeColor="text1"/>
          <w:sz w:val="24"/>
          <w:szCs w:val="24"/>
          <w:lang w:val="en-ID"/>
        </w:rPr>
        <w:t>sebagai</w:t>
      </w:r>
      <w:proofErr w:type="spellEnd"/>
      <w:r w:rsidRPr="00913383">
        <w:rPr>
          <w:rFonts w:ascii="Times New Roman" w:hAnsi="Times New Roman" w:cs="Times New Roman"/>
          <w:color w:val="000000" w:themeColor="text1"/>
          <w:sz w:val="24"/>
          <w:szCs w:val="24"/>
          <w:lang w:val="en-ID"/>
        </w:rPr>
        <w:t xml:space="preserve"> data primer.</w:t>
      </w:r>
    </w:p>
    <w:p w14:paraId="6E14E0BB" w14:textId="77777777" w:rsidR="000C54F3" w:rsidRPr="00913383" w:rsidRDefault="000C54F3" w:rsidP="000C54F3">
      <w:pPr>
        <w:spacing w:line="360" w:lineRule="auto"/>
        <w:ind w:firstLine="426"/>
        <w:jc w:val="both"/>
        <w:rPr>
          <w:rFonts w:ascii="Times New Roman" w:hAnsi="Times New Roman" w:cs="Times New Roman"/>
          <w:color w:val="000000" w:themeColor="text1"/>
          <w:sz w:val="24"/>
          <w:szCs w:val="24"/>
          <w:lang w:val="en-ID"/>
        </w:rPr>
      </w:pPr>
    </w:p>
    <w:p w14:paraId="338B643E" w14:textId="219B1A59" w:rsidR="003802CB" w:rsidRPr="00913383" w:rsidRDefault="000C54F3" w:rsidP="000C54F3">
      <w:pPr>
        <w:pStyle w:val="Heading2"/>
        <w:tabs>
          <w:tab w:val="left" w:pos="426"/>
        </w:tabs>
        <w:spacing w:line="360" w:lineRule="auto"/>
        <w:ind w:left="0"/>
        <w:jc w:val="both"/>
        <w:rPr>
          <w:rFonts w:ascii="Times New Roman" w:hAnsi="Times New Roman" w:cs="Times New Roman"/>
          <w:sz w:val="24"/>
          <w:szCs w:val="24"/>
          <w:lang w:val="en-US"/>
        </w:rPr>
      </w:pPr>
      <w:bookmarkStart w:id="47" w:name="_Toc125902780"/>
      <w:r w:rsidRPr="00913383">
        <w:rPr>
          <w:rFonts w:ascii="Times New Roman" w:hAnsi="Times New Roman" w:cs="Times New Roman"/>
          <w:sz w:val="24"/>
          <w:szCs w:val="24"/>
          <w:lang w:val="en-US"/>
        </w:rPr>
        <w:t>3</w:t>
      </w:r>
      <w:r w:rsidR="003802CB" w:rsidRPr="00913383">
        <w:rPr>
          <w:rFonts w:ascii="Times New Roman" w:hAnsi="Times New Roman" w:cs="Times New Roman"/>
          <w:sz w:val="24"/>
          <w:szCs w:val="24"/>
          <w:lang w:val="en-US"/>
        </w:rPr>
        <w:t>.</w:t>
      </w:r>
      <w:r w:rsidR="0050073A" w:rsidRPr="00913383">
        <w:rPr>
          <w:rFonts w:ascii="Times New Roman" w:hAnsi="Times New Roman" w:cs="Times New Roman"/>
          <w:sz w:val="24"/>
          <w:szCs w:val="24"/>
          <w:lang w:val="en-US"/>
        </w:rPr>
        <w:t>4</w:t>
      </w:r>
      <w:r w:rsidR="003802CB" w:rsidRPr="00913383">
        <w:rPr>
          <w:rFonts w:ascii="Times New Roman" w:hAnsi="Times New Roman" w:cs="Times New Roman"/>
          <w:sz w:val="24"/>
          <w:szCs w:val="24"/>
          <w:lang w:val="en-US"/>
        </w:rPr>
        <w:tab/>
      </w:r>
      <w:proofErr w:type="spellStart"/>
      <w:r w:rsidR="003802CB" w:rsidRPr="00913383">
        <w:rPr>
          <w:rFonts w:ascii="Times New Roman" w:hAnsi="Times New Roman" w:cs="Times New Roman"/>
          <w:sz w:val="24"/>
          <w:szCs w:val="24"/>
          <w:lang w:val="en-US"/>
        </w:rPr>
        <w:t>Kriteria</w:t>
      </w:r>
      <w:proofErr w:type="spellEnd"/>
      <w:r w:rsidR="003802CB" w:rsidRPr="00913383">
        <w:rPr>
          <w:rFonts w:ascii="Times New Roman" w:hAnsi="Times New Roman" w:cs="Times New Roman"/>
          <w:sz w:val="24"/>
          <w:szCs w:val="24"/>
          <w:lang w:val="en-US"/>
        </w:rPr>
        <w:t xml:space="preserve"> </w:t>
      </w:r>
      <w:proofErr w:type="spellStart"/>
      <w:r w:rsidR="003802CB" w:rsidRPr="00913383">
        <w:rPr>
          <w:rFonts w:ascii="Times New Roman" w:hAnsi="Times New Roman" w:cs="Times New Roman"/>
          <w:sz w:val="24"/>
          <w:szCs w:val="24"/>
          <w:lang w:val="en-US"/>
        </w:rPr>
        <w:t>Inklusi</w:t>
      </w:r>
      <w:proofErr w:type="spellEnd"/>
      <w:r w:rsidR="003802CB" w:rsidRPr="00913383">
        <w:rPr>
          <w:rFonts w:ascii="Times New Roman" w:hAnsi="Times New Roman" w:cs="Times New Roman"/>
          <w:sz w:val="24"/>
          <w:szCs w:val="24"/>
          <w:lang w:val="en-US"/>
        </w:rPr>
        <w:t xml:space="preserve"> dan </w:t>
      </w:r>
      <w:proofErr w:type="spellStart"/>
      <w:r w:rsidR="003802CB" w:rsidRPr="00913383">
        <w:rPr>
          <w:rFonts w:ascii="Times New Roman" w:hAnsi="Times New Roman" w:cs="Times New Roman"/>
          <w:sz w:val="24"/>
          <w:szCs w:val="24"/>
          <w:lang w:val="en-US"/>
        </w:rPr>
        <w:t>Eksklusi</w:t>
      </w:r>
      <w:bookmarkEnd w:id="47"/>
      <w:proofErr w:type="spellEnd"/>
    </w:p>
    <w:p w14:paraId="05917DC3" w14:textId="1DBC712E" w:rsidR="003802CB" w:rsidRPr="00913383" w:rsidRDefault="000C54F3" w:rsidP="00A45556">
      <w:pPr>
        <w:pStyle w:val="Heading3"/>
        <w:tabs>
          <w:tab w:val="left" w:pos="1276"/>
        </w:tabs>
        <w:spacing w:line="360" w:lineRule="auto"/>
        <w:ind w:left="426"/>
        <w:rPr>
          <w:rFonts w:ascii="Times New Roman" w:hAnsi="Times New Roman" w:cs="Times New Roman"/>
          <w:sz w:val="24"/>
          <w:szCs w:val="24"/>
          <w:lang w:val="en-US"/>
        </w:rPr>
      </w:pPr>
      <w:bookmarkStart w:id="48" w:name="_Toc125902781"/>
      <w:r w:rsidRPr="00913383">
        <w:rPr>
          <w:rFonts w:ascii="Times New Roman" w:hAnsi="Times New Roman" w:cs="Times New Roman"/>
          <w:sz w:val="24"/>
          <w:szCs w:val="24"/>
          <w:lang w:val="en-US"/>
        </w:rPr>
        <w:t>3</w:t>
      </w:r>
      <w:r w:rsidR="003802CB" w:rsidRPr="00913383">
        <w:rPr>
          <w:rFonts w:ascii="Times New Roman" w:hAnsi="Times New Roman" w:cs="Times New Roman"/>
          <w:sz w:val="24"/>
          <w:szCs w:val="24"/>
          <w:lang w:val="en-US"/>
        </w:rPr>
        <w:t>.</w:t>
      </w:r>
      <w:r w:rsidR="0050073A" w:rsidRPr="00913383">
        <w:rPr>
          <w:rFonts w:ascii="Times New Roman" w:hAnsi="Times New Roman" w:cs="Times New Roman"/>
          <w:sz w:val="24"/>
          <w:szCs w:val="24"/>
          <w:lang w:val="en-US"/>
        </w:rPr>
        <w:t>4</w:t>
      </w:r>
      <w:r w:rsidR="003802CB" w:rsidRPr="00913383">
        <w:rPr>
          <w:rFonts w:ascii="Times New Roman" w:hAnsi="Times New Roman" w:cs="Times New Roman"/>
          <w:sz w:val="24"/>
          <w:szCs w:val="24"/>
          <w:lang w:val="en-US"/>
        </w:rPr>
        <w:t>.1.</w:t>
      </w:r>
      <w:r w:rsidR="003802CB" w:rsidRPr="00913383">
        <w:rPr>
          <w:rFonts w:ascii="Times New Roman" w:hAnsi="Times New Roman" w:cs="Times New Roman"/>
          <w:sz w:val="24"/>
          <w:szCs w:val="24"/>
          <w:lang w:val="en-US"/>
        </w:rPr>
        <w:tab/>
      </w:r>
      <w:proofErr w:type="spellStart"/>
      <w:r w:rsidR="003802CB" w:rsidRPr="00913383">
        <w:rPr>
          <w:rFonts w:ascii="Times New Roman" w:hAnsi="Times New Roman" w:cs="Times New Roman"/>
          <w:sz w:val="24"/>
          <w:szCs w:val="24"/>
          <w:lang w:val="en-US"/>
        </w:rPr>
        <w:t>Kriteria</w:t>
      </w:r>
      <w:proofErr w:type="spellEnd"/>
      <w:r w:rsidR="003802CB" w:rsidRPr="00913383">
        <w:rPr>
          <w:rFonts w:ascii="Times New Roman" w:hAnsi="Times New Roman" w:cs="Times New Roman"/>
          <w:sz w:val="24"/>
          <w:szCs w:val="24"/>
          <w:lang w:val="en-US"/>
        </w:rPr>
        <w:t xml:space="preserve"> </w:t>
      </w:r>
      <w:proofErr w:type="spellStart"/>
      <w:r w:rsidR="003802CB" w:rsidRPr="00913383">
        <w:rPr>
          <w:rFonts w:ascii="Times New Roman" w:hAnsi="Times New Roman" w:cs="Times New Roman"/>
          <w:sz w:val="24"/>
          <w:szCs w:val="24"/>
          <w:lang w:val="en-US"/>
        </w:rPr>
        <w:t>Inklusi</w:t>
      </w:r>
      <w:bookmarkEnd w:id="48"/>
      <w:proofErr w:type="spellEnd"/>
    </w:p>
    <w:p w14:paraId="39925025" w14:textId="77777777" w:rsidR="003802CB" w:rsidRPr="00866D14" w:rsidRDefault="003802CB" w:rsidP="00A45556">
      <w:pPr>
        <w:spacing w:line="360" w:lineRule="auto"/>
        <w:ind w:left="851" w:firstLine="425"/>
        <w:jc w:val="both"/>
        <w:rPr>
          <w:rFonts w:ascii="Times New Roman" w:hAnsi="Times New Roman" w:cs="Times New Roman"/>
          <w:color w:val="000000" w:themeColor="text1"/>
          <w:sz w:val="24"/>
          <w:szCs w:val="24"/>
          <w:lang w:val="fi-FI"/>
        </w:rPr>
      </w:pPr>
      <w:r w:rsidRPr="00866D14">
        <w:rPr>
          <w:rFonts w:ascii="Times New Roman" w:hAnsi="Times New Roman" w:cs="Times New Roman"/>
          <w:color w:val="000000" w:themeColor="text1"/>
          <w:sz w:val="24"/>
          <w:szCs w:val="24"/>
          <w:lang w:val="fi-FI"/>
        </w:rPr>
        <w:t>Adapun kriteria inklusi dalam penelitian ini adalah :</w:t>
      </w:r>
    </w:p>
    <w:p w14:paraId="3D197F06" w14:textId="77777777" w:rsidR="003802CB" w:rsidRPr="00913383" w:rsidRDefault="003802CB" w:rsidP="00C37A42">
      <w:pPr>
        <w:pStyle w:val="ListParagraph"/>
        <w:numPr>
          <w:ilvl w:val="0"/>
          <w:numId w:val="10"/>
        </w:numPr>
        <w:spacing w:line="360" w:lineRule="auto"/>
        <w:ind w:left="1701" w:hanging="425"/>
        <w:jc w:val="both"/>
        <w:rPr>
          <w:rFonts w:ascii="Times New Roman" w:hAnsi="Times New Roman" w:cs="Times New Roman"/>
          <w:color w:val="000000" w:themeColor="text1"/>
          <w:sz w:val="24"/>
          <w:szCs w:val="24"/>
          <w:lang w:val="en-US"/>
        </w:rPr>
      </w:pPr>
      <w:proofErr w:type="spellStart"/>
      <w:r w:rsidRPr="00913383">
        <w:rPr>
          <w:rFonts w:ascii="Times New Roman" w:hAnsi="Times New Roman" w:cs="Times New Roman"/>
          <w:color w:val="000000" w:themeColor="text1"/>
          <w:sz w:val="24"/>
          <w:szCs w:val="24"/>
          <w:lang w:val="en-US"/>
        </w:rPr>
        <w:t>Pasien</w:t>
      </w:r>
      <w:proofErr w:type="spellEnd"/>
      <w:r w:rsidRPr="00913383">
        <w:rPr>
          <w:rFonts w:ascii="Times New Roman" w:hAnsi="Times New Roman" w:cs="Times New Roman"/>
          <w:color w:val="000000" w:themeColor="text1"/>
          <w:sz w:val="24"/>
          <w:szCs w:val="24"/>
          <w:lang w:val="en-US"/>
        </w:rPr>
        <w:t xml:space="preserve"> yang </w:t>
      </w:r>
      <w:proofErr w:type="spellStart"/>
      <w:r w:rsidRPr="00913383">
        <w:rPr>
          <w:rFonts w:ascii="Times New Roman" w:hAnsi="Times New Roman" w:cs="Times New Roman"/>
          <w:color w:val="000000" w:themeColor="text1"/>
          <w:sz w:val="24"/>
          <w:szCs w:val="24"/>
          <w:lang w:val="en-US"/>
        </w:rPr>
        <w:t>berusia</w:t>
      </w:r>
      <w:proofErr w:type="spellEnd"/>
      <w:r w:rsidRPr="00913383">
        <w:rPr>
          <w:rFonts w:ascii="Times New Roman" w:hAnsi="Times New Roman" w:cs="Times New Roman"/>
          <w:color w:val="000000" w:themeColor="text1"/>
          <w:sz w:val="24"/>
          <w:szCs w:val="24"/>
          <w:lang w:val="en-US"/>
        </w:rPr>
        <w:t xml:space="preserve"> 19 – 50 </w:t>
      </w:r>
      <w:proofErr w:type="spellStart"/>
      <w:r w:rsidRPr="00913383">
        <w:rPr>
          <w:rFonts w:ascii="Times New Roman" w:hAnsi="Times New Roman" w:cs="Times New Roman"/>
          <w:color w:val="000000" w:themeColor="text1"/>
          <w:sz w:val="24"/>
          <w:szCs w:val="24"/>
          <w:lang w:val="en-US"/>
        </w:rPr>
        <w:t>tahun</w:t>
      </w:r>
      <w:proofErr w:type="spellEnd"/>
    </w:p>
    <w:p w14:paraId="162ACC05" w14:textId="77777777" w:rsidR="003802CB" w:rsidRDefault="003802CB" w:rsidP="00C37A42">
      <w:pPr>
        <w:pStyle w:val="ListParagraph"/>
        <w:numPr>
          <w:ilvl w:val="0"/>
          <w:numId w:val="10"/>
        </w:numPr>
        <w:spacing w:line="360" w:lineRule="auto"/>
        <w:ind w:left="1701" w:hanging="425"/>
        <w:jc w:val="both"/>
        <w:rPr>
          <w:rFonts w:ascii="Times New Roman" w:hAnsi="Times New Roman" w:cs="Times New Roman"/>
          <w:sz w:val="24"/>
          <w:szCs w:val="24"/>
          <w:lang w:val="en-US"/>
        </w:rPr>
      </w:pPr>
      <w:proofErr w:type="spellStart"/>
      <w:r w:rsidRPr="00913383">
        <w:rPr>
          <w:rFonts w:ascii="Times New Roman" w:hAnsi="Times New Roman" w:cs="Times New Roman"/>
          <w:sz w:val="24"/>
          <w:szCs w:val="24"/>
          <w:lang w:val="en-US"/>
        </w:rPr>
        <w:t>Pasien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didiagnosis</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spondilitis</w:t>
      </w:r>
      <w:proofErr w:type="spellEnd"/>
      <w:r w:rsidRPr="00913383">
        <w:rPr>
          <w:rFonts w:ascii="Times New Roman" w:hAnsi="Times New Roman" w:cs="Times New Roman"/>
          <w:sz w:val="24"/>
          <w:szCs w:val="24"/>
          <w:lang w:val="en-US"/>
        </w:rPr>
        <w:t xml:space="preserve"> TB </w:t>
      </w:r>
      <w:proofErr w:type="spellStart"/>
      <w:r w:rsidRPr="00913383">
        <w:rPr>
          <w:rFonts w:ascii="Times New Roman" w:hAnsi="Times New Roman" w:cs="Times New Roman"/>
          <w:sz w:val="24"/>
          <w:szCs w:val="24"/>
          <w:lang w:val="en-US"/>
        </w:rPr>
        <w:t>memelalui</w:t>
      </w:r>
      <w:proofErr w:type="spellEnd"/>
      <w:r w:rsidRPr="00913383">
        <w:rPr>
          <w:rFonts w:ascii="Times New Roman" w:hAnsi="Times New Roman" w:cs="Times New Roman"/>
          <w:sz w:val="24"/>
          <w:szCs w:val="24"/>
          <w:lang w:val="en-US"/>
        </w:rPr>
        <w:t xml:space="preserve"> anamnesis, </w:t>
      </w:r>
      <w:proofErr w:type="spellStart"/>
      <w:r w:rsidRPr="00913383">
        <w:rPr>
          <w:rFonts w:ascii="Times New Roman" w:hAnsi="Times New Roman" w:cs="Times New Roman"/>
          <w:sz w:val="24"/>
          <w:szCs w:val="24"/>
          <w:lang w:val="en-US"/>
        </w:rPr>
        <w:t>pemeriksaan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fisik</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laboratorium</w:t>
      </w:r>
      <w:proofErr w:type="spellEnd"/>
      <w:r w:rsidRPr="00913383">
        <w:rPr>
          <w:rFonts w:ascii="Times New Roman" w:hAnsi="Times New Roman" w:cs="Times New Roman"/>
          <w:sz w:val="24"/>
          <w:szCs w:val="24"/>
          <w:lang w:val="en-US"/>
        </w:rPr>
        <w:t xml:space="preserve"> dan </w:t>
      </w:r>
      <w:proofErr w:type="spellStart"/>
      <w:r w:rsidRPr="00913383">
        <w:rPr>
          <w:rFonts w:ascii="Times New Roman" w:hAnsi="Times New Roman" w:cs="Times New Roman"/>
          <w:sz w:val="24"/>
          <w:szCs w:val="24"/>
          <w:lang w:val="en-US"/>
        </w:rPr>
        <w:t>radiologi</w:t>
      </w:r>
      <w:proofErr w:type="spellEnd"/>
      <w:r w:rsidRPr="00913383">
        <w:rPr>
          <w:rFonts w:ascii="Times New Roman" w:hAnsi="Times New Roman" w:cs="Times New Roman"/>
          <w:sz w:val="24"/>
          <w:szCs w:val="24"/>
          <w:lang w:val="en-US"/>
        </w:rPr>
        <w:t xml:space="preserve"> oleh </w:t>
      </w:r>
      <w:proofErr w:type="spellStart"/>
      <w:r w:rsidRPr="00913383">
        <w:rPr>
          <w:rFonts w:ascii="Times New Roman" w:hAnsi="Times New Roman" w:cs="Times New Roman"/>
          <w:sz w:val="24"/>
          <w:szCs w:val="24"/>
          <w:lang w:val="en-US"/>
        </w:rPr>
        <w:t>dokter</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penanggung</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jawab</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pasien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dari</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Departemen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Ortopedi</w:t>
      </w:r>
      <w:proofErr w:type="spellEnd"/>
      <w:r w:rsidRPr="00913383">
        <w:rPr>
          <w:rFonts w:ascii="Times New Roman" w:hAnsi="Times New Roman" w:cs="Times New Roman"/>
          <w:sz w:val="24"/>
          <w:szCs w:val="24"/>
          <w:lang w:val="en-US"/>
        </w:rPr>
        <w:t xml:space="preserve"> dan </w:t>
      </w:r>
      <w:proofErr w:type="spellStart"/>
      <w:r w:rsidRPr="00913383">
        <w:rPr>
          <w:rFonts w:ascii="Times New Roman" w:hAnsi="Times New Roman" w:cs="Times New Roman"/>
          <w:sz w:val="24"/>
          <w:szCs w:val="24"/>
          <w:lang w:val="en-US"/>
        </w:rPr>
        <w:t>Traumatologi</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Fakultas</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Kedokteran</w:t>
      </w:r>
      <w:proofErr w:type="spellEnd"/>
      <w:r w:rsidRPr="00913383">
        <w:rPr>
          <w:rFonts w:ascii="Times New Roman" w:hAnsi="Times New Roman" w:cs="Times New Roman"/>
          <w:sz w:val="24"/>
          <w:szCs w:val="24"/>
          <w:lang w:val="en-US"/>
        </w:rPr>
        <w:t xml:space="preserve"> Universitas Hasanuddin/RSUP Dr Wahidin </w:t>
      </w:r>
      <w:proofErr w:type="spellStart"/>
      <w:r w:rsidRPr="00913383">
        <w:rPr>
          <w:rFonts w:ascii="Times New Roman" w:hAnsi="Times New Roman" w:cs="Times New Roman"/>
          <w:sz w:val="24"/>
          <w:szCs w:val="24"/>
          <w:lang w:val="en-US"/>
        </w:rPr>
        <w:t>Sudirohusodo</w:t>
      </w:r>
      <w:proofErr w:type="spellEnd"/>
      <w:r w:rsidRPr="00913383">
        <w:rPr>
          <w:rFonts w:ascii="Times New Roman" w:hAnsi="Times New Roman" w:cs="Times New Roman"/>
          <w:sz w:val="24"/>
          <w:szCs w:val="24"/>
          <w:lang w:val="en-US"/>
        </w:rPr>
        <w:t>/RS Pendidikan Universitas Hasanuddin.</w:t>
      </w:r>
    </w:p>
    <w:p w14:paraId="03BCEDA3" w14:textId="11B977F3" w:rsidR="00E14F7D" w:rsidRDefault="00E14F7D" w:rsidP="00C37A42">
      <w:pPr>
        <w:pStyle w:val="ListParagraph"/>
        <w:numPr>
          <w:ilvl w:val="0"/>
          <w:numId w:val="10"/>
        </w:numPr>
        <w:spacing w:line="360" w:lineRule="auto"/>
        <w:ind w:left="1701" w:hanging="425"/>
        <w:jc w:val="both"/>
        <w:rPr>
          <w:rFonts w:ascii="Times New Roman" w:hAnsi="Times New Roman" w:cs="Times New Roman"/>
          <w:sz w:val="24"/>
          <w:szCs w:val="24"/>
          <w:lang w:val="da-DK"/>
        </w:rPr>
      </w:pPr>
      <w:r w:rsidRPr="00E14F7D">
        <w:rPr>
          <w:rFonts w:ascii="Times New Roman" w:hAnsi="Times New Roman" w:cs="Times New Roman"/>
          <w:sz w:val="24"/>
          <w:szCs w:val="24"/>
          <w:lang w:val="da-DK"/>
        </w:rPr>
        <w:t>Pasien yang tidak pernah mendapatkan pengobatna tuberculosis.</w:t>
      </w:r>
    </w:p>
    <w:p w14:paraId="6A88CA97" w14:textId="77777777" w:rsidR="00E14F7D" w:rsidRPr="00E14F7D" w:rsidRDefault="00E14F7D" w:rsidP="00E14F7D">
      <w:pPr>
        <w:pStyle w:val="ListParagraph"/>
        <w:spacing w:line="360" w:lineRule="auto"/>
        <w:ind w:left="1701" w:firstLine="0"/>
        <w:jc w:val="both"/>
        <w:rPr>
          <w:rFonts w:ascii="Times New Roman" w:hAnsi="Times New Roman" w:cs="Times New Roman"/>
          <w:sz w:val="24"/>
          <w:szCs w:val="24"/>
          <w:lang w:val="da-DK"/>
        </w:rPr>
      </w:pPr>
    </w:p>
    <w:p w14:paraId="02E19032" w14:textId="25BE7F16" w:rsidR="003802CB" w:rsidRPr="00913383" w:rsidRDefault="000C54F3" w:rsidP="00A45556">
      <w:pPr>
        <w:pStyle w:val="Heading3"/>
        <w:tabs>
          <w:tab w:val="left" w:pos="1276"/>
        </w:tabs>
        <w:spacing w:line="360" w:lineRule="auto"/>
        <w:ind w:left="426"/>
        <w:rPr>
          <w:rFonts w:ascii="Times New Roman" w:hAnsi="Times New Roman" w:cs="Times New Roman"/>
          <w:sz w:val="24"/>
          <w:szCs w:val="24"/>
          <w:lang w:val="en-US"/>
        </w:rPr>
      </w:pPr>
      <w:bookmarkStart w:id="49" w:name="_Toc125902782"/>
      <w:r w:rsidRPr="00913383">
        <w:rPr>
          <w:rFonts w:ascii="Times New Roman" w:hAnsi="Times New Roman" w:cs="Times New Roman"/>
          <w:sz w:val="24"/>
          <w:szCs w:val="24"/>
          <w:lang w:val="en-US"/>
        </w:rPr>
        <w:lastRenderedPageBreak/>
        <w:t>3</w:t>
      </w:r>
      <w:r w:rsidR="003802CB" w:rsidRPr="00913383">
        <w:rPr>
          <w:rFonts w:ascii="Times New Roman" w:hAnsi="Times New Roman" w:cs="Times New Roman"/>
          <w:sz w:val="24"/>
          <w:szCs w:val="24"/>
          <w:lang w:val="en-US"/>
        </w:rPr>
        <w:t>.</w:t>
      </w:r>
      <w:r w:rsidR="0050073A" w:rsidRPr="00913383">
        <w:rPr>
          <w:rFonts w:ascii="Times New Roman" w:hAnsi="Times New Roman" w:cs="Times New Roman"/>
          <w:sz w:val="24"/>
          <w:szCs w:val="24"/>
          <w:lang w:val="en-US"/>
        </w:rPr>
        <w:t>4</w:t>
      </w:r>
      <w:r w:rsidR="003802CB" w:rsidRPr="00913383">
        <w:rPr>
          <w:rFonts w:ascii="Times New Roman" w:hAnsi="Times New Roman" w:cs="Times New Roman"/>
          <w:sz w:val="24"/>
          <w:szCs w:val="24"/>
          <w:lang w:val="en-US"/>
        </w:rPr>
        <w:t>.2.</w:t>
      </w:r>
      <w:r w:rsidR="003802CB" w:rsidRPr="00913383">
        <w:rPr>
          <w:rFonts w:ascii="Times New Roman" w:hAnsi="Times New Roman" w:cs="Times New Roman"/>
          <w:sz w:val="24"/>
          <w:szCs w:val="24"/>
          <w:lang w:val="en-US"/>
        </w:rPr>
        <w:tab/>
      </w:r>
      <w:proofErr w:type="spellStart"/>
      <w:r w:rsidR="003802CB" w:rsidRPr="00913383">
        <w:rPr>
          <w:rFonts w:ascii="Times New Roman" w:hAnsi="Times New Roman" w:cs="Times New Roman"/>
          <w:sz w:val="24"/>
          <w:szCs w:val="24"/>
          <w:lang w:val="en-US"/>
        </w:rPr>
        <w:t>Kriteria</w:t>
      </w:r>
      <w:proofErr w:type="spellEnd"/>
      <w:r w:rsidR="003802CB" w:rsidRPr="00913383">
        <w:rPr>
          <w:rFonts w:ascii="Times New Roman" w:hAnsi="Times New Roman" w:cs="Times New Roman"/>
          <w:sz w:val="24"/>
          <w:szCs w:val="24"/>
          <w:lang w:val="en-US"/>
        </w:rPr>
        <w:t xml:space="preserve"> </w:t>
      </w:r>
      <w:proofErr w:type="spellStart"/>
      <w:r w:rsidR="003802CB" w:rsidRPr="00913383">
        <w:rPr>
          <w:rFonts w:ascii="Times New Roman" w:hAnsi="Times New Roman" w:cs="Times New Roman"/>
          <w:sz w:val="24"/>
          <w:szCs w:val="24"/>
          <w:lang w:val="en-US"/>
        </w:rPr>
        <w:t>Eksklusi</w:t>
      </w:r>
      <w:bookmarkEnd w:id="49"/>
      <w:proofErr w:type="spellEnd"/>
    </w:p>
    <w:p w14:paraId="2265805E" w14:textId="77777777" w:rsidR="003802CB" w:rsidRPr="00E14F7D" w:rsidRDefault="003802CB" w:rsidP="00A45556">
      <w:pPr>
        <w:spacing w:line="360" w:lineRule="auto"/>
        <w:ind w:left="1276"/>
        <w:jc w:val="both"/>
        <w:rPr>
          <w:rFonts w:ascii="Times New Roman" w:hAnsi="Times New Roman" w:cs="Times New Roman"/>
          <w:color w:val="000000" w:themeColor="text1"/>
          <w:sz w:val="24"/>
          <w:szCs w:val="24"/>
          <w:lang w:val="fi-FI"/>
        </w:rPr>
      </w:pPr>
      <w:r w:rsidRPr="00E14F7D">
        <w:rPr>
          <w:rFonts w:ascii="Times New Roman" w:hAnsi="Times New Roman" w:cs="Times New Roman"/>
          <w:color w:val="000000" w:themeColor="text1"/>
          <w:sz w:val="24"/>
          <w:szCs w:val="24"/>
          <w:lang w:val="fi-FI"/>
        </w:rPr>
        <w:t>Adapun kriteria eksklusi dalam penelitian ini adalah :</w:t>
      </w:r>
    </w:p>
    <w:p w14:paraId="2AFA6474" w14:textId="77777777" w:rsidR="003802CB" w:rsidRPr="00866D14" w:rsidRDefault="003802CB" w:rsidP="00C37A42">
      <w:pPr>
        <w:pStyle w:val="ListParagraph"/>
        <w:widowControl/>
        <w:numPr>
          <w:ilvl w:val="0"/>
          <w:numId w:val="9"/>
        </w:numPr>
        <w:autoSpaceDE/>
        <w:autoSpaceDN/>
        <w:spacing w:after="200" w:line="360" w:lineRule="auto"/>
        <w:ind w:left="1701" w:hanging="426"/>
        <w:contextualSpacing/>
        <w:jc w:val="both"/>
        <w:rPr>
          <w:rFonts w:ascii="Times New Roman" w:hAnsi="Times New Roman" w:cs="Times New Roman"/>
          <w:color w:val="000000" w:themeColor="text1"/>
          <w:sz w:val="24"/>
          <w:szCs w:val="24"/>
          <w:lang w:val="fi-FI"/>
        </w:rPr>
      </w:pPr>
      <w:r w:rsidRPr="00866D14">
        <w:rPr>
          <w:rFonts w:ascii="Times New Roman" w:hAnsi="Times New Roman" w:cs="Times New Roman"/>
          <w:color w:val="000000" w:themeColor="text1"/>
          <w:sz w:val="24"/>
          <w:szCs w:val="24"/>
          <w:lang w:val="fi-FI"/>
        </w:rPr>
        <w:t xml:space="preserve">TB ekstrapulmoner terkonfirmasi selain tulang belakang yang didiagnosis oleh dokter penanggung jawab pasien dari </w:t>
      </w:r>
      <w:r w:rsidRPr="00866D14">
        <w:rPr>
          <w:rFonts w:ascii="Times New Roman" w:hAnsi="Times New Roman" w:cs="Times New Roman"/>
          <w:sz w:val="24"/>
          <w:szCs w:val="24"/>
          <w:lang w:val="fi-FI"/>
        </w:rPr>
        <w:t>Departemen Ortopedi dan Traumatologi Fakultas Kedokteran Universitas Hasanuddin/RSUP Dr Wahidin Sudirohusodo/RS Pendidikan Universitas Hasanuddin atau departemen lain terkait</w:t>
      </w:r>
      <w:r w:rsidRPr="00866D14">
        <w:rPr>
          <w:rFonts w:ascii="Times New Roman" w:hAnsi="Times New Roman" w:cs="Times New Roman"/>
          <w:color w:val="000000" w:themeColor="text1"/>
          <w:sz w:val="24"/>
          <w:szCs w:val="24"/>
          <w:lang w:val="fi-FI"/>
        </w:rPr>
        <w:t>.</w:t>
      </w:r>
    </w:p>
    <w:p w14:paraId="62EC7980" w14:textId="1F8EAEF4" w:rsidR="003802CB" w:rsidRDefault="003802CB" w:rsidP="00C37A42">
      <w:pPr>
        <w:pStyle w:val="ListParagraph"/>
        <w:widowControl/>
        <w:numPr>
          <w:ilvl w:val="0"/>
          <w:numId w:val="9"/>
        </w:numPr>
        <w:autoSpaceDE/>
        <w:autoSpaceDN/>
        <w:spacing w:line="360" w:lineRule="auto"/>
        <w:ind w:left="1701" w:hanging="426"/>
        <w:contextualSpacing/>
        <w:jc w:val="both"/>
        <w:rPr>
          <w:rFonts w:ascii="Times New Roman" w:hAnsi="Times New Roman" w:cs="Times New Roman"/>
          <w:color w:val="000000" w:themeColor="text1"/>
          <w:sz w:val="24"/>
          <w:szCs w:val="24"/>
          <w:lang w:val="fi-FI"/>
        </w:rPr>
      </w:pPr>
      <w:r w:rsidRPr="00E14F7D">
        <w:rPr>
          <w:rFonts w:ascii="Times New Roman" w:hAnsi="Times New Roman" w:cs="Times New Roman"/>
          <w:color w:val="000000" w:themeColor="text1"/>
          <w:sz w:val="24"/>
          <w:szCs w:val="24"/>
          <w:lang w:val="fi-FI"/>
        </w:rPr>
        <w:t xml:space="preserve">Pasien dengan </w:t>
      </w:r>
      <w:r w:rsidR="00E14F7D" w:rsidRPr="00E14F7D">
        <w:rPr>
          <w:rFonts w:ascii="Times New Roman" w:hAnsi="Times New Roman" w:cs="Times New Roman"/>
          <w:color w:val="000000" w:themeColor="text1"/>
          <w:sz w:val="24"/>
          <w:szCs w:val="24"/>
          <w:lang w:val="fi-FI"/>
        </w:rPr>
        <w:t xml:space="preserve">diabtes meilitus, </w:t>
      </w:r>
      <w:r w:rsidR="00E14F7D">
        <w:rPr>
          <w:rFonts w:ascii="Times New Roman" w:hAnsi="Times New Roman" w:cs="Times New Roman"/>
          <w:color w:val="000000" w:themeColor="text1"/>
          <w:sz w:val="24"/>
          <w:szCs w:val="24"/>
          <w:lang w:val="fi-FI"/>
        </w:rPr>
        <w:t xml:space="preserve">gangguan sistem kekebalan tubuh, </w:t>
      </w:r>
      <w:r w:rsidRPr="00E14F7D">
        <w:rPr>
          <w:rFonts w:ascii="Times New Roman" w:hAnsi="Times New Roman" w:cs="Times New Roman"/>
          <w:color w:val="000000" w:themeColor="text1"/>
          <w:sz w:val="24"/>
          <w:szCs w:val="24"/>
          <w:lang w:val="fi-FI"/>
        </w:rPr>
        <w:t>osteoporosis dan keganasan solid maupun darah.</w:t>
      </w:r>
    </w:p>
    <w:p w14:paraId="77C48FDE" w14:textId="4CA23570" w:rsidR="00E14F7D" w:rsidRPr="00E14F7D" w:rsidRDefault="00E14F7D" w:rsidP="00C37A42">
      <w:pPr>
        <w:pStyle w:val="ListParagraph"/>
        <w:widowControl/>
        <w:numPr>
          <w:ilvl w:val="0"/>
          <w:numId w:val="9"/>
        </w:numPr>
        <w:autoSpaceDE/>
        <w:autoSpaceDN/>
        <w:spacing w:line="360" w:lineRule="auto"/>
        <w:ind w:left="1701" w:hanging="426"/>
        <w:contextualSpacing/>
        <w:jc w:val="both"/>
        <w:rPr>
          <w:rFonts w:ascii="Times New Roman" w:hAnsi="Times New Roman" w:cs="Times New Roman"/>
          <w:color w:val="000000" w:themeColor="text1"/>
          <w:sz w:val="24"/>
          <w:szCs w:val="24"/>
          <w:lang w:val="da-DK"/>
        </w:rPr>
      </w:pPr>
      <w:r w:rsidRPr="00E14F7D">
        <w:rPr>
          <w:rFonts w:ascii="Times New Roman" w:hAnsi="Times New Roman" w:cs="Times New Roman"/>
          <w:color w:val="000000" w:themeColor="text1"/>
          <w:sz w:val="24"/>
          <w:szCs w:val="24"/>
          <w:lang w:val="da-DK"/>
        </w:rPr>
        <w:t>Pasien dengan data yang t</w:t>
      </w:r>
      <w:r>
        <w:rPr>
          <w:rFonts w:ascii="Times New Roman" w:hAnsi="Times New Roman" w:cs="Times New Roman"/>
          <w:color w:val="000000" w:themeColor="text1"/>
          <w:sz w:val="24"/>
          <w:szCs w:val="24"/>
          <w:lang w:val="da-DK"/>
        </w:rPr>
        <w:t>idak lengkap.</w:t>
      </w:r>
    </w:p>
    <w:p w14:paraId="077C9778" w14:textId="77777777" w:rsidR="002B6A77" w:rsidRPr="00E14F7D" w:rsidRDefault="002B6A77" w:rsidP="002B6A77">
      <w:pPr>
        <w:pStyle w:val="ListParagraph"/>
        <w:widowControl/>
        <w:autoSpaceDE/>
        <w:autoSpaceDN/>
        <w:spacing w:line="360" w:lineRule="auto"/>
        <w:ind w:left="1701" w:firstLine="0"/>
        <w:contextualSpacing/>
        <w:jc w:val="both"/>
        <w:rPr>
          <w:rFonts w:ascii="Times New Roman" w:hAnsi="Times New Roman" w:cs="Times New Roman"/>
          <w:color w:val="000000" w:themeColor="text1"/>
          <w:sz w:val="24"/>
          <w:szCs w:val="24"/>
          <w:lang w:val="da-DK"/>
        </w:rPr>
      </w:pPr>
    </w:p>
    <w:p w14:paraId="72497C64" w14:textId="1FAC22DB" w:rsidR="00D16FF0" w:rsidRPr="00913383" w:rsidRDefault="00D16FF0" w:rsidP="00D16FF0">
      <w:pPr>
        <w:pStyle w:val="Heading2"/>
        <w:tabs>
          <w:tab w:val="left" w:pos="426"/>
        </w:tabs>
        <w:spacing w:line="360" w:lineRule="auto"/>
        <w:ind w:left="0"/>
        <w:jc w:val="both"/>
        <w:rPr>
          <w:rFonts w:ascii="Times New Roman" w:hAnsi="Times New Roman" w:cs="Times New Roman"/>
          <w:color w:val="000000" w:themeColor="text1"/>
          <w:sz w:val="24"/>
          <w:szCs w:val="24"/>
        </w:rPr>
      </w:pPr>
      <w:bookmarkStart w:id="50" w:name="_Toc75766802"/>
      <w:bookmarkStart w:id="51" w:name="_Toc125902779"/>
      <w:r w:rsidRPr="00913383">
        <w:rPr>
          <w:rFonts w:ascii="Times New Roman" w:hAnsi="Times New Roman" w:cs="Times New Roman"/>
          <w:color w:val="000000" w:themeColor="text1"/>
          <w:sz w:val="24"/>
          <w:szCs w:val="24"/>
          <w:lang w:val="en-US"/>
        </w:rPr>
        <w:t>3.5</w:t>
      </w:r>
      <w:r w:rsidRPr="00913383">
        <w:rPr>
          <w:rFonts w:ascii="Times New Roman" w:hAnsi="Times New Roman" w:cs="Times New Roman"/>
          <w:color w:val="000000" w:themeColor="text1"/>
          <w:sz w:val="24"/>
          <w:szCs w:val="24"/>
          <w:lang w:val="en-US"/>
        </w:rPr>
        <w:tab/>
      </w:r>
      <w:r w:rsidRPr="00913383">
        <w:rPr>
          <w:rFonts w:ascii="Times New Roman" w:hAnsi="Times New Roman" w:cs="Times New Roman"/>
          <w:color w:val="000000" w:themeColor="text1"/>
          <w:sz w:val="24"/>
          <w:szCs w:val="24"/>
        </w:rPr>
        <w:t>Metode Pengumpulan</w:t>
      </w:r>
      <w:r w:rsidRPr="00913383">
        <w:rPr>
          <w:rFonts w:ascii="Times New Roman" w:hAnsi="Times New Roman" w:cs="Times New Roman"/>
          <w:color w:val="000000" w:themeColor="text1"/>
          <w:sz w:val="24"/>
          <w:szCs w:val="24"/>
          <w:lang w:val="en-US"/>
        </w:rPr>
        <w:t xml:space="preserve"> dan </w:t>
      </w:r>
      <w:proofErr w:type="spellStart"/>
      <w:r w:rsidRPr="00913383">
        <w:rPr>
          <w:rFonts w:ascii="Times New Roman" w:hAnsi="Times New Roman" w:cs="Times New Roman"/>
          <w:color w:val="000000" w:themeColor="text1"/>
          <w:sz w:val="24"/>
          <w:szCs w:val="24"/>
          <w:lang w:val="en-US"/>
        </w:rPr>
        <w:t>Analisis</w:t>
      </w:r>
      <w:proofErr w:type="spellEnd"/>
      <w:r w:rsidRPr="00913383">
        <w:rPr>
          <w:rFonts w:ascii="Times New Roman" w:hAnsi="Times New Roman" w:cs="Times New Roman"/>
          <w:color w:val="000000" w:themeColor="text1"/>
          <w:sz w:val="24"/>
          <w:szCs w:val="24"/>
        </w:rPr>
        <w:t xml:space="preserve"> Data</w:t>
      </w:r>
      <w:bookmarkEnd w:id="50"/>
      <w:bookmarkEnd w:id="51"/>
    </w:p>
    <w:p w14:paraId="083603F7" w14:textId="7E82F58F" w:rsidR="00D16FF0" w:rsidRPr="00913383" w:rsidRDefault="00D16FF0" w:rsidP="00D16FF0">
      <w:pPr>
        <w:pStyle w:val="ListParagraph"/>
        <w:numPr>
          <w:ilvl w:val="0"/>
          <w:numId w:val="11"/>
        </w:numPr>
        <w:spacing w:line="360" w:lineRule="auto"/>
        <w:ind w:left="851" w:hanging="425"/>
        <w:jc w:val="both"/>
        <w:rPr>
          <w:rFonts w:ascii="Times New Roman" w:hAnsi="Times New Roman" w:cs="Times New Roman"/>
          <w:color w:val="000000" w:themeColor="text1"/>
          <w:sz w:val="24"/>
          <w:szCs w:val="24"/>
        </w:rPr>
      </w:pPr>
      <w:r w:rsidRPr="00913383">
        <w:rPr>
          <w:rFonts w:ascii="Times New Roman" w:hAnsi="Times New Roman" w:cs="Times New Roman"/>
          <w:color w:val="000000" w:themeColor="text1"/>
          <w:sz w:val="24"/>
          <w:szCs w:val="24"/>
        </w:rPr>
        <w:t xml:space="preserve">Mengidentifikasi pasien spondilitis tuberkulosis dari rekam medis dan register pasien mulai </w:t>
      </w:r>
      <w:r w:rsidR="0030622B" w:rsidRPr="00E14F7D">
        <w:rPr>
          <w:rFonts w:ascii="Times New Roman" w:hAnsi="Times New Roman" w:cs="Times New Roman"/>
          <w:color w:val="000000" w:themeColor="text1"/>
          <w:sz w:val="24"/>
          <w:szCs w:val="24"/>
        </w:rPr>
        <w:t>Maret 2023</w:t>
      </w:r>
      <w:r w:rsidRPr="00913383">
        <w:rPr>
          <w:rFonts w:ascii="Times New Roman" w:hAnsi="Times New Roman" w:cs="Times New Roman"/>
          <w:color w:val="000000" w:themeColor="text1"/>
          <w:sz w:val="24"/>
          <w:szCs w:val="24"/>
        </w:rPr>
        <w:t xml:space="preserve"> hingga Desember 202</w:t>
      </w:r>
      <w:r w:rsidR="0030622B" w:rsidRPr="00E14F7D">
        <w:rPr>
          <w:rFonts w:ascii="Times New Roman" w:hAnsi="Times New Roman" w:cs="Times New Roman"/>
          <w:color w:val="000000" w:themeColor="text1"/>
          <w:sz w:val="24"/>
          <w:szCs w:val="24"/>
        </w:rPr>
        <w:t>3</w:t>
      </w:r>
      <w:r w:rsidRPr="00913383">
        <w:rPr>
          <w:rFonts w:ascii="Times New Roman" w:hAnsi="Times New Roman" w:cs="Times New Roman"/>
          <w:color w:val="000000" w:themeColor="text1"/>
          <w:sz w:val="24"/>
          <w:szCs w:val="24"/>
        </w:rPr>
        <w:t xml:space="preserve"> di </w:t>
      </w:r>
      <w:r w:rsidRPr="00E14F7D">
        <w:rPr>
          <w:rFonts w:ascii="Times New Roman" w:hAnsi="Times New Roman" w:cs="Times New Roman"/>
          <w:color w:val="000000" w:themeColor="text1"/>
          <w:sz w:val="24"/>
          <w:szCs w:val="24"/>
        </w:rPr>
        <w:t xml:space="preserve">rumah sakit </w:t>
      </w:r>
      <w:r w:rsidRPr="00913383">
        <w:rPr>
          <w:rFonts w:ascii="Times New Roman" w:hAnsi="Times New Roman" w:cs="Times New Roman"/>
          <w:color w:val="000000" w:themeColor="text1"/>
          <w:sz w:val="24"/>
          <w:szCs w:val="24"/>
        </w:rPr>
        <w:t>sebagai data primer.</w:t>
      </w:r>
    </w:p>
    <w:p w14:paraId="1B42C31F" w14:textId="77777777" w:rsidR="00D16FF0" w:rsidRPr="00913383" w:rsidRDefault="00D16FF0" w:rsidP="00D16FF0">
      <w:pPr>
        <w:pStyle w:val="ListParagraph"/>
        <w:numPr>
          <w:ilvl w:val="0"/>
          <w:numId w:val="11"/>
        </w:numPr>
        <w:spacing w:line="360" w:lineRule="auto"/>
        <w:ind w:left="851" w:hanging="425"/>
        <w:jc w:val="both"/>
        <w:rPr>
          <w:rFonts w:ascii="Times New Roman" w:hAnsi="Times New Roman" w:cs="Times New Roman"/>
          <w:color w:val="000000" w:themeColor="text1"/>
          <w:sz w:val="24"/>
          <w:szCs w:val="24"/>
        </w:rPr>
      </w:pPr>
      <w:r w:rsidRPr="00913383">
        <w:rPr>
          <w:rFonts w:ascii="Times New Roman" w:hAnsi="Times New Roman" w:cs="Times New Roman"/>
          <w:color w:val="000000" w:themeColor="text1"/>
          <w:sz w:val="24"/>
          <w:szCs w:val="24"/>
        </w:rPr>
        <w:t>Pasien yang memenuhi kriteria penelitian menjalani prosedur wawancara (nama</w:t>
      </w:r>
      <w:r w:rsidRPr="00E14F7D">
        <w:rPr>
          <w:rFonts w:ascii="Times New Roman" w:hAnsi="Times New Roman" w:cs="Times New Roman"/>
          <w:color w:val="000000" w:themeColor="text1"/>
          <w:sz w:val="24"/>
          <w:szCs w:val="24"/>
        </w:rPr>
        <w:t>, u</w:t>
      </w:r>
      <w:r w:rsidRPr="00913383">
        <w:rPr>
          <w:rFonts w:ascii="Times New Roman" w:hAnsi="Times New Roman" w:cs="Times New Roman"/>
          <w:color w:val="000000" w:themeColor="text1"/>
          <w:sz w:val="24"/>
          <w:szCs w:val="24"/>
        </w:rPr>
        <w:t>mur, pekerjaan) dan pemeriksaan klinis sebagai data primer untuk memperoleh data hasil klinis.</w:t>
      </w:r>
    </w:p>
    <w:p w14:paraId="6B442C10" w14:textId="77777777" w:rsidR="00D16FF0" w:rsidRPr="00913383" w:rsidRDefault="00D16FF0" w:rsidP="00D16FF0">
      <w:pPr>
        <w:pStyle w:val="ListParagraph"/>
        <w:numPr>
          <w:ilvl w:val="0"/>
          <w:numId w:val="11"/>
        </w:numPr>
        <w:spacing w:line="360" w:lineRule="auto"/>
        <w:ind w:left="851" w:hanging="425"/>
        <w:jc w:val="both"/>
        <w:rPr>
          <w:rFonts w:ascii="Times New Roman" w:hAnsi="Times New Roman" w:cs="Times New Roman"/>
          <w:color w:val="000000" w:themeColor="text1"/>
          <w:sz w:val="24"/>
          <w:szCs w:val="24"/>
        </w:rPr>
      </w:pPr>
      <w:r w:rsidRPr="00913383">
        <w:rPr>
          <w:rFonts w:ascii="Times New Roman" w:hAnsi="Times New Roman" w:cs="Times New Roman"/>
          <w:color w:val="000000" w:themeColor="text1"/>
          <w:sz w:val="24"/>
          <w:szCs w:val="24"/>
        </w:rPr>
        <w:t xml:space="preserve">Perbedaan kadar profil </w:t>
      </w:r>
      <w:r w:rsidRPr="00E14F7D">
        <w:rPr>
          <w:rFonts w:ascii="Times New Roman" w:hAnsi="Times New Roman" w:cs="Times New Roman"/>
          <w:color w:val="000000" w:themeColor="text1"/>
          <w:sz w:val="24"/>
          <w:szCs w:val="24"/>
        </w:rPr>
        <w:t>TLR</w:t>
      </w:r>
      <w:r w:rsidRPr="00913383">
        <w:rPr>
          <w:rFonts w:ascii="Times New Roman" w:hAnsi="Times New Roman" w:cs="Times New Roman"/>
          <w:color w:val="000000" w:themeColor="text1"/>
          <w:sz w:val="24"/>
          <w:szCs w:val="24"/>
        </w:rPr>
        <w:t xml:space="preserve"> pada pasien dengan </w:t>
      </w:r>
      <w:r w:rsidRPr="00E14F7D">
        <w:rPr>
          <w:rFonts w:ascii="Times New Roman" w:hAnsi="Times New Roman" w:cs="Times New Roman"/>
          <w:color w:val="000000" w:themeColor="text1"/>
          <w:sz w:val="24"/>
          <w:szCs w:val="24"/>
        </w:rPr>
        <w:t>derajat spondilitis tuberkulosis</w:t>
      </w:r>
      <w:r w:rsidRPr="00913383">
        <w:rPr>
          <w:rFonts w:ascii="Times New Roman" w:hAnsi="Times New Roman" w:cs="Times New Roman"/>
          <w:color w:val="000000" w:themeColor="text1"/>
          <w:sz w:val="24"/>
          <w:szCs w:val="24"/>
        </w:rPr>
        <w:t xml:space="preserve"> disajikan secara deskriptif dan dianalisis.</w:t>
      </w:r>
    </w:p>
    <w:p w14:paraId="315B5DAC" w14:textId="7EA8312C" w:rsidR="00D16FF0" w:rsidRPr="00913383" w:rsidRDefault="00D16FF0" w:rsidP="00D16FF0">
      <w:pPr>
        <w:pStyle w:val="ListParagraph"/>
        <w:numPr>
          <w:ilvl w:val="0"/>
          <w:numId w:val="11"/>
        </w:numPr>
        <w:spacing w:line="360" w:lineRule="auto"/>
        <w:ind w:left="851" w:hanging="425"/>
        <w:jc w:val="both"/>
        <w:rPr>
          <w:rFonts w:ascii="Times New Roman" w:hAnsi="Times New Roman" w:cs="Times New Roman"/>
          <w:color w:val="000000" w:themeColor="text1"/>
          <w:sz w:val="24"/>
          <w:szCs w:val="24"/>
        </w:rPr>
      </w:pPr>
      <w:r w:rsidRPr="00913383">
        <w:rPr>
          <w:rFonts w:ascii="Times New Roman" w:hAnsi="Times New Roman" w:cs="Times New Roman"/>
          <w:sz w:val="24"/>
          <w:szCs w:val="24"/>
        </w:rPr>
        <w:t xml:space="preserve">Analisis deksriptif digunakan untuk melihat karakteristik subjek penelitian yang akan dijabarkan dalam bentuk frekuensi dan persentase untuk data </w:t>
      </w:r>
      <w:r w:rsidRPr="00E14F7D">
        <w:rPr>
          <w:rFonts w:ascii="Times New Roman" w:hAnsi="Times New Roman" w:cs="Times New Roman"/>
          <w:sz w:val="24"/>
          <w:szCs w:val="24"/>
        </w:rPr>
        <w:t>ordinal dan nominal</w:t>
      </w:r>
      <w:r w:rsidRPr="00913383">
        <w:rPr>
          <w:rFonts w:ascii="Times New Roman" w:hAnsi="Times New Roman" w:cs="Times New Roman"/>
          <w:sz w:val="24"/>
          <w:szCs w:val="24"/>
        </w:rPr>
        <w:t xml:space="preserve"> (</w:t>
      </w:r>
      <w:r w:rsidR="00E14F7D" w:rsidRPr="00E14F7D">
        <w:rPr>
          <w:rFonts w:ascii="Times New Roman" w:hAnsi="Times New Roman" w:cs="Times New Roman"/>
          <w:sz w:val="24"/>
          <w:szCs w:val="24"/>
        </w:rPr>
        <w:t>Destruksi vertebra</w:t>
      </w:r>
      <w:r w:rsidRPr="00913383">
        <w:rPr>
          <w:rFonts w:ascii="Times New Roman" w:hAnsi="Times New Roman" w:cs="Times New Roman"/>
          <w:sz w:val="24"/>
          <w:szCs w:val="24"/>
        </w:rPr>
        <w:t>; jenis kelamin</w:t>
      </w:r>
      <w:r w:rsidR="00E96E26" w:rsidRPr="00E14F7D">
        <w:rPr>
          <w:rFonts w:ascii="Times New Roman" w:hAnsi="Times New Roman" w:cs="Times New Roman"/>
          <w:sz w:val="24"/>
          <w:szCs w:val="24"/>
        </w:rPr>
        <w:t xml:space="preserve"> </w:t>
      </w:r>
      <w:r w:rsidRPr="00913383">
        <w:rPr>
          <w:rFonts w:ascii="Times New Roman" w:hAnsi="Times New Roman" w:cs="Times New Roman"/>
          <w:sz w:val="24"/>
          <w:szCs w:val="24"/>
        </w:rPr>
        <w:t xml:space="preserve">: laki-laki dan perempuan) dan dalam bentuk rerata simpang baku untuk data numerik (kadar profil </w:t>
      </w:r>
      <w:r w:rsidRPr="00E14F7D">
        <w:rPr>
          <w:rFonts w:ascii="Times New Roman" w:hAnsi="Times New Roman" w:cs="Times New Roman"/>
          <w:sz w:val="24"/>
          <w:szCs w:val="24"/>
        </w:rPr>
        <w:t>TLR</w:t>
      </w:r>
      <w:r w:rsidR="000074DC" w:rsidRPr="00E14F7D">
        <w:rPr>
          <w:rFonts w:ascii="Times New Roman" w:hAnsi="Times New Roman" w:cs="Times New Roman"/>
          <w:sz w:val="24"/>
          <w:szCs w:val="24"/>
        </w:rPr>
        <w:t>-</w:t>
      </w:r>
      <w:r w:rsidRPr="00E14F7D">
        <w:rPr>
          <w:rFonts w:ascii="Times New Roman" w:hAnsi="Times New Roman" w:cs="Times New Roman"/>
          <w:sz w:val="24"/>
          <w:szCs w:val="24"/>
        </w:rPr>
        <w:t>4</w:t>
      </w:r>
      <w:r w:rsidRPr="00913383">
        <w:rPr>
          <w:rFonts w:ascii="Times New Roman" w:hAnsi="Times New Roman" w:cs="Times New Roman"/>
          <w:sz w:val="24"/>
          <w:szCs w:val="24"/>
        </w:rPr>
        <w:t xml:space="preserve"> dala</w:t>
      </w:r>
      <w:r w:rsidRPr="00E14F7D">
        <w:rPr>
          <w:rFonts w:ascii="Times New Roman" w:hAnsi="Times New Roman" w:cs="Times New Roman"/>
          <w:sz w:val="24"/>
          <w:szCs w:val="24"/>
        </w:rPr>
        <w:t>m ng/mL</w:t>
      </w:r>
      <w:r w:rsidRPr="00913383">
        <w:rPr>
          <w:rFonts w:ascii="Times New Roman" w:hAnsi="Times New Roman" w:cs="Times New Roman"/>
          <w:sz w:val="24"/>
          <w:szCs w:val="24"/>
        </w:rPr>
        <w:t>; usia dinyatakan dalam tahun).</w:t>
      </w:r>
    </w:p>
    <w:p w14:paraId="19254CB4" w14:textId="46147E93" w:rsidR="00D16FF0" w:rsidRPr="00913383" w:rsidRDefault="00D16FF0" w:rsidP="00D16FF0">
      <w:pPr>
        <w:pStyle w:val="ListParagraph"/>
        <w:numPr>
          <w:ilvl w:val="0"/>
          <w:numId w:val="11"/>
        </w:numPr>
        <w:spacing w:line="360" w:lineRule="auto"/>
        <w:ind w:left="851" w:hanging="425"/>
        <w:jc w:val="both"/>
        <w:rPr>
          <w:rFonts w:ascii="Times New Roman" w:hAnsi="Times New Roman" w:cs="Times New Roman"/>
          <w:color w:val="000000" w:themeColor="text1"/>
          <w:sz w:val="24"/>
          <w:szCs w:val="24"/>
        </w:rPr>
      </w:pPr>
      <w:r w:rsidRPr="00913383">
        <w:rPr>
          <w:rFonts w:ascii="Times New Roman" w:eastAsia="Times New Roman" w:hAnsi="Times New Roman" w:cs="Times New Roman"/>
          <w:sz w:val="24"/>
          <w:szCs w:val="24"/>
        </w:rPr>
        <w:t>Normalitas data diuji dengan tes Shapiro-Wilk</w:t>
      </w:r>
      <w:r w:rsidRPr="00E14F7D">
        <w:rPr>
          <w:rFonts w:ascii="Times New Roman" w:eastAsia="Times New Roman" w:hAnsi="Times New Roman" w:cs="Times New Roman"/>
          <w:sz w:val="24"/>
          <w:szCs w:val="24"/>
        </w:rPr>
        <w:t xml:space="preserve"> bila subjek kurang dari 50. Sebaran data dianggap normal jika p &gt; 0,05</w:t>
      </w:r>
      <w:r w:rsidR="00FF465F" w:rsidRPr="00E14F7D">
        <w:rPr>
          <w:rFonts w:ascii="Times New Roman" w:eastAsia="Times New Roman" w:hAnsi="Times New Roman" w:cs="Times New Roman"/>
          <w:sz w:val="24"/>
          <w:szCs w:val="24"/>
        </w:rPr>
        <w:t xml:space="preserve">. Dilakukan </w:t>
      </w:r>
      <w:r w:rsidRPr="00913383">
        <w:rPr>
          <w:rFonts w:ascii="Times New Roman" w:eastAsia="Times New Roman" w:hAnsi="Times New Roman" w:cs="Times New Roman"/>
          <w:sz w:val="24"/>
          <w:szCs w:val="24"/>
        </w:rPr>
        <w:t xml:space="preserve">uji Mann-Whitney digunakan </w:t>
      </w:r>
      <w:r w:rsidR="00FF465F" w:rsidRPr="00E14F7D">
        <w:rPr>
          <w:rFonts w:ascii="Times New Roman" w:eastAsia="Times New Roman" w:hAnsi="Times New Roman" w:cs="Times New Roman"/>
          <w:sz w:val="24"/>
          <w:szCs w:val="24"/>
        </w:rPr>
        <w:t>karena</w:t>
      </w:r>
      <w:r w:rsidRPr="00913383">
        <w:rPr>
          <w:rFonts w:ascii="Times New Roman" w:eastAsia="Times New Roman" w:hAnsi="Times New Roman" w:cs="Times New Roman"/>
          <w:sz w:val="24"/>
          <w:szCs w:val="24"/>
        </w:rPr>
        <w:t xml:space="preserve"> didapatkan memiliki penyebaran yang tidak normal pada uji beda derajat </w:t>
      </w:r>
      <w:r w:rsidR="00E14F7D" w:rsidRPr="00E14F7D">
        <w:rPr>
          <w:rFonts w:ascii="Times New Roman" w:eastAsia="Times New Roman" w:hAnsi="Times New Roman" w:cs="Times New Roman"/>
          <w:sz w:val="24"/>
          <w:szCs w:val="24"/>
        </w:rPr>
        <w:t xml:space="preserve">destruksi vertebra </w:t>
      </w:r>
      <w:r w:rsidRPr="00913383">
        <w:rPr>
          <w:rFonts w:ascii="Times New Roman" w:eastAsia="Times New Roman" w:hAnsi="Times New Roman" w:cs="Times New Roman"/>
          <w:sz w:val="24"/>
          <w:szCs w:val="24"/>
        </w:rPr>
        <w:t>terhadap kadar profil TLR 4</w:t>
      </w:r>
      <w:r w:rsidR="00E14F7D" w:rsidRPr="00E14F7D">
        <w:rPr>
          <w:rFonts w:ascii="Times New Roman" w:eastAsia="Times New Roman" w:hAnsi="Times New Roman" w:cs="Times New Roman"/>
          <w:sz w:val="24"/>
          <w:szCs w:val="24"/>
        </w:rPr>
        <w:t xml:space="preserve">. </w:t>
      </w:r>
      <w:r w:rsidRPr="00913383">
        <w:rPr>
          <w:rFonts w:ascii="Times New Roman" w:eastAsia="Calibri" w:hAnsi="Times New Roman" w:cs="Times New Roman"/>
          <w:sz w:val="24"/>
          <w:szCs w:val="24"/>
          <w:lang w:val="id-ID"/>
        </w:rPr>
        <w:t xml:space="preserve">Uji </w:t>
      </w:r>
      <w:r w:rsidRPr="00913383">
        <w:rPr>
          <w:rFonts w:ascii="Times New Roman" w:eastAsia="Calibri" w:hAnsi="Times New Roman" w:cs="Times New Roman"/>
          <w:sz w:val="24"/>
          <w:szCs w:val="24"/>
        </w:rPr>
        <w:t>Mann Whittney</w:t>
      </w:r>
      <w:r w:rsidRPr="00913383">
        <w:rPr>
          <w:rFonts w:ascii="Times New Roman" w:eastAsia="Calibri" w:hAnsi="Times New Roman" w:cs="Times New Roman"/>
          <w:sz w:val="24"/>
          <w:szCs w:val="24"/>
          <w:lang w:val="id-ID"/>
        </w:rPr>
        <w:t xml:space="preserve"> akan digunakan untuk membandingkan hubungan antara kelompok kategorik </w:t>
      </w:r>
      <w:r w:rsidRPr="00913383">
        <w:rPr>
          <w:rFonts w:ascii="Times New Roman" w:eastAsia="Calibri" w:hAnsi="Times New Roman" w:cs="Times New Roman"/>
          <w:sz w:val="24"/>
          <w:szCs w:val="24"/>
        </w:rPr>
        <w:t>jenis kelamin</w:t>
      </w:r>
      <w:r w:rsidRPr="00913383">
        <w:rPr>
          <w:rFonts w:ascii="Times New Roman" w:eastAsia="Calibri" w:hAnsi="Times New Roman" w:cs="Times New Roman"/>
          <w:sz w:val="24"/>
          <w:szCs w:val="24"/>
          <w:lang w:val="id-ID"/>
        </w:rPr>
        <w:t xml:space="preserve"> dengan </w:t>
      </w:r>
      <w:r w:rsidRPr="00913383">
        <w:rPr>
          <w:rFonts w:ascii="Times New Roman" w:eastAsia="Calibri" w:hAnsi="Times New Roman" w:cs="Times New Roman"/>
          <w:sz w:val="24"/>
          <w:szCs w:val="24"/>
        </w:rPr>
        <w:t xml:space="preserve">derajat </w:t>
      </w:r>
      <w:r w:rsidR="00E14F7D" w:rsidRPr="00E14F7D">
        <w:rPr>
          <w:rFonts w:ascii="Times New Roman" w:eastAsia="Calibri" w:hAnsi="Times New Roman" w:cs="Times New Roman"/>
          <w:sz w:val="24"/>
          <w:szCs w:val="24"/>
        </w:rPr>
        <w:t>destruksi vertebra</w:t>
      </w:r>
      <w:r w:rsidRPr="00913383">
        <w:rPr>
          <w:rFonts w:ascii="Times New Roman" w:eastAsia="Calibri" w:hAnsi="Times New Roman" w:cs="Times New Roman"/>
          <w:sz w:val="24"/>
          <w:szCs w:val="24"/>
          <w:lang w:val="id-ID"/>
        </w:rPr>
        <w:t xml:space="preserve">. Nilai </w:t>
      </w:r>
      <w:r w:rsidRPr="00913383">
        <w:rPr>
          <w:rFonts w:ascii="Times New Roman" w:eastAsia="Calibri" w:hAnsi="Times New Roman" w:cs="Times New Roman"/>
          <w:sz w:val="24"/>
          <w:szCs w:val="24"/>
          <w:lang w:val="id-ID"/>
        </w:rPr>
        <w:lastRenderedPageBreak/>
        <w:t>p&lt;0,05 menunjukkan adanya perbedaan statistik yang bermakna.</w:t>
      </w:r>
    </w:p>
    <w:p w14:paraId="46FC583A" w14:textId="3EEAB159" w:rsidR="00D16FF0" w:rsidRPr="00913383" w:rsidRDefault="00D16FF0" w:rsidP="00D16FF0">
      <w:pPr>
        <w:pStyle w:val="ListParagraph"/>
        <w:numPr>
          <w:ilvl w:val="0"/>
          <w:numId w:val="11"/>
        </w:numPr>
        <w:spacing w:line="360" w:lineRule="auto"/>
        <w:ind w:left="851" w:hanging="425"/>
        <w:jc w:val="both"/>
        <w:rPr>
          <w:rFonts w:ascii="Times New Roman" w:hAnsi="Times New Roman" w:cs="Times New Roman"/>
          <w:color w:val="000000" w:themeColor="text1"/>
          <w:sz w:val="24"/>
          <w:szCs w:val="24"/>
        </w:rPr>
      </w:pPr>
      <w:proofErr w:type="spellStart"/>
      <w:r w:rsidRPr="00913383">
        <w:rPr>
          <w:rFonts w:ascii="Times New Roman" w:eastAsia="Times New Roman" w:hAnsi="Times New Roman" w:cs="Times New Roman"/>
          <w:sz w:val="24"/>
          <w:szCs w:val="24"/>
          <w:lang w:val="en-US"/>
        </w:rPr>
        <w:t>Hubungan</w:t>
      </w:r>
      <w:proofErr w:type="spellEnd"/>
      <w:r w:rsidRPr="00913383">
        <w:rPr>
          <w:rFonts w:ascii="Times New Roman" w:eastAsia="Times New Roman" w:hAnsi="Times New Roman" w:cs="Times New Roman"/>
          <w:sz w:val="24"/>
          <w:szCs w:val="24"/>
          <w:lang w:val="en-US"/>
        </w:rPr>
        <w:t xml:space="preserve"> </w:t>
      </w:r>
      <w:proofErr w:type="spellStart"/>
      <w:r w:rsidRPr="00913383">
        <w:rPr>
          <w:rFonts w:ascii="Times New Roman" w:eastAsia="Times New Roman" w:hAnsi="Times New Roman" w:cs="Times New Roman"/>
          <w:sz w:val="24"/>
          <w:szCs w:val="24"/>
          <w:lang w:val="en-US"/>
        </w:rPr>
        <w:t>antara</w:t>
      </w:r>
      <w:proofErr w:type="spellEnd"/>
      <w:r w:rsidRPr="00913383">
        <w:rPr>
          <w:rFonts w:ascii="Times New Roman" w:eastAsia="Times New Roman" w:hAnsi="Times New Roman" w:cs="Times New Roman"/>
          <w:sz w:val="24"/>
          <w:szCs w:val="24"/>
          <w:lang w:val="en-US"/>
        </w:rPr>
        <w:t xml:space="preserve"> </w:t>
      </w:r>
      <w:proofErr w:type="spellStart"/>
      <w:r w:rsidRPr="00913383">
        <w:rPr>
          <w:rFonts w:ascii="Times New Roman" w:eastAsia="Times New Roman" w:hAnsi="Times New Roman" w:cs="Times New Roman"/>
          <w:sz w:val="24"/>
          <w:szCs w:val="24"/>
          <w:lang w:val="en-US"/>
        </w:rPr>
        <w:t>kadar</w:t>
      </w:r>
      <w:proofErr w:type="spellEnd"/>
      <w:r w:rsidRPr="00913383">
        <w:rPr>
          <w:rFonts w:ascii="Times New Roman" w:eastAsia="Times New Roman" w:hAnsi="Times New Roman" w:cs="Times New Roman"/>
          <w:sz w:val="24"/>
          <w:szCs w:val="24"/>
          <w:lang w:val="en-US"/>
        </w:rPr>
        <w:t xml:space="preserve"> TLR 4 </w:t>
      </w:r>
      <w:proofErr w:type="spellStart"/>
      <w:r w:rsidRPr="00913383">
        <w:rPr>
          <w:rFonts w:ascii="Times New Roman" w:eastAsia="Times New Roman" w:hAnsi="Times New Roman" w:cs="Times New Roman"/>
          <w:sz w:val="24"/>
          <w:szCs w:val="24"/>
          <w:lang w:val="en-US"/>
        </w:rPr>
        <w:t>dengan</w:t>
      </w:r>
      <w:proofErr w:type="spellEnd"/>
      <w:r w:rsidRPr="00913383">
        <w:rPr>
          <w:rFonts w:ascii="Times New Roman" w:eastAsia="Times New Roman" w:hAnsi="Times New Roman" w:cs="Times New Roman"/>
          <w:sz w:val="24"/>
          <w:szCs w:val="24"/>
          <w:lang w:val="en-US"/>
        </w:rPr>
        <w:t xml:space="preserve"> </w:t>
      </w:r>
      <w:proofErr w:type="spellStart"/>
      <w:r w:rsidR="000074DC" w:rsidRPr="00913383">
        <w:rPr>
          <w:rFonts w:ascii="Times New Roman" w:eastAsia="Times New Roman" w:hAnsi="Times New Roman" w:cs="Times New Roman"/>
          <w:sz w:val="24"/>
          <w:szCs w:val="24"/>
          <w:lang w:val="en-US"/>
        </w:rPr>
        <w:t>destruksi</w:t>
      </w:r>
      <w:proofErr w:type="spellEnd"/>
      <w:r w:rsidR="000074DC" w:rsidRPr="00913383">
        <w:rPr>
          <w:rFonts w:ascii="Times New Roman" w:eastAsia="Times New Roman" w:hAnsi="Times New Roman" w:cs="Times New Roman"/>
          <w:sz w:val="24"/>
          <w:szCs w:val="24"/>
          <w:lang w:val="en-US"/>
        </w:rPr>
        <w:t xml:space="preserve"> vertebra</w:t>
      </w:r>
      <w:r w:rsidRPr="00913383">
        <w:rPr>
          <w:rFonts w:ascii="Times New Roman" w:eastAsia="Times New Roman" w:hAnsi="Times New Roman" w:cs="Times New Roman"/>
          <w:i/>
          <w:iCs/>
          <w:sz w:val="24"/>
          <w:szCs w:val="24"/>
          <w:lang w:val="en-US"/>
        </w:rPr>
        <w:t xml:space="preserve"> </w:t>
      </w:r>
      <w:proofErr w:type="spellStart"/>
      <w:r w:rsidRPr="00913383">
        <w:rPr>
          <w:rFonts w:ascii="Times New Roman" w:eastAsia="Times New Roman" w:hAnsi="Times New Roman" w:cs="Times New Roman"/>
          <w:sz w:val="24"/>
          <w:szCs w:val="24"/>
          <w:lang w:val="en-US"/>
        </w:rPr>
        <w:t>dianalisis</w:t>
      </w:r>
      <w:proofErr w:type="spellEnd"/>
      <w:r w:rsidRPr="00913383">
        <w:rPr>
          <w:rFonts w:ascii="Times New Roman" w:eastAsia="Times New Roman" w:hAnsi="Times New Roman" w:cs="Times New Roman"/>
          <w:i/>
          <w:iCs/>
          <w:sz w:val="24"/>
          <w:szCs w:val="24"/>
          <w:lang w:val="en-US"/>
        </w:rPr>
        <w:t xml:space="preserve"> </w:t>
      </w:r>
      <w:proofErr w:type="spellStart"/>
      <w:r w:rsidRPr="00913383">
        <w:rPr>
          <w:rFonts w:ascii="Times New Roman" w:eastAsia="Times New Roman" w:hAnsi="Times New Roman" w:cs="Times New Roman"/>
          <w:sz w:val="24"/>
          <w:szCs w:val="24"/>
          <w:lang w:val="en-US"/>
        </w:rPr>
        <w:t>menggunakan</w:t>
      </w:r>
      <w:proofErr w:type="spellEnd"/>
      <w:r w:rsidRPr="00913383">
        <w:rPr>
          <w:rFonts w:ascii="Times New Roman" w:eastAsia="Times New Roman" w:hAnsi="Times New Roman" w:cs="Times New Roman"/>
          <w:sz w:val="24"/>
          <w:szCs w:val="24"/>
          <w:lang w:val="en-US"/>
        </w:rPr>
        <w:t xml:space="preserve"> uji </w:t>
      </w:r>
      <w:proofErr w:type="spellStart"/>
      <w:r w:rsidRPr="00913383">
        <w:rPr>
          <w:rFonts w:ascii="Times New Roman" w:eastAsia="Times New Roman" w:hAnsi="Times New Roman" w:cs="Times New Roman"/>
          <w:sz w:val="24"/>
          <w:szCs w:val="24"/>
          <w:lang w:val="en-US"/>
        </w:rPr>
        <w:t>korelasi</w:t>
      </w:r>
      <w:proofErr w:type="spellEnd"/>
      <w:r w:rsidRPr="00913383">
        <w:rPr>
          <w:rFonts w:ascii="Times New Roman" w:eastAsia="Times New Roman" w:hAnsi="Times New Roman" w:cs="Times New Roman"/>
          <w:sz w:val="24"/>
          <w:szCs w:val="24"/>
          <w:lang w:val="en-US"/>
        </w:rPr>
        <w:t xml:space="preserve"> Pearson.</w:t>
      </w:r>
    </w:p>
    <w:p w14:paraId="59D183CF" w14:textId="18200598" w:rsidR="00D16FF0" w:rsidRPr="00913383" w:rsidRDefault="00D16FF0" w:rsidP="00D16FF0">
      <w:pPr>
        <w:pStyle w:val="ListParagraph"/>
        <w:numPr>
          <w:ilvl w:val="0"/>
          <w:numId w:val="11"/>
        </w:numPr>
        <w:spacing w:line="360" w:lineRule="auto"/>
        <w:ind w:left="851" w:hanging="425"/>
        <w:jc w:val="both"/>
        <w:rPr>
          <w:rFonts w:ascii="Times New Roman" w:hAnsi="Times New Roman" w:cs="Times New Roman"/>
          <w:color w:val="000000" w:themeColor="text1"/>
          <w:sz w:val="24"/>
          <w:szCs w:val="24"/>
        </w:rPr>
      </w:pPr>
      <w:r w:rsidRPr="00913383">
        <w:rPr>
          <w:rFonts w:ascii="Times New Roman" w:hAnsi="Times New Roman" w:cs="Times New Roman"/>
          <w:sz w:val="24"/>
          <w:szCs w:val="24"/>
        </w:rPr>
        <w:t xml:space="preserve">Dilakukan pengukuran mean dan </w:t>
      </w:r>
      <w:proofErr w:type="spellStart"/>
      <w:r w:rsidR="00850C1E" w:rsidRPr="00913383">
        <w:rPr>
          <w:rFonts w:ascii="Times New Roman" w:hAnsi="Times New Roman" w:cs="Times New Roman"/>
          <w:sz w:val="24"/>
          <w:szCs w:val="24"/>
          <w:lang w:val="en-US"/>
        </w:rPr>
        <w:t>standar</w:t>
      </w:r>
      <w:proofErr w:type="spellEnd"/>
      <w:r w:rsidR="00850C1E" w:rsidRPr="00913383">
        <w:rPr>
          <w:rFonts w:ascii="Times New Roman" w:hAnsi="Times New Roman" w:cs="Times New Roman"/>
          <w:sz w:val="24"/>
          <w:szCs w:val="24"/>
          <w:lang w:val="en-US"/>
        </w:rPr>
        <w:t xml:space="preserve"> </w:t>
      </w:r>
      <w:proofErr w:type="spellStart"/>
      <w:r w:rsidR="00850C1E" w:rsidRPr="00913383">
        <w:rPr>
          <w:rFonts w:ascii="Times New Roman" w:hAnsi="Times New Roman" w:cs="Times New Roman"/>
          <w:sz w:val="24"/>
          <w:szCs w:val="24"/>
          <w:lang w:val="en-US"/>
        </w:rPr>
        <w:t>deviasi</w:t>
      </w:r>
      <w:proofErr w:type="spellEnd"/>
      <w:r w:rsidRPr="00913383">
        <w:rPr>
          <w:rFonts w:ascii="Times New Roman" w:hAnsi="Times New Roman" w:cs="Times New Roman"/>
          <w:sz w:val="24"/>
          <w:szCs w:val="24"/>
        </w:rPr>
        <w:t xml:space="preserve"> </w:t>
      </w:r>
      <w:proofErr w:type="spellStart"/>
      <w:r w:rsidRPr="00913383">
        <w:rPr>
          <w:rFonts w:ascii="Times New Roman" w:hAnsi="Times New Roman" w:cs="Times New Roman"/>
          <w:sz w:val="24"/>
          <w:szCs w:val="24"/>
          <w:lang w:val="en-US"/>
        </w:rPr>
        <w:t>kadar</w:t>
      </w:r>
      <w:proofErr w:type="spellEnd"/>
      <w:r w:rsidRPr="00913383">
        <w:rPr>
          <w:rFonts w:ascii="Times New Roman" w:hAnsi="Times New Roman" w:cs="Times New Roman"/>
          <w:sz w:val="24"/>
          <w:szCs w:val="24"/>
          <w:lang w:val="en-US"/>
        </w:rPr>
        <w:t xml:space="preserve"> TLR</w:t>
      </w:r>
      <w:r w:rsidR="00850C1E" w:rsidRPr="00913383">
        <w:rPr>
          <w:rFonts w:ascii="Times New Roman" w:hAnsi="Times New Roman" w:cs="Times New Roman"/>
          <w:sz w:val="24"/>
          <w:szCs w:val="24"/>
          <w:lang w:val="en-US"/>
        </w:rPr>
        <w:t>-</w:t>
      </w:r>
      <w:r w:rsidRPr="00913383">
        <w:rPr>
          <w:rFonts w:ascii="Times New Roman" w:hAnsi="Times New Roman" w:cs="Times New Roman"/>
          <w:sz w:val="24"/>
          <w:szCs w:val="24"/>
          <w:lang w:val="en-US"/>
        </w:rPr>
        <w:t xml:space="preserve">4 dan </w:t>
      </w:r>
      <w:proofErr w:type="spellStart"/>
      <w:r w:rsidRPr="00913383">
        <w:rPr>
          <w:rFonts w:ascii="Times New Roman" w:hAnsi="Times New Roman" w:cs="Times New Roman"/>
          <w:sz w:val="24"/>
          <w:szCs w:val="24"/>
          <w:lang w:val="en-US"/>
        </w:rPr>
        <w:t>usia</w:t>
      </w:r>
      <w:proofErr w:type="spellEnd"/>
      <w:r w:rsidR="000074DC" w:rsidRPr="00913383">
        <w:rPr>
          <w:rFonts w:ascii="Times New Roman" w:hAnsi="Times New Roman" w:cs="Times New Roman"/>
          <w:sz w:val="24"/>
          <w:szCs w:val="24"/>
          <w:lang w:val="en-US"/>
        </w:rPr>
        <w:t>.</w:t>
      </w:r>
      <w:r w:rsidRPr="00913383">
        <w:rPr>
          <w:rFonts w:ascii="Times New Roman" w:hAnsi="Times New Roman" w:cs="Times New Roman"/>
          <w:sz w:val="24"/>
          <w:szCs w:val="24"/>
        </w:rPr>
        <w:t xml:space="preserve"> </w:t>
      </w:r>
    </w:p>
    <w:p w14:paraId="55BA74C3" w14:textId="77777777" w:rsidR="00D16FF0" w:rsidRPr="00913383" w:rsidRDefault="00D16FF0" w:rsidP="00D16FF0">
      <w:pPr>
        <w:pStyle w:val="ListParagraph"/>
        <w:numPr>
          <w:ilvl w:val="0"/>
          <w:numId w:val="11"/>
        </w:numPr>
        <w:spacing w:line="360" w:lineRule="auto"/>
        <w:ind w:left="851" w:hanging="425"/>
        <w:jc w:val="both"/>
        <w:rPr>
          <w:rFonts w:ascii="Times New Roman" w:hAnsi="Times New Roman" w:cs="Times New Roman"/>
          <w:color w:val="000000" w:themeColor="text1"/>
          <w:sz w:val="24"/>
          <w:szCs w:val="24"/>
        </w:rPr>
      </w:pPr>
      <w:r w:rsidRPr="00913383">
        <w:rPr>
          <w:rFonts w:ascii="Times New Roman" w:hAnsi="Times New Roman" w:cs="Times New Roman"/>
          <w:sz w:val="24"/>
          <w:szCs w:val="24"/>
          <w:lang w:val="en-US"/>
        </w:rPr>
        <w:t xml:space="preserve">Uji </w:t>
      </w:r>
      <w:proofErr w:type="spellStart"/>
      <w:r w:rsidRPr="00913383">
        <w:rPr>
          <w:rFonts w:ascii="Times New Roman" w:hAnsi="Times New Roman" w:cs="Times New Roman"/>
          <w:sz w:val="24"/>
          <w:szCs w:val="24"/>
          <w:lang w:val="en-US"/>
        </w:rPr>
        <w:t>dianggap</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bermakna</w:t>
      </w:r>
      <w:proofErr w:type="spellEnd"/>
      <w:r w:rsidRPr="00913383">
        <w:rPr>
          <w:rFonts w:ascii="Times New Roman" w:hAnsi="Times New Roman" w:cs="Times New Roman"/>
          <w:sz w:val="24"/>
          <w:szCs w:val="24"/>
          <w:lang w:val="en-US"/>
        </w:rPr>
        <w:t xml:space="preserve"> </w:t>
      </w:r>
      <w:r w:rsidRPr="00913383">
        <w:rPr>
          <w:rFonts w:ascii="Times New Roman" w:hAnsi="Times New Roman" w:cs="Times New Roman"/>
          <w:sz w:val="24"/>
          <w:szCs w:val="24"/>
        </w:rPr>
        <w:t xml:space="preserve">dengan </w:t>
      </w:r>
      <w:r w:rsidRPr="00913383">
        <w:rPr>
          <w:rFonts w:ascii="Times New Roman" w:hAnsi="Times New Roman" w:cs="Times New Roman"/>
          <w:i/>
          <w:sz w:val="24"/>
          <w:szCs w:val="24"/>
          <w:lang w:val="en-US"/>
        </w:rPr>
        <w:t>p value</w:t>
      </w:r>
      <w:r w:rsidRPr="00913383">
        <w:rPr>
          <w:rFonts w:ascii="Times New Roman" w:hAnsi="Times New Roman" w:cs="Times New Roman"/>
          <w:sz w:val="24"/>
          <w:szCs w:val="24"/>
          <w:lang w:val="en-US"/>
        </w:rPr>
        <w:t xml:space="preserve"> &lt; 0,05 </w:t>
      </w:r>
      <w:r w:rsidRPr="00913383">
        <w:rPr>
          <w:rFonts w:ascii="Times New Roman" w:hAnsi="Times New Roman" w:cs="Times New Roman"/>
          <w:sz w:val="24"/>
          <w:szCs w:val="24"/>
        </w:rPr>
        <w:t>interval kepercayaan 95%.</w:t>
      </w:r>
    </w:p>
    <w:p w14:paraId="588391C9" w14:textId="77777777" w:rsidR="00D5102A" w:rsidRPr="00913383" w:rsidRDefault="00D5102A" w:rsidP="00D5102A">
      <w:pPr>
        <w:pStyle w:val="ListParagraph"/>
        <w:widowControl/>
        <w:autoSpaceDE/>
        <w:autoSpaceDN/>
        <w:spacing w:line="360" w:lineRule="auto"/>
        <w:ind w:left="426" w:hanging="426"/>
        <w:contextualSpacing/>
        <w:jc w:val="both"/>
        <w:rPr>
          <w:rFonts w:ascii="Times New Roman" w:hAnsi="Times New Roman" w:cs="Times New Roman"/>
          <w:color w:val="000000" w:themeColor="text1"/>
          <w:sz w:val="24"/>
          <w:szCs w:val="24"/>
          <w:lang w:val="en-US"/>
        </w:rPr>
      </w:pPr>
    </w:p>
    <w:p w14:paraId="0B8C8D90" w14:textId="0F9E7689" w:rsidR="000C54F3" w:rsidRPr="00913383" w:rsidRDefault="00D5102A" w:rsidP="00A45556">
      <w:pPr>
        <w:pStyle w:val="Heading2"/>
        <w:tabs>
          <w:tab w:val="left" w:pos="426"/>
        </w:tabs>
        <w:spacing w:line="360" w:lineRule="auto"/>
        <w:ind w:left="0"/>
        <w:jc w:val="both"/>
        <w:rPr>
          <w:rFonts w:ascii="Times New Roman" w:hAnsi="Times New Roman" w:cs="Times New Roman"/>
          <w:sz w:val="24"/>
          <w:szCs w:val="24"/>
          <w:lang w:val="en-US"/>
        </w:rPr>
      </w:pPr>
      <w:r w:rsidRPr="00913383">
        <w:rPr>
          <w:rFonts w:ascii="Times New Roman" w:hAnsi="Times New Roman" w:cs="Times New Roman"/>
          <w:sz w:val="24"/>
          <w:szCs w:val="24"/>
          <w:lang w:val="en-US"/>
        </w:rPr>
        <w:t>3.</w:t>
      </w:r>
      <w:r w:rsidR="00D16FF0" w:rsidRPr="00913383">
        <w:rPr>
          <w:rFonts w:ascii="Times New Roman" w:hAnsi="Times New Roman" w:cs="Times New Roman"/>
          <w:sz w:val="24"/>
          <w:szCs w:val="24"/>
          <w:lang w:val="en-US"/>
        </w:rPr>
        <w:t>6</w:t>
      </w:r>
      <w:r w:rsidRPr="00913383">
        <w:rPr>
          <w:rFonts w:ascii="Times New Roman" w:hAnsi="Times New Roman" w:cs="Times New Roman"/>
          <w:sz w:val="24"/>
          <w:szCs w:val="24"/>
          <w:lang w:val="en-US"/>
        </w:rPr>
        <w:t xml:space="preserve"> </w:t>
      </w:r>
      <w:r w:rsidRPr="00913383">
        <w:rPr>
          <w:rFonts w:ascii="Times New Roman" w:hAnsi="Times New Roman" w:cs="Times New Roman"/>
          <w:sz w:val="24"/>
          <w:szCs w:val="24"/>
          <w:lang w:val="en-US"/>
        </w:rPr>
        <w:tab/>
      </w:r>
      <w:proofErr w:type="spellStart"/>
      <w:r w:rsidR="000C54F3" w:rsidRPr="00913383">
        <w:rPr>
          <w:rFonts w:ascii="Times New Roman" w:hAnsi="Times New Roman" w:cs="Times New Roman"/>
          <w:sz w:val="24"/>
          <w:szCs w:val="24"/>
          <w:lang w:val="en-US"/>
        </w:rPr>
        <w:t>Definisi</w:t>
      </w:r>
      <w:proofErr w:type="spellEnd"/>
      <w:r w:rsidR="000C54F3" w:rsidRPr="00913383">
        <w:rPr>
          <w:rFonts w:ascii="Times New Roman" w:hAnsi="Times New Roman" w:cs="Times New Roman"/>
          <w:sz w:val="24"/>
          <w:szCs w:val="24"/>
          <w:lang w:val="en-US"/>
        </w:rPr>
        <w:t xml:space="preserve"> </w:t>
      </w:r>
      <w:proofErr w:type="spellStart"/>
      <w:r w:rsidR="000C54F3" w:rsidRPr="00913383">
        <w:rPr>
          <w:rFonts w:ascii="Times New Roman" w:hAnsi="Times New Roman" w:cs="Times New Roman"/>
          <w:sz w:val="24"/>
          <w:szCs w:val="24"/>
          <w:lang w:val="en-US"/>
        </w:rPr>
        <w:t>Operasional</w:t>
      </w:r>
      <w:proofErr w:type="spellEnd"/>
    </w:p>
    <w:p w14:paraId="2A1F7746" w14:textId="6AEF5733" w:rsidR="000C54F3" w:rsidRPr="00913383" w:rsidRDefault="000C54F3" w:rsidP="00C37A42">
      <w:pPr>
        <w:pStyle w:val="ListParagraph"/>
        <w:widowControl/>
        <w:numPr>
          <w:ilvl w:val="0"/>
          <w:numId w:val="13"/>
        </w:numPr>
        <w:autoSpaceDE/>
        <w:autoSpaceDN/>
        <w:spacing w:after="200" w:line="360" w:lineRule="auto"/>
        <w:ind w:left="851" w:hanging="425"/>
        <w:contextualSpacing/>
        <w:jc w:val="both"/>
        <w:rPr>
          <w:rFonts w:ascii="Times New Roman" w:hAnsi="Times New Roman" w:cs="Times New Roman"/>
          <w:sz w:val="24"/>
          <w:szCs w:val="24"/>
          <w:lang w:val="en-US"/>
        </w:rPr>
      </w:pPr>
      <w:proofErr w:type="spellStart"/>
      <w:r w:rsidRPr="00913383">
        <w:rPr>
          <w:rFonts w:ascii="Times New Roman" w:hAnsi="Times New Roman" w:cs="Times New Roman"/>
          <w:sz w:val="24"/>
          <w:szCs w:val="24"/>
          <w:lang w:val="en-US"/>
        </w:rPr>
        <w:t>Spondilitis</w:t>
      </w:r>
      <w:proofErr w:type="spellEnd"/>
      <w:r w:rsidRPr="00913383">
        <w:rPr>
          <w:rFonts w:ascii="Times New Roman" w:hAnsi="Times New Roman" w:cs="Times New Roman"/>
          <w:sz w:val="24"/>
          <w:szCs w:val="24"/>
          <w:lang w:val="en-US"/>
        </w:rPr>
        <w:t xml:space="preserve"> TB</w:t>
      </w:r>
      <w:r w:rsidR="00315E4D"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merupakan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kondisi</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tuberkulosis</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ekstraparu</w:t>
      </w:r>
      <w:proofErr w:type="spellEnd"/>
      <w:r w:rsidRPr="00913383">
        <w:rPr>
          <w:rFonts w:ascii="Times New Roman" w:hAnsi="Times New Roman" w:cs="Times New Roman"/>
          <w:sz w:val="24"/>
          <w:szCs w:val="24"/>
          <w:lang w:val="en-US"/>
        </w:rPr>
        <w:t xml:space="preserve"> yang </w:t>
      </w:r>
      <w:proofErr w:type="spellStart"/>
      <w:r w:rsidRPr="00913383">
        <w:rPr>
          <w:rFonts w:ascii="Times New Roman" w:hAnsi="Times New Roman" w:cs="Times New Roman"/>
          <w:sz w:val="24"/>
          <w:szCs w:val="24"/>
          <w:lang w:val="en-US"/>
        </w:rPr>
        <w:t>dibuktikan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dengan</w:t>
      </w:r>
      <w:proofErr w:type="spellEnd"/>
      <w:r w:rsidRPr="00913383">
        <w:rPr>
          <w:rFonts w:ascii="Times New Roman" w:hAnsi="Times New Roman" w:cs="Times New Roman"/>
          <w:sz w:val="24"/>
          <w:szCs w:val="24"/>
          <w:lang w:val="en-US"/>
        </w:rPr>
        <w:t xml:space="preserve"> diagnosis </w:t>
      </w:r>
      <w:proofErr w:type="spellStart"/>
      <w:r w:rsidRPr="00913383">
        <w:rPr>
          <w:rFonts w:ascii="Times New Roman" w:hAnsi="Times New Roman" w:cs="Times New Roman"/>
          <w:sz w:val="24"/>
          <w:szCs w:val="24"/>
          <w:lang w:val="en-US"/>
        </w:rPr>
        <w:t>klinis</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pemeriksaan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fisik</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laboratorium</w:t>
      </w:r>
      <w:proofErr w:type="spellEnd"/>
      <w:r w:rsidRPr="00913383">
        <w:rPr>
          <w:rFonts w:ascii="Times New Roman" w:hAnsi="Times New Roman" w:cs="Times New Roman"/>
          <w:sz w:val="24"/>
          <w:szCs w:val="24"/>
          <w:lang w:val="en-US"/>
        </w:rPr>
        <w:t xml:space="preserve"> dan </w:t>
      </w:r>
      <w:proofErr w:type="spellStart"/>
      <w:r w:rsidRPr="00913383">
        <w:rPr>
          <w:rFonts w:ascii="Times New Roman" w:hAnsi="Times New Roman" w:cs="Times New Roman"/>
          <w:sz w:val="24"/>
          <w:szCs w:val="24"/>
          <w:lang w:val="en-US"/>
        </w:rPr>
        <w:t>radiologi</w:t>
      </w:r>
      <w:proofErr w:type="spellEnd"/>
      <w:r w:rsidRPr="00913383">
        <w:rPr>
          <w:rFonts w:ascii="Times New Roman" w:hAnsi="Times New Roman" w:cs="Times New Roman"/>
          <w:sz w:val="24"/>
          <w:szCs w:val="24"/>
          <w:lang w:val="en-US"/>
        </w:rPr>
        <w:t xml:space="preserve"> oleh </w:t>
      </w:r>
      <w:proofErr w:type="spellStart"/>
      <w:r w:rsidRPr="00913383">
        <w:rPr>
          <w:rFonts w:ascii="Times New Roman" w:hAnsi="Times New Roman" w:cs="Times New Roman"/>
          <w:sz w:val="24"/>
          <w:szCs w:val="24"/>
          <w:lang w:val="en-US"/>
        </w:rPr>
        <w:t>dokter</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penanggung</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jawab</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pasien</w:t>
      </w:r>
      <w:proofErr w:type="spellEnd"/>
      <w:r w:rsidRPr="00913383">
        <w:rPr>
          <w:rFonts w:ascii="Times New Roman" w:hAnsi="Times New Roman" w:cs="Times New Roman"/>
          <w:sz w:val="24"/>
          <w:szCs w:val="24"/>
          <w:lang w:val="en-US"/>
        </w:rPr>
        <w:t>.</w:t>
      </w:r>
    </w:p>
    <w:p w14:paraId="6DC1478C" w14:textId="721CF9E2" w:rsidR="0030622B" w:rsidRPr="00913383" w:rsidRDefault="0030622B" w:rsidP="0030622B">
      <w:pPr>
        <w:pStyle w:val="ListParagraph"/>
        <w:widowControl/>
        <w:numPr>
          <w:ilvl w:val="0"/>
          <w:numId w:val="13"/>
        </w:numPr>
        <w:autoSpaceDE/>
        <w:autoSpaceDN/>
        <w:spacing w:after="200" w:line="360" w:lineRule="auto"/>
        <w:ind w:left="851" w:hanging="425"/>
        <w:contextualSpacing/>
        <w:jc w:val="both"/>
        <w:rPr>
          <w:rFonts w:ascii="Times New Roman" w:hAnsi="Times New Roman" w:cs="Times New Roman"/>
          <w:sz w:val="24"/>
          <w:szCs w:val="24"/>
          <w:lang w:val="en-US"/>
        </w:rPr>
      </w:pPr>
      <w:r w:rsidRPr="00913383">
        <w:rPr>
          <w:rFonts w:ascii="Times New Roman" w:hAnsi="Times New Roman" w:cs="Times New Roman"/>
          <w:sz w:val="24"/>
          <w:szCs w:val="24"/>
          <w:lang w:val="en-US"/>
        </w:rPr>
        <w:t xml:space="preserve">Onset </w:t>
      </w:r>
      <w:proofErr w:type="spellStart"/>
      <w:r w:rsidR="00315E4D" w:rsidRPr="00913383">
        <w:rPr>
          <w:rFonts w:ascii="Times New Roman" w:hAnsi="Times New Roman" w:cs="Times New Roman"/>
          <w:sz w:val="24"/>
          <w:szCs w:val="24"/>
          <w:lang w:val="en-US"/>
        </w:rPr>
        <w:t>penyakit</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adalah</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waktu</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pertama</w:t>
      </w:r>
      <w:proofErr w:type="spellEnd"/>
      <w:r w:rsidRPr="00913383">
        <w:rPr>
          <w:rFonts w:ascii="Times New Roman" w:hAnsi="Times New Roman" w:cs="Times New Roman"/>
          <w:sz w:val="24"/>
          <w:szCs w:val="24"/>
          <w:lang w:val="en-US"/>
        </w:rPr>
        <w:t xml:space="preserve"> kali </w:t>
      </w:r>
      <w:proofErr w:type="spellStart"/>
      <w:r w:rsidRPr="00913383">
        <w:rPr>
          <w:rFonts w:ascii="Times New Roman" w:hAnsi="Times New Roman" w:cs="Times New Roman"/>
          <w:sz w:val="24"/>
          <w:szCs w:val="24"/>
          <w:lang w:val="en-US"/>
        </w:rPr>
        <w:t>munculnya</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gejala</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tuberkulosis</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didapatkan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dari</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hasil</w:t>
      </w:r>
      <w:proofErr w:type="spellEnd"/>
      <w:r w:rsidRPr="00913383">
        <w:rPr>
          <w:rFonts w:ascii="Times New Roman" w:hAnsi="Times New Roman" w:cs="Times New Roman"/>
          <w:sz w:val="24"/>
          <w:szCs w:val="24"/>
          <w:lang w:val="en-US"/>
        </w:rPr>
        <w:t xml:space="preserve"> anamnesis dan </w:t>
      </w:r>
      <w:proofErr w:type="spellStart"/>
      <w:r w:rsidRPr="00913383">
        <w:rPr>
          <w:rFonts w:ascii="Times New Roman" w:hAnsi="Times New Roman" w:cs="Times New Roman"/>
          <w:sz w:val="24"/>
          <w:szCs w:val="24"/>
          <w:lang w:val="en-US"/>
        </w:rPr>
        <w:t>pemeriksaan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fisik</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pasien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merupakan</w:t>
      </w:r>
      <w:proofErr w:type="spellEnd"/>
      <w:r w:rsidRPr="00913383">
        <w:rPr>
          <w:rFonts w:ascii="Times New Roman" w:hAnsi="Times New Roman" w:cs="Times New Roman"/>
          <w:sz w:val="24"/>
          <w:szCs w:val="24"/>
          <w:lang w:val="en-US"/>
        </w:rPr>
        <w:t xml:space="preserve"> data </w:t>
      </w:r>
      <w:proofErr w:type="spellStart"/>
      <w:r w:rsidRPr="00913383">
        <w:rPr>
          <w:rFonts w:ascii="Times New Roman" w:hAnsi="Times New Roman" w:cs="Times New Roman"/>
          <w:sz w:val="24"/>
          <w:szCs w:val="24"/>
          <w:lang w:val="en-US"/>
        </w:rPr>
        <w:t>numerik</w:t>
      </w:r>
      <w:proofErr w:type="spellEnd"/>
      <w:r w:rsidRPr="00913383">
        <w:rPr>
          <w:rFonts w:ascii="Times New Roman" w:hAnsi="Times New Roman" w:cs="Times New Roman"/>
          <w:sz w:val="24"/>
          <w:szCs w:val="24"/>
          <w:lang w:val="en-US"/>
        </w:rPr>
        <w:t xml:space="preserve"> dan </w:t>
      </w:r>
      <w:proofErr w:type="spellStart"/>
      <w:r w:rsidRPr="00913383">
        <w:rPr>
          <w:rFonts w:ascii="Times New Roman" w:hAnsi="Times New Roman" w:cs="Times New Roman"/>
          <w:sz w:val="24"/>
          <w:szCs w:val="24"/>
          <w:lang w:val="en-US"/>
        </w:rPr>
        <w:t>dinyatakan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dalam</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bulan</w:t>
      </w:r>
      <w:proofErr w:type="spellEnd"/>
      <w:r w:rsidRPr="00913383">
        <w:rPr>
          <w:rFonts w:ascii="Times New Roman" w:hAnsi="Times New Roman" w:cs="Times New Roman"/>
          <w:sz w:val="24"/>
          <w:szCs w:val="24"/>
          <w:lang w:val="en-US"/>
        </w:rPr>
        <w:t>.</w:t>
      </w:r>
    </w:p>
    <w:p w14:paraId="142F877B" w14:textId="77777777" w:rsidR="000C54F3" w:rsidRPr="00913383" w:rsidRDefault="000C54F3" w:rsidP="00C37A42">
      <w:pPr>
        <w:pStyle w:val="ListParagraph"/>
        <w:widowControl/>
        <w:numPr>
          <w:ilvl w:val="0"/>
          <w:numId w:val="13"/>
        </w:numPr>
        <w:autoSpaceDE/>
        <w:autoSpaceDN/>
        <w:spacing w:after="200" w:line="360" w:lineRule="auto"/>
        <w:ind w:left="851" w:hanging="425"/>
        <w:contextualSpacing/>
        <w:jc w:val="both"/>
        <w:rPr>
          <w:rFonts w:ascii="Times New Roman" w:hAnsi="Times New Roman" w:cs="Times New Roman"/>
          <w:sz w:val="24"/>
          <w:szCs w:val="24"/>
          <w:lang w:val="en-US"/>
        </w:rPr>
      </w:pPr>
      <w:r w:rsidRPr="00913383">
        <w:rPr>
          <w:rFonts w:ascii="Times New Roman" w:hAnsi="Times New Roman" w:cs="Times New Roman"/>
          <w:sz w:val="24"/>
          <w:szCs w:val="24"/>
          <w:lang w:val="en-US"/>
        </w:rPr>
        <w:t xml:space="preserve">Jenis </w:t>
      </w:r>
      <w:proofErr w:type="spellStart"/>
      <w:r w:rsidRPr="00913383">
        <w:rPr>
          <w:rFonts w:ascii="Times New Roman" w:hAnsi="Times New Roman" w:cs="Times New Roman"/>
          <w:sz w:val="24"/>
          <w:szCs w:val="24"/>
          <w:lang w:val="en-US"/>
        </w:rPr>
        <w:t>kelamin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pasien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merupakan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jenis</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kelamin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pasien</w:t>
      </w:r>
      <w:proofErr w:type="spellEnd"/>
      <w:r w:rsidRPr="00913383">
        <w:rPr>
          <w:rFonts w:ascii="Times New Roman" w:hAnsi="Times New Roman" w:cs="Times New Roman"/>
          <w:sz w:val="24"/>
          <w:szCs w:val="24"/>
          <w:lang w:val="en-US"/>
        </w:rPr>
        <w:t xml:space="preserve"> yang </w:t>
      </w:r>
      <w:proofErr w:type="spellStart"/>
      <w:r w:rsidRPr="00913383">
        <w:rPr>
          <w:rFonts w:ascii="Times New Roman" w:hAnsi="Times New Roman" w:cs="Times New Roman"/>
          <w:sz w:val="24"/>
          <w:szCs w:val="24"/>
          <w:lang w:val="en-US"/>
        </w:rPr>
        <w:t>tercatat</w:t>
      </w:r>
      <w:proofErr w:type="spellEnd"/>
      <w:r w:rsidRPr="00913383">
        <w:rPr>
          <w:rFonts w:ascii="Times New Roman" w:hAnsi="Times New Roman" w:cs="Times New Roman"/>
          <w:sz w:val="24"/>
          <w:szCs w:val="24"/>
          <w:lang w:val="en-US"/>
        </w:rPr>
        <w:t xml:space="preserve"> di </w:t>
      </w:r>
      <w:proofErr w:type="spellStart"/>
      <w:r w:rsidRPr="00913383">
        <w:rPr>
          <w:rFonts w:ascii="Times New Roman" w:hAnsi="Times New Roman" w:cs="Times New Roman"/>
          <w:sz w:val="24"/>
          <w:szCs w:val="24"/>
          <w:lang w:val="en-US"/>
        </w:rPr>
        <w:t>rekam</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medik</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merupakan</w:t>
      </w:r>
      <w:proofErr w:type="spellEnd"/>
      <w:r w:rsidRPr="00913383">
        <w:rPr>
          <w:rFonts w:ascii="Times New Roman" w:hAnsi="Times New Roman" w:cs="Times New Roman"/>
          <w:sz w:val="24"/>
          <w:szCs w:val="24"/>
          <w:lang w:val="en-US"/>
        </w:rPr>
        <w:t xml:space="preserve"> data ordinal dan </w:t>
      </w:r>
      <w:proofErr w:type="spellStart"/>
      <w:r w:rsidRPr="00913383">
        <w:rPr>
          <w:rFonts w:ascii="Times New Roman" w:hAnsi="Times New Roman" w:cs="Times New Roman"/>
          <w:sz w:val="24"/>
          <w:szCs w:val="24"/>
          <w:lang w:val="en-US"/>
        </w:rPr>
        <w:t>dinyatakan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dalam</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laki-laki</w:t>
      </w:r>
      <w:proofErr w:type="spellEnd"/>
      <w:r w:rsidRPr="00913383">
        <w:rPr>
          <w:rFonts w:ascii="Times New Roman" w:hAnsi="Times New Roman" w:cs="Times New Roman"/>
          <w:sz w:val="24"/>
          <w:szCs w:val="24"/>
          <w:lang w:val="en-US"/>
        </w:rPr>
        <w:t xml:space="preserve"> dan </w:t>
      </w:r>
      <w:proofErr w:type="spellStart"/>
      <w:r w:rsidRPr="00913383">
        <w:rPr>
          <w:rFonts w:ascii="Times New Roman" w:hAnsi="Times New Roman" w:cs="Times New Roman"/>
          <w:sz w:val="24"/>
          <w:szCs w:val="24"/>
          <w:lang w:val="en-US"/>
        </w:rPr>
        <w:t>perempuan</w:t>
      </w:r>
      <w:proofErr w:type="spellEnd"/>
    </w:p>
    <w:p w14:paraId="7E6D455C" w14:textId="77777777" w:rsidR="000C54F3" w:rsidRPr="00E14F7D" w:rsidRDefault="000C54F3" w:rsidP="00C37A42">
      <w:pPr>
        <w:pStyle w:val="ListParagraph"/>
        <w:widowControl/>
        <w:numPr>
          <w:ilvl w:val="0"/>
          <w:numId w:val="13"/>
        </w:numPr>
        <w:autoSpaceDE/>
        <w:autoSpaceDN/>
        <w:spacing w:after="200" w:line="360" w:lineRule="auto"/>
        <w:ind w:left="851" w:hanging="425"/>
        <w:contextualSpacing/>
        <w:jc w:val="both"/>
        <w:rPr>
          <w:rFonts w:ascii="Times New Roman" w:hAnsi="Times New Roman" w:cs="Times New Roman"/>
          <w:sz w:val="24"/>
          <w:szCs w:val="24"/>
          <w:lang w:val="fi-FI"/>
        </w:rPr>
      </w:pPr>
      <w:r w:rsidRPr="00E14F7D">
        <w:rPr>
          <w:rFonts w:ascii="Times New Roman" w:hAnsi="Times New Roman" w:cs="Times New Roman"/>
          <w:sz w:val="24"/>
          <w:szCs w:val="24"/>
          <w:lang w:val="fi-FI"/>
        </w:rPr>
        <w:t>Usia pasien adalah usia pasien saat melakukan pengambilan sampel darah, merupakan data numerik dan dinyatakan dalam tahun.</w:t>
      </w:r>
    </w:p>
    <w:p w14:paraId="5552E1D3" w14:textId="30081F50" w:rsidR="000C54F3" w:rsidRPr="00E14F7D" w:rsidRDefault="000C54F3" w:rsidP="00C37A42">
      <w:pPr>
        <w:pStyle w:val="ListParagraph"/>
        <w:widowControl/>
        <w:numPr>
          <w:ilvl w:val="0"/>
          <w:numId w:val="13"/>
        </w:numPr>
        <w:autoSpaceDE/>
        <w:autoSpaceDN/>
        <w:spacing w:after="200" w:line="360" w:lineRule="auto"/>
        <w:ind w:left="851" w:hanging="425"/>
        <w:contextualSpacing/>
        <w:jc w:val="both"/>
        <w:rPr>
          <w:rFonts w:ascii="Times New Roman" w:hAnsi="Times New Roman" w:cs="Times New Roman"/>
          <w:sz w:val="24"/>
          <w:szCs w:val="24"/>
          <w:lang w:val="fi-FI"/>
        </w:rPr>
      </w:pPr>
      <w:r w:rsidRPr="00E14F7D">
        <w:rPr>
          <w:rFonts w:ascii="Times New Roman" w:hAnsi="Times New Roman" w:cs="Times New Roman"/>
          <w:sz w:val="24"/>
          <w:szCs w:val="24"/>
          <w:lang w:val="fi-FI"/>
        </w:rPr>
        <w:t>TLR- 4</w:t>
      </w:r>
      <w:r w:rsidR="00E96E26" w:rsidRPr="00E14F7D">
        <w:rPr>
          <w:rFonts w:ascii="Times New Roman" w:hAnsi="Times New Roman" w:cs="Times New Roman"/>
          <w:sz w:val="24"/>
          <w:szCs w:val="24"/>
          <w:lang w:val="fi-FI"/>
        </w:rPr>
        <w:t xml:space="preserve"> adalah </w:t>
      </w:r>
      <w:r w:rsidRPr="00E14F7D">
        <w:rPr>
          <w:rFonts w:ascii="Times New Roman" w:hAnsi="Times New Roman" w:cs="Times New Roman"/>
          <w:sz w:val="24"/>
          <w:szCs w:val="24"/>
          <w:lang w:val="fi-FI"/>
        </w:rPr>
        <w:t>hasil pemeriksaan PCR yang dilakukan pada pasien berdasarkan hasil dari laoratorium patologi klinik, merupakan data numerik dan dinyatakan dalam ng/mL</w:t>
      </w:r>
    </w:p>
    <w:p w14:paraId="225B1203" w14:textId="56D22198" w:rsidR="00315E4D" w:rsidRPr="00E14F7D" w:rsidRDefault="0030622B" w:rsidP="00315E4D">
      <w:pPr>
        <w:pStyle w:val="ListParagraph"/>
        <w:widowControl/>
        <w:numPr>
          <w:ilvl w:val="0"/>
          <w:numId w:val="13"/>
        </w:numPr>
        <w:autoSpaceDE/>
        <w:autoSpaceDN/>
        <w:spacing w:after="200" w:line="360" w:lineRule="auto"/>
        <w:ind w:left="851" w:hanging="425"/>
        <w:contextualSpacing/>
        <w:jc w:val="both"/>
        <w:rPr>
          <w:rFonts w:ascii="Times New Roman" w:hAnsi="Times New Roman" w:cs="Times New Roman"/>
          <w:sz w:val="24"/>
          <w:szCs w:val="24"/>
          <w:lang w:val="da-DK"/>
        </w:rPr>
      </w:pPr>
      <w:r w:rsidRPr="00E14F7D">
        <w:rPr>
          <w:rFonts w:ascii="Times New Roman" w:hAnsi="Times New Roman" w:cs="Times New Roman"/>
          <w:sz w:val="24"/>
          <w:szCs w:val="24"/>
          <w:lang w:val="fi-FI"/>
        </w:rPr>
        <w:t>Tingkat Keparahan Radiologis (Destruksi Vertebra)</w:t>
      </w:r>
      <w:r w:rsidRPr="00913383">
        <w:t xml:space="preserve"> </w:t>
      </w:r>
      <w:r w:rsidRPr="00E14F7D">
        <w:rPr>
          <w:rFonts w:ascii="Times New Roman" w:hAnsi="Times New Roman" w:cs="Times New Roman"/>
          <w:sz w:val="24"/>
          <w:szCs w:val="24"/>
          <w:lang w:val="fi-FI"/>
        </w:rPr>
        <w:t>adalah kerusakan pada segmen vertebra yang dapat dilihat pada pemeriksaan radiologi berupa foto rontgen atau MRI yang ditandai dengan penampakan litik pada tulang, perubahan bentuk normal vertebra, dan kolaps vertebra.</w:t>
      </w:r>
      <w:r w:rsidR="00315E4D" w:rsidRPr="00E14F7D">
        <w:rPr>
          <w:rFonts w:ascii="Times New Roman" w:hAnsi="Times New Roman" w:cs="Times New Roman"/>
          <w:sz w:val="24"/>
          <w:szCs w:val="24"/>
          <w:lang w:val="fi-FI"/>
        </w:rPr>
        <w:t xml:space="preserve"> </w:t>
      </w:r>
      <w:r w:rsidRPr="00E14F7D">
        <w:rPr>
          <w:rFonts w:ascii="Times New Roman" w:hAnsi="Times New Roman" w:cs="Times New Roman"/>
          <w:sz w:val="24"/>
          <w:szCs w:val="24"/>
          <w:lang w:val="fi-FI"/>
        </w:rPr>
        <w:t xml:space="preserve"> </w:t>
      </w:r>
      <w:r w:rsidR="00315E4D" w:rsidRPr="00E14F7D">
        <w:rPr>
          <w:rFonts w:ascii="Times New Roman" w:hAnsi="Times New Roman" w:cs="Times New Roman"/>
          <w:sz w:val="24"/>
          <w:szCs w:val="24"/>
          <w:lang w:val="da-DK"/>
        </w:rPr>
        <w:t xml:space="preserve">Destruksi Vertebra menggunakan kriteria </w:t>
      </w:r>
      <w:r w:rsidR="00315E4D" w:rsidRPr="00E14F7D">
        <w:rPr>
          <w:rFonts w:ascii="Times New Roman" w:hAnsi="Times New Roman" w:cs="Times New Roman"/>
          <w:i/>
          <w:sz w:val="24"/>
          <w:szCs w:val="24"/>
          <w:lang w:val="da-DK"/>
        </w:rPr>
        <w:t>Spine At Risk Signs</w:t>
      </w:r>
      <w:r w:rsidR="00315E4D" w:rsidRPr="00E14F7D">
        <w:rPr>
          <w:rFonts w:ascii="Times New Roman" w:hAnsi="Times New Roman" w:cs="Times New Roman"/>
          <w:sz w:val="24"/>
          <w:szCs w:val="24"/>
          <w:lang w:val="da-DK"/>
        </w:rPr>
        <w:t xml:space="preserve"> (SARS) dari Rajasekaran et. al, memuat :</w:t>
      </w:r>
    </w:p>
    <w:p w14:paraId="7FE3C0E3" w14:textId="5E44C103" w:rsidR="00315E4D" w:rsidRPr="00913383" w:rsidRDefault="00315E4D" w:rsidP="00315E4D">
      <w:pPr>
        <w:pStyle w:val="ListParagraph"/>
        <w:widowControl/>
        <w:numPr>
          <w:ilvl w:val="0"/>
          <w:numId w:val="24"/>
        </w:numPr>
        <w:autoSpaceDE/>
        <w:autoSpaceDN/>
        <w:spacing w:after="200" w:line="360" w:lineRule="auto"/>
        <w:ind w:left="1276" w:hanging="425"/>
        <w:contextualSpacing/>
        <w:jc w:val="both"/>
        <w:rPr>
          <w:rFonts w:ascii="Times New Roman" w:hAnsi="Times New Roman" w:cs="Times New Roman"/>
          <w:sz w:val="24"/>
          <w:szCs w:val="24"/>
          <w:lang w:val="en-US"/>
        </w:rPr>
      </w:pPr>
      <w:proofErr w:type="spellStart"/>
      <w:r w:rsidRPr="00913383">
        <w:rPr>
          <w:rFonts w:ascii="Times New Roman" w:hAnsi="Times New Roman" w:cs="Times New Roman"/>
          <w:sz w:val="24"/>
          <w:szCs w:val="24"/>
          <w:lang w:val="en-US"/>
        </w:rPr>
        <w:t>Dislokasi</w:t>
      </w:r>
      <w:proofErr w:type="spellEnd"/>
      <w:r w:rsidRPr="00913383">
        <w:rPr>
          <w:rFonts w:ascii="Times New Roman" w:hAnsi="Times New Roman" w:cs="Times New Roman"/>
          <w:sz w:val="24"/>
          <w:szCs w:val="24"/>
          <w:lang w:val="en-US"/>
        </w:rPr>
        <w:t xml:space="preserve"> Sendi Facet</w:t>
      </w:r>
    </w:p>
    <w:p w14:paraId="5F6BBE5F" w14:textId="36D1E29D" w:rsidR="00315E4D" w:rsidRPr="00913383" w:rsidRDefault="00315E4D" w:rsidP="00315E4D">
      <w:pPr>
        <w:pStyle w:val="ListParagraph"/>
        <w:widowControl/>
        <w:numPr>
          <w:ilvl w:val="0"/>
          <w:numId w:val="24"/>
        </w:numPr>
        <w:autoSpaceDE/>
        <w:autoSpaceDN/>
        <w:spacing w:after="200" w:line="360" w:lineRule="auto"/>
        <w:ind w:left="1276" w:hanging="425"/>
        <w:contextualSpacing/>
        <w:jc w:val="both"/>
        <w:rPr>
          <w:rFonts w:ascii="Times New Roman" w:hAnsi="Times New Roman" w:cs="Times New Roman"/>
          <w:sz w:val="24"/>
          <w:szCs w:val="24"/>
          <w:lang w:val="en-US"/>
        </w:rPr>
      </w:pPr>
      <w:proofErr w:type="spellStart"/>
      <w:r w:rsidRPr="00913383">
        <w:rPr>
          <w:rFonts w:ascii="Times New Roman" w:hAnsi="Times New Roman" w:cs="Times New Roman"/>
          <w:sz w:val="24"/>
          <w:szCs w:val="24"/>
          <w:lang w:val="en-US"/>
        </w:rPr>
        <w:t>Retropulsi</w:t>
      </w:r>
      <w:proofErr w:type="spellEnd"/>
      <w:r w:rsidRPr="00913383">
        <w:rPr>
          <w:rFonts w:ascii="Times New Roman" w:hAnsi="Times New Roman" w:cs="Times New Roman"/>
          <w:sz w:val="24"/>
          <w:szCs w:val="24"/>
          <w:lang w:val="en-US"/>
        </w:rPr>
        <w:t xml:space="preserve"> Posterior</w:t>
      </w:r>
    </w:p>
    <w:p w14:paraId="437330BB" w14:textId="4FE8E5A9" w:rsidR="00315E4D" w:rsidRPr="00913383" w:rsidRDefault="00315E4D" w:rsidP="00315E4D">
      <w:pPr>
        <w:pStyle w:val="ListParagraph"/>
        <w:widowControl/>
        <w:numPr>
          <w:ilvl w:val="0"/>
          <w:numId w:val="24"/>
        </w:numPr>
        <w:autoSpaceDE/>
        <w:autoSpaceDN/>
        <w:spacing w:after="200" w:line="360" w:lineRule="auto"/>
        <w:ind w:left="1276" w:hanging="425"/>
        <w:contextualSpacing/>
        <w:jc w:val="both"/>
        <w:rPr>
          <w:rFonts w:ascii="Times New Roman" w:hAnsi="Times New Roman" w:cs="Times New Roman"/>
          <w:sz w:val="24"/>
          <w:szCs w:val="24"/>
          <w:lang w:val="en-US"/>
        </w:rPr>
      </w:pPr>
      <w:proofErr w:type="spellStart"/>
      <w:r w:rsidRPr="00913383">
        <w:rPr>
          <w:rFonts w:ascii="Times New Roman" w:hAnsi="Times New Roman" w:cs="Times New Roman"/>
          <w:sz w:val="24"/>
          <w:szCs w:val="24"/>
          <w:lang w:val="en-US"/>
        </w:rPr>
        <w:t>Translasi</w:t>
      </w:r>
      <w:proofErr w:type="spellEnd"/>
      <w:r w:rsidRPr="00913383">
        <w:rPr>
          <w:rFonts w:ascii="Times New Roman" w:hAnsi="Times New Roman" w:cs="Times New Roman"/>
          <w:sz w:val="24"/>
          <w:szCs w:val="24"/>
          <w:lang w:val="en-US"/>
        </w:rPr>
        <w:t xml:space="preserve"> Lateral</w:t>
      </w:r>
    </w:p>
    <w:p w14:paraId="7F120FEC" w14:textId="2585EF1B" w:rsidR="00315E4D" w:rsidRPr="00913383" w:rsidRDefault="00315E4D" w:rsidP="00315E4D">
      <w:pPr>
        <w:pStyle w:val="ListParagraph"/>
        <w:widowControl/>
        <w:numPr>
          <w:ilvl w:val="0"/>
          <w:numId w:val="24"/>
        </w:numPr>
        <w:autoSpaceDE/>
        <w:autoSpaceDN/>
        <w:spacing w:line="360" w:lineRule="auto"/>
        <w:ind w:left="1276" w:hanging="425"/>
        <w:contextualSpacing/>
        <w:jc w:val="both"/>
        <w:rPr>
          <w:rFonts w:ascii="Times New Roman" w:hAnsi="Times New Roman" w:cs="Times New Roman"/>
          <w:sz w:val="24"/>
          <w:szCs w:val="24"/>
          <w:lang w:val="en-US"/>
        </w:rPr>
      </w:pPr>
      <w:r w:rsidRPr="00913383">
        <w:rPr>
          <w:rFonts w:ascii="Times New Roman" w:hAnsi="Times New Roman" w:cs="Times New Roman"/>
          <w:sz w:val="24"/>
          <w:szCs w:val="24"/>
          <w:lang w:val="en-US"/>
        </w:rPr>
        <w:t xml:space="preserve">Toppling Sign </w:t>
      </w:r>
    </w:p>
    <w:p w14:paraId="5875BDCB" w14:textId="77777777" w:rsidR="00315E4D" w:rsidRPr="00913383" w:rsidRDefault="00315E4D" w:rsidP="00315E4D">
      <w:pPr>
        <w:pStyle w:val="Heading3"/>
        <w:tabs>
          <w:tab w:val="left" w:pos="1276"/>
        </w:tabs>
        <w:spacing w:line="360" w:lineRule="auto"/>
        <w:ind w:left="848" w:firstLine="3"/>
        <w:jc w:val="both"/>
        <w:rPr>
          <w:rFonts w:ascii="Times New Roman" w:hAnsi="Times New Roman" w:cs="Times New Roman"/>
          <w:b w:val="0"/>
          <w:sz w:val="24"/>
          <w:szCs w:val="24"/>
          <w:lang w:val="en-US"/>
        </w:rPr>
      </w:pPr>
      <w:proofErr w:type="spellStart"/>
      <w:proofErr w:type="gramStart"/>
      <w:r w:rsidRPr="00913383">
        <w:rPr>
          <w:rFonts w:ascii="Times New Roman" w:hAnsi="Times New Roman" w:cs="Times New Roman"/>
          <w:b w:val="0"/>
          <w:sz w:val="24"/>
          <w:szCs w:val="24"/>
          <w:lang w:val="en-US"/>
        </w:rPr>
        <w:lastRenderedPageBreak/>
        <w:t>Keterangan</w:t>
      </w:r>
      <w:proofErr w:type="spellEnd"/>
      <w:r w:rsidRPr="00913383">
        <w:rPr>
          <w:rFonts w:ascii="Times New Roman" w:hAnsi="Times New Roman" w:cs="Times New Roman"/>
          <w:b w:val="0"/>
          <w:sz w:val="24"/>
          <w:szCs w:val="24"/>
          <w:lang w:val="en-US"/>
        </w:rPr>
        <w:t xml:space="preserve"> :</w:t>
      </w:r>
      <w:proofErr w:type="gramEnd"/>
    </w:p>
    <w:p w14:paraId="37FEFE52" w14:textId="77777777" w:rsidR="00315E4D" w:rsidRPr="00913383" w:rsidRDefault="00315E4D" w:rsidP="00315E4D">
      <w:pPr>
        <w:pStyle w:val="Heading3"/>
        <w:tabs>
          <w:tab w:val="left" w:pos="1276"/>
        </w:tabs>
        <w:spacing w:line="360" w:lineRule="auto"/>
        <w:ind w:left="848" w:firstLine="3"/>
        <w:jc w:val="both"/>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 xml:space="preserve">Skor 0 </w:t>
      </w:r>
      <w:r w:rsidRPr="00913383">
        <w:rPr>
          <w:rFonts w:ascii="Times New Roman" w:hAnsi="Times New Roman" w:cs="Times New Roman"/>
          <w:b w:val="0"/>
          <w:sz w:val="24"/>
          <w:szCs w:val="24"/>
          <w:lang w:val="en-US"/>
        </w:rPr>
        <w:tab/>
        <w:t xml:space="preserve">: Tidak </w:t>
      </w:r>
      <w:proofErr w:type="spellStart"/>
      <w:r w:rsidRPr="00913383">
        <w:rPr>
          <w:rFonts w:ascii="Times New Roman" w:hAnsi="Times New Roman" w:cs="Times New Roman"/>
          <w:b w:val="0"/>
          <w:sz w:val="24"/>
          <w:szCs w:val="24"/>
          <w:lang w:val="en-US"/>
        </w:rPr>
        <w:t>ada</w:t>
      </w:r>
      <w:proofErr w:type="spellEnd"/>
    </w:p>
    <w:p w14:paraId="4C6F6701" w14:textId="77777777" w:rsidR="00315E4D" w:rsidRPr="00913383" w:rsidRDefault="00315E4D" w:rsidP="00315E4D">
      <w:pPr>
        <w:pStyle w:val="Heading3"/>
        <w:tabs>
          <w:tab w:val="left" w:pos="1276"/>
        </w:tabs>
        <w:spacing w:line="360" w:lineRule="auto"/>
        <w:ind w:left="848" w:firstLine="3"/>
        <w:jc w:val="both"/>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 xml:space="preserve">Skor ≥ 2 </w:t>
      </w:r>
      <w:r w:rsidRPr="00913383">
        <w:rPr>
          <w:rFonts w:ascii="Times New Roman" w:hAnsi="Times New Roman" w:cs="Times New Roman"/>
          <w:b w:val="0"/>
          <w:sz w:val="24"/>
          <w:szCs w:val="24"/>
          <w:lang w:val="en-US"/>
        </w:rPr>
        <w:tab/>
        <w:t>: Spine at risk</w:t>
      </w:r>
    </w:p>
    <w:p w14:paraId="68CF7BAF" w14:textId="77777777" w:rsidR="00315E4D" w:rsidRPr="00913383" w:rsidRDefault="00315E4D" w:rsidP="00315E4D">
      <w:pPr>
        <w:pStyle w:val="Heading3"/>
        <w:tabs>
          <w:tab w:val="left" w:pos="1276"/>
        </w:tabs>
        <w:spacing w:line="360" w:lineRule="auto"/>
        <w:ind w:left="848" w:firstLine="3"/>
        <w:jc w:val="both"/>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 xml:space="preserve">Skor 1 </w:t>
      </w:r>
      <w:r w:rsidRPr="00913383">
        <w:rPr>
          <w:rFonts w:ascii="Times New Roman" w:hAnsi="Times New Roman" w:cs="Times New Roman"/>
          <w:b w:val="0"/>
          <w:sz w:val="24"/>
          <w:szCs w:val="24"/>
          <w:lang w:val="en-US"/>
        </w:rPr>
        <w:tab/>
        <w:t xml:space="preserve">: </w:t>
      </w:r>
      <w:proofErr w:type="spellStart"/>
      <w:r w:rsidRPr="00913383">
        <w:rPr>
          <w:rFonts w:ascii="Times New Roman" w:hAnsi="Times New Roman" w:cs="Times New Roman"/>
          <w:b w:val="0"/>
          <w:sz w:val="24"/>
          <w:szCs w:val="24"/>
          <w:lang w:val="en-US"/>
        </w:rPr>
        <w:t>Instabilitas</w:t>
      </w:r>
      <w:proofErr w:type="spellEnd"/>
      <w:r w:rsidRPr="00913383">
        <w:rPr>
          <w:rFonts w:ascii="Times New Roman" w:hAnsi="Times New Roman" w:cs="Times New Roman"/>
          <w:b w:val="0"/>
          <w:sz w:val="24"/>
          <w:szCs w:val="24"/>
          <w:lang w:val="en-US"/>
        </w:rPr>
        <w:t xml:space="preserve"> vertebra</w:t>
      </w:r>
    </w:p>
    <w:p w14:paraId="1E32A013" w14:textId="24468E4D" w:rsidR="00315E4D" w:rsidRPr="00913383" w:rsidRDefault="00315E4D" w:rsidP="00315E4D">
      <w:pPr>
        <w:pStyle w:val="Heading3"/>
        <w:tabs>
          <w:tab w:val="left" w:pos="1276"/>
        </w:tabs>
        <w:spacing w:line="360" w:lineRule="auto"/>
        <w:ind w:left="848" w:firstLine="3"/>
        <w:jc w:val="both"/>
        <w:rPr>
          <w:rFonts w:ascii="Times New Roman" w:hAnsi="Times New Roman" w:cs="Times New Roman"/>
          <w:b w:val="0"/>
          <w:sz w:val="24"/>
          <w:szCs w:val="24"/>
          <w:lang w:val="en-US"/>
        </w:rPr>
      </w:pPr>
      <w:r w:rsidRPr="00913383">
        <w:rPr>
          <w:rFonts w:ascii="Times New Roman" w:hAnsi="Times New Roman" w:cs="Times New Roman"/>
          <w:b w:val="0"/>
          <w:sz w:val="24"/>
          <w:szCs w:val="24"/>
          <w:lang w:val="en-US"/>
        </w:rPr>
        <w:t xml:space="preserve">Skor 4 </w:t>
      </w:r>
      <w:r w:rsidRPr="00913383">
        <w:rPr>
          <w:rFonts w:ascii="Times New Roman" w:hAnsi="Times New Roman" w:cs="Times New Roman"/>
          <w:b w:val="0"/>
          <w:sz w:val="24"/>
          <w:szCs w:val="24"/>
          <w:lang w:val="en-US"/>
        </w:rPr>
        <w:tab/>
        <w:t xml:space="preserve">: </w:t>
      </w:r>
      <w:proofErr w:type="spellStart"/>
      <w:r w:rsidRPr="00913383">
        <w:rPr>
          <w:rFonts w:ascii="Times New Roman" w:hAnsi="Times New Roman" w:cs="Times New Roman"/>
          <w:b w:val="0"/>
          <w:sz w:val="24"/>
          <w:szCs w:val="24"/>
          <w:lang w:val="en-US"/>
        </w:rPr>
        <w:t>Semua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tanda</w:t>
      </w:r>
      <w:proofErr w:type="spellEnd"/>
      <w:r w:rsidRPr="00913383">
        <w:rPr>
          <w:rFonts w:ascii="Times New Roman" w:hAnsi="Times New Roman" w:cs="Times New Roman"/>
          <w:b w:val="0"/>
          <w:sz w:val="24"/>
          <w:szCs w:val="24"/>
          <w:lang w:val="en-US"/>
        </w:rPr>
        <w:t xml:space="preserve"> </w:t>
      </w:r>
      <w:proofErr w:type="spellStart"/>
      <w:r w:rsidRPr="00913383">
        <w:rPr>
          <w:rFonts w:ascii="Times New Roman" w:hAnsi="Times New Roman" w:cs="Times New Roman"/>
          <w:b w:val="0"/>
          <w:sz w:val="24"/>
          <w:szCs w:val="24"/>
          <w:lang w:val="en-US"/>
        </w:rPr>
        <w:t>ada</w:t>
      </w:r>
      <w:proofErr w:type="spellEnd"/>
    </w:p>
    <w:p w14:paraId="42A5FD6E" w14:textId="420619A1" w:rsidR="0030622B" w:rsidRPr="00913383" w:rsidRDefault="0030622B" w:rsidP="00315E4D">
      <w:pPr>
        <w:widowControl/>
        <w:autoSpaceDE/>
        <w:autoSpaceDN/>
        <w:spacing w:line="360" w:lineRule="auto"/>
        <w:ind w:left="851"/>
        <w:contextualSpacing/>
        <w:jc w:val="both"/>
        <w:rPr>
          <w:rFonts w:ascii="Times New Roman" w:hAnsi="Times New Roman" w:cs="Times New Roman"/>
          <w:sz w:val="24"/>
          <w:szCs w:val="24"/>
          <w:lang w:val="en-US"/>
        </w:rPr>
      </w:pPr>
      <w:proofErr w:type="spellStart"/>
      <w:r w:rsidRPr="00913383">
        <w:rPr>
          <w:rFonts w:ascii="Times New Roman" w:hAnsi="Times New Roman" w:cs="Times New Roman"/>
          <w:sz w:val="24"/>
          <w:szCs w:val="24"/>
          <w:lang w:val="en-US"/>
        </w:rPr>
        <w:t>Kriteria</w:t>
      </w:r>
      <w:proofErr w:type="spellEnd"/>
      <w:r w:rsidRPr="00913383">
        <w:rPr>
          <w:rFonts w:ascii="Times New Roman" w:hAnsi="Times New Roman" w:cs="Times New Roman"/>
          <w:sz w:val="24"/>
          <w:szCs w:val="24"/>
          <w:lang w:val="en-US"/>
        </w:rPr>
        <w:t xml:space="preserve"> </w:t>
      </w:r>
      <w:proofErr w:type="spellStart"/>
      <w:proofErr w:type="gramStart"/>
      <w:r w:rsidRPr="00913383">
        <w:rPr>
          <w:rFonts w:ascii="Times New Roman" w:hAnsi="Times New Roman" w:cs="Times New Roman"/>
          <w:sz w:val="24"/>
          <w:szCs w:val="24"/>
          <w:lang w:val="en-US"/>
        </w:rPr>
        <w:t>Penilaian</w:t>
      </w:r>
      <w:proofErr w:type="spellEnd"/>
      <w:r w:rsidRPr="00913383">
        <w:rPr>
          <w:rFonts w:ascii="Times New Roman" w:hAnsi="Times New Roman" w:cs="Times New Roman"/>
          <w:sz w:val="24"/>
          <w:szCs w:val="24"/>
          <w:lang w:val="en-US"/>
        </w:rPr>
        <w:t xml:space="preserve"> :</w:t>
      </w:r>
      <w:proofErr w:type="gram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Berupa</w:t>
      </w:r>
      <w:proofErr w:type="spellEnd"/>
      <w:r w:rsidRPr="00913383">
        <w:rPr>
          <w:rFonts w:ascii="Times New Roman" w:hAnsi="Times New Roman" w:cs="Times New Roman"/>
          <w:sz w:val="24"/>
          <w:szCs w:val="24"/>
          <w:lang w:val="en-US"/>
        </w:rPr>
        <w:t xml:space="preserve"> data nominal </w:t>
      </w:r>
      <w:proofErr w:type="spellStart"/>
      <w:r w:rsidRPr="00913383">
        <w:rPr>
          <w:rFonts w:ascii="Times New Roman" w:hAnsi="Times New Roman" w:cs="Times New Roman"/>
          <w:sz w:val="24"/>
          <w:szCs w:val="24"/>
          <w:lang w:val="en-US"/>
        </w:rPr>
        <w:t>ruas</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tulang</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belakang</w:t>
      </w:r>
      <w:proofErr w:type="spellEnd"/>
      <w:r w:rsidRPr="00913383">
        <w:rPr>
          <w:rFonts w:ascii="Times New Roman" w:hAnsi="Times New Roman" w:cs="Times New Roman"/>
          <w:sz w:val="24"/>
          <w:szCs w:val="24"/>
          <w:lang w:val="en-US"/>
        </w:rPr>
        <w:t xml:space="preserve"> yang </w:t>
      </w:r>
      <w:proofErr w:type="spellStart"/>
      <w:r w:rsidRPr="00913383">
        <w:rPr>
          <w:rFonts w:ascii="Times New Roman" w:hAnsi="Times New Roman" w:cs="Times New Roman"/>
          <w:sz w:val="24"/>
          <w:szCs w:val="24"/>
          <w:lang w:val="en-US"/>
        </w:rPr>
        <w:t>telah</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dirusak</w:t>
      </w:r>
      <w:proofErr w:type="spellEnd"/>
      <w:r w:rsidRPr="00913383">
        <w:rPr>
          <w:rFonts w:ascii="Times New Roman" w:hAnsi="Times New Roman" w:cs="Times New Roman"/>
          <w:sz w:val="24"/>
          <w:szCs w:val="24"/>
          <w:lang w:val="en-US"/>
        </w:rPr>
        <w:t>.</w:t>
      </w:r>
    </w:p>
    <w:p w14:paraId="586681E6" w14:textId="12EEB55D" w:rsidR="00E96E26" w:rsidRPr="00913383" w:rsidRDefault="00E96E26" w:rsidP="00315E4D">
      <w:pPr>
        <w:pStyle w:val="ListParagraph"/>
        <w:widowControl/>
        <w:numPr>
          <w:ilvl w:val="0"/>
          <w:numId w:val="13"/>
        </w:numPr>
        <w:autoSpaceDE/>
        <w:autoSpaceDN/>
        <w:spacing w:after="200" w:line="360" w:lineRule="auto"/>
        <w:ind w:left="851" w:hanging="425"/>
        <w:contextualSpacing/>
        <w:jc w:val="both"/>
        <w:rPr>
          <w:rFonts w:ascii="Times New Roman" w:hAnsi="Times New Roman" w:cs="Times New Roman"/>
          <w:sz w:val="24"/>
          <w:szCs w:val="24"/>
          <w:lang w:val="en-US"/>
        </w:rPr>
      </w:pPr>
      <w:proofErr w:type="spellStart"/>
      <w:r w:rsidRPr="00913383">
        <w:rPr>
          <w:rFonts w:ascii="Times New Roman" w:hAnsi="Times New Roman" w:cs="Times New Roman"/>
          <w:sz w:val="24"/>
          <w:szCs w:val="24"/>
          <w:lang w:val="en-US"/>
        </w:rPr>
        <w:t>Gangguan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motorik</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adalah</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gejala</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klinis</w:t>
      </w:r>
      <w:proofErr w:type="spellEnd"/>
      <w:r w:rsidRPr="00913383">
        <w:rPr>
          <w:rFonts w:ascii="Times New Roman" w:hAnsi="Times New Roman" w:cs="Times New Roman"/>
          <w:sz w:val="24"/>
          <w:szCs w:val="24"/>
          <w:lang w:val="en-US"/>
        </w:rPr>
        <w:t xml:space="preserve"> yang </w:t>
      </w:r>
      <w:proofErr w:type="spellStart"/>
      <w:r w:rsidRPr="00913383">
        <w:rPr>
          <w:rFonts w:ascii="Times New Roman" w:hAnsi="Times New Roman" w:cs="Times New Roman"/>
          <w:sz w:val="24"/>
          <w:szCs w:val="24"/>
          <w:lang w:val="en-US"/>
        </w:rPr>
        <w:t>didapatkan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berdasarkan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hasil</w:t>
      </w:r>
      <w:proofErr w:type="spellEnd"/>
      <w:r w:rsidRPr="00913383">
        <w:rPr>
          <w:rFonts w:ascii="Times New Roman" w:hAnsi="Times New Roman" w:cs="Times New Roman"/>
          <w:sz w:val="24"/>
          <w:szCs w:val="24"/>
          <w:lang w:val="en-US"/>
        </w:rPr>
        <w:t xml:space="preserve"> anamnesis dan </w:t>
      </w:r>
      <w:proofErr w:type="spellStart"/>
      <w:r w:rsidRPr="00913383">
        <w:rPr>
          <w:rFonts w:ascii="Times New Roman" w:hAnsi="Times New Roman" w:cs="Times New Roman"/>
          <w:sz w:val="24"/>
          <w:szCs w:val="24"/>
          <w:lang w:val="en-US"/>
        </w:rPr>
        <w:t>pemeriksaan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fisik</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merupakan</w:t>
      </w:r>
      <w:proofErr w:type="spellEnd"/>
      <w:r w:rsidRPr="00913383">
        <w:rPr>
          <w:rFonts w:ascii="Times New Roman" w:hAnsi="Times New Roman" w:cs="Times New Roman"/>
          <w:sz w:val="24"/>
          <w:szCs w:val="24"/>
          <w:lang w:val="en-US"/>
        </w:rPr>
        <w:t xml:space="preserve"> data nominal dan </w:t>
      </w:r>
      <w:proofErr w:type="spellStart"/>
      <w:r w:rsidRPr="00913383">
        <w:rPr>
          <w:rFonts w:ascii="Times New Roman" w:hAnsi="Times New Roman" w:cs="Times New Roman"/>
          <w:sz w:val="24"/>
          <w:szCs w:val="24"/>
          <w:lang w:val="en-US"/>
        </w:rPr>
        <w:t>dinyatakan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dalam</w:t>
      </w:r>
      <w:proofErr w:type="spellEnd"/>
      <w:r w:rsidRPr="00913383">
        <w:rPr>
          <w:rFonts w:ascii="Times New Roman" w:hAnsi="Times New Roman" w:cs="Times New Roman"/>
          <w:sz w:val="24"/>
          <w:szCs w:val="24"/>
          <w:lang w:val="en-US"/>
        </w:rPr>
        <w:t xml:space="preserve"> normal, </w:t>
      </w:r>
      <w:proofErr w:type="spellStart"/>
      <w:r w:rsidRPr="00913383">
        <w:rPr>
          <w:rFonts w:ascii="Times New Roman" w:hAnsi="Times New Roman" w:cs="Times New Roman"/>
          <w:sz w:val="24"/>
          <w:szCs w:val="24"/>
          <w:lang w:val="en-US"/>
        </w:rPr>
        <w:t>paraprase</w:t>
      </w:r>
      <w:proofErr w:type="spellEnd"/>
      <w:r w:rsidRPr="00913383">
        <w:rPr>
          <w:rFonts w:ascii="Times New Roman" w:hAnsi="Times New Roman" w:cs="Times New Roman"/>
          <w:sz w:val="24"/>
          <w:szCs w:val="24"/>
          <w:lang w:val="en-US"/>
        </w:rPr>
        <w:t xml:space="preserve"> dan paraplegia.</w:t>
      </w:r>
    </w:p>
    <w:p w14:paraId="286962DF" w14:textId="69AE5534" w:rsidR="00E96E26" w:rsidRPr="00913383" w:rsidRDefault="00E96E26" w:rsidP="00315E4D">
      <w:pPr>
        <w:pStyle w:val="ListParagraph"/>
        <w:widowControl/>
        <w:numPr>
          <w:ilvl w:val="0"/>
          <w:numId w:val="13"/>
        </w:numPr>
        <w:autoSpaceDE/>
        <w:autoSpaceDN/>
        <w:spacing w:after="200" w:line="360" w:lineRule="auto"/>
        <w:ind w:left="851" w:hanging="425"/>
        <w:contextualSpacing/>
        <w:jc w:val="both"/>
        <w:rPr>
          <w:rFonts w:ascii="Times New Roman" w:hAnsi="Times New Roman" w:cs="Times New Roman"/>
          <w:sz w:val="24"/>
          <w:szCs w:val="24"/>
          <w:lang w:val="en-US"/>
        </w:rPr>
      </w:pPr>
      <w:proofErr w:type="spellStart"/>
      <w:r w:rsidRPr="00913383">
        <w:rPr>
          <w:rFonts w:ascii="Times New Roman" w:hAnsi="Times New Roman" w:cs="Times New Roman"/>
          <w:sz w:val="24"/>
          <w:szCs w:val="24"/>
          <w:lang w:val="en-US"/>
        </w:rPr>
        <w:t>Gangguan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sensorik</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adalah</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gejala</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klinis</w:t>
      </w:r>
      <w:proofErr w:type="spellEnd"/>
      <w:r w:rsidRPr="00913383">
        <w:rPr>
          <w:rFonts w:ascii="Times New Roman" w:hAnsi="Times New Roman" w:cs="Times New Roman"/>
          <w:sz w:val="24"/>
          <w:szCs w:val="24"/>
          <w:lang w:val="en-US"/>
        </w:rPr>
        <w:t xml:space="preserve"> yang </w:t>
      </w:r>
      <w:proofErr w:type="spellStart"/>
      <w:r w:rsidRPr="00913383">
        <w:rPr>
          <w:rFonts w:ascii="Times New Roman" w:hAnsi="Times New Roman" w:cs="Times New Roman"/>
          <w:sz w:val="24"/>
          <w:szCs w:val="24"/>
          <w:lang w:val="en-US"/>
        </w:rPr>
        <w:t>didapatkan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berdasarkan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hasil</w:t>
      </w:r>
      <w:proofErr w:type="spellEnd"/>
      <w:r w:rsidRPr="00913383">
        <w:rPr>
          <w:rFonts w:ascii="Times New Roman" w:hAnsi="Times New Roman" w:cs="Times New Roman"/>
          <w:sz w:val="24"/>
          <w:szCs w:val="24"/>
          <w:lang w:val="en-US"/>
        </w:rPr>
        <w:t xml:space="preserve"> anamnesis dan </w:t>
      </w:r>
      <w:proofErr w:type="spellStart"/>
      <w:r w:rsidRPr="00913383">
        <w:rPr>
          <w:rFonts w:ascii="Times New Roman" w:hAnsi="Times New Roman" w:cs="Times New Roman"/>
          <w:sz w:val="24"/>
          <w:szCs w:val="24"/>
          <w:lang w:val="en-US"/>
        </w:rPr>
        <w:t>pemeriksaan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fisik</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merupakan</w:t>
      </w:r>
      <w:proofErr w:type="spellEnd"/>
      <w:r w:rsidRPr="00913383">
        <w:rPr>
          <w:rFonts w:ascii="Times New Roman" w:hAnsi="Times New Roman" w:cs="Times New Roman"/>
          <w:sz w:val="24"/>
          <w:szCs w:val="24"/>
          <w:lang w:val="en-US"/>
        </w:rPr>
        <w:t xml:space="preserve"> data nominal dan </w:t>
      </w:r>
      <w:proofErr w:type="spellStart"/>
      <w:r w:rsidRPr="00913383">
        <w:rPr>
          <w:rFonts w:ascii="Times New Roman" w:hAnsi="Times New Roman" w:cs="Times New Roman"/>
          <w:sz w:val="24"/>
          <w:szCs w:val="24"/>
          <w:lang w:val="en-US"/>
        </w:rPr>
        <w:t>dinyatakan</w:t>
      </w:r>
      <w:proofErr w:type="spellEnd"/>
      <w:r w:rsidRPr="00913383">
        <w:rPr>
          <w:rFonts w:ascii="Times New Roman" w:hAnsi="Times New Roman" w:cs="Times New Roman"/>
          <w:sz w:val="24"/>
          <w:szCs w:val="24"/>
          <w:lang w:val="en-US"/>
        </w:rPr>
        <w:t xml:space="preserve"> </w:t>
      </w:r>
      <w:proofErr w:type="spellStart"/>
      <w:r w:rsidRPr="00913383">
        <w:rPr>
          <w:rFonts w:ascii="Times New Roman" w:hAnsi="Times New Roman" w:cs="Times New Roman"/>
          <w:sz w:val="24"/>
          <w:szCs w:val="24"/>
          <w:lang w:val="en-US"/>
        </w:rPr>
        <w:t>dalam</w:t>
      </w:r>
      <w:proofErr w:type="spellEnd"/>
      <w:r w:rsidRPr="00913383">
        <w:rPr>
          <w:rFonts w:ascii="Times New Roman" w:hAnsi="Times New Roman" w:cs="Times New Roman"/>
          <w:sz w:val="24"/>
          <w:szCs w:val="24"/>
          <w:lang w:val="en-US"/>
        </w:rPr>
        <w:t xml:space="preserve"> normal, </w:t>
      </w:r>
      <w:proofErr w:type="spellStart"/>
      <w:r w:rsidR="007C60E8" w:rsidRPr="00913383">
        <w:rPr>
          <w:rFonts w:ascii="Times New Roman" w:hAnsi="Times New Roman" w:cs="Times New Roman"/>
          <w:sz w:val="24"/>
          <w:szCs w:val="24"/>
          <w:lang w:val="en-US"/>
        </w:rPr>
        <w:t>hipoestesi</w:t>
      </w:r>
      <w:proofErr w:type="spellEnd"/>
      <w:r w:rsidR="007C60E8" w:rsidRPr="00913383">
        <w:rPr>
          <w:rFonts w:ascii="Times New Roman" w:hAnsi="Times New Roman" w:cs="Times New Roman"/>
          <w:sz w:val="24"/>
          <w:szCs w:val="24"/>
          <w:lang w:val="en-US"/>
        </w:rPr>
        <w:t xml:space="preserve"> </w:t>
      </w:r>
      <w:r w:rsidRPr="00913383">
        <w:rPr>
          <w:rFonts w:ascii="Times New Roman" w:hAnsi="Times New Roman" w:cs="Times New Roman"/>
          <w:sz w:val="24"/>
          <w:szCs w:val="24"/>
          <w:lang w:val="en-US"/>
        </w:rPr>
        <w:t xml:space="preserve">dan </w:t>
      </w:r>
      <w:proofErr w:type="spellStart"/>
      <w:r w:rsidR="007C60E8" w:rsidRPr="00913383">
        <w:rPr>
          <w:rFonts w:ascii="Times New Roman" w:hAnsi="Times New Roman" w:cs="Times New Roman"/>
          <w:sz w:val="24"/>
          <w:szCs w:val="24"/>
          <w:lang w:val="en-US"/>
        </w:rPr>
        <w:t>anestesi</w:t>
      </w:r>
      <w:proofErr w:type="spellEnd"/>
      <w:r w:rsidRPr="00913383">
        <w:rPr>
          <w:rFonts w:ascii="Times New Roman" w:hAnsi="Times New Roman" w:cs="Times New Roman"/>
          <w:sz w:val="24"/>
          <w:szCs w:val="24"/>
          <w:lang w:val="en-US"/>
        </w:rPr>
        <w:t>.</w:t>
      </w:r>
    </w:p>
    <w:p w14:paraId="267CB77A" w14:textId="29F48E9D" w:rsidR="00D5102A" w:rsidRPr="00913383" w:rsidRDefault="00D5102A" w:rsidP="00D5102A">
      <w:pPr>
        <w:pStyle w:val="ListParagraph"/>
        <w:widowControl/>
        <w:autoSpaceDE/>
        <w:autoSpaceDN/>
        <w:spacing w:line="360" w:lineRule="auto"/>
        <w:ind w:left="426" w:firstLine="0"/>
        <w:contextualSpacing/>
        <w:jc w:val="both"/>
        <w:rPr>
          <w:rFonts w:ascii="Times New Roman" w:hAnsi="Times New Roman" w:cs="Times New Roman"/>
          <w:sz w:val="24"/>
          <w:szCs w:val="24"/>
          <w:lang w:val="en-US"/>
        </w:rPr>
      </w:pPr>
    </w:p>
    <w:p w14:paraId="260FE472" w14:textId="77777777" w:rsidR="0030622B" w:rsidRPr="00913383" w:rsidRDefault="0030622B" w:rsidP="00D5102A">
      <w:pPr>
        <w:pStyle w:val="ListParagraph"/>
        <w:widowControl/>
        <w:autoSpaceDE/>
        <w:autoSpaceDN/>
        <w:spacing w:line="360" w:lineRule="auto"/>
        <w:ind w:left="426" w:firstLine="0"/>
        <w:contextualSpacing/>
        <w:jc w:val="both"/>
        <w:rPr>
          <w:rFonts w:ascii="Times New Roman" w:hAnsi="Times New Roman" w:cs="Times New Roman"/>
          <w:sz w:val="24"/>
          <w:szCs w:val="24"/>
          <w:lang w:val="en-US"/>
        </w:rPr>
      </w:pPr>
    </w:p>
    <w:p w14:paraId="24FE08A8" w14:textId="3295537A" w:rsidR="003802CB" w:rsidRPr="00913383" w:rsidRDefault="00D5102A" w:rsidP="00D5102A">
      <w:pPr>
        <w:pStyle w:val="Heading2"/>
        <w:tabs>
          <w:tab w:val="left" w:pos="426"/>
        </w:tabs>
        <w:spacing w:line="360" w:lineRule="auto"/>
        <w:ind w:left="0"/>
        <w:jc w:val="both"/>
        <w:rPr>
          <w:rFonts w:ascii="Times New Roman" w:hAnsi="Times New Roman" w:cs="Times New Roman"/>
          <w:sz w:val="24"/>
          <w:szCs w:val="24"/>
          <w:lang w:val="en-US"/>
        </w:rPr>
      </w:pPr>
      <w:bookmarkStart w:id="52" w:name="_Toc125902783"/>
      <w:r w:rsidRPr="00913383">
        <w:rPr>
          <w:rFonts w:ascii="Times New Roman" w:hAnsi="Times New Roman" w:cs="Times New Roman"/>
          <w:sz w:val="24"/>
          <w:szCs w:val="24"/>
          <w:lang w:val="en-US"/>
        </w:rPr>
        <w:t>3</w:t>
      </w:r>
      <w:r w:rsidR="003802CB" w:rsidRPr="00913383">
        <w:rPr>
          <w:rFonts w:ascii="Times New Roman" w:hAnsi="Times New Roman" w:cs="Times New Roman"/>
          <w:sz w:val="24"/>
          <w:szCs w:val="24"/>
          <w:lang w:val="en-US"/>
        </w:rPr>
        <w:t>.</w:t>
      </w:r>
      <w:r w:rsidR="00D16FF0" w:rsidRPr="00913383">
        <w:rPr>
          <w:rFonts w:ascii="Times New Roman" w:hAnsi="Times New Roman" w:cs="Times New Roman"/>
          <w:sz w:val="24"/>
          <w:szCs w:val="24"/>
          <w:lang w:val="en-US"/>
        </w:rPr>
        <w:t>7</w:t>
      </w:r>
      <w:r w:rsidR="003802CB" w:rsidRPr="00913383">
        <w:rPr>
          <w:rFonts w:ascii="Times New Roman" w:hAnsi="Times New Roman" w:cs="Times New Roman"/>
          <w:sz w:val="24"/>
          <w:szCs w:val="24"/>
          <w:lang w:val="en-US"/>
        </w:rPr>
        <w:tab/>
      </w:r>
      <w:proofErr w:type="spellStart"/>
      <w:r w:rsidR="003802CB" w:rsidRPr="00913383">
        <w:rPr>
          <w:rFonts w:ascii="Times New Roman" w:hAnsi="Times New Roman" w:cs="Times New Roman"/>
          <w:sz w:val="24"/>
          <w:szCs w:val="24"/>
          <w:lang w:val="en-US"/>
        </w:rPr>
        <w:t>Instrumen</w:t>
      </w:r>
      <w:proofErr w:type="spellEnd"/>
      <w:r w:rsidR="003802CB" w:rsidRPr="00913383">
        <w:rPr>
          <w:rFonts w:ascii="Times New Roman" w:hAnsi="Times New Roman" w:cs="Times New Roman"/>
          <w:sz w:val="24"/>
          <w:szCs w:val="24"/>
          <w:lang w:val="en-US"/>
        </w:rPr>
        <w:t xml:space="preserve"> </w:t>
      </w:r>
      <w:proofErr w:type="spellStart"/>
      <w:r w:rsidR="003802CB" w:rsidRPr="00913383">
        <w:rPr>
          <w:rFonts w:ascii="Times New Roman" w:hAnsi="Times New Roman" w:cs="Times New Roman"/>
          <w:sz w:val="24"/>
          <w:szCs w:val="24"/>
          <w:lang w:val="en-US"/>
        </w:rPr>
        <w:t>Penelitian</w:t>
      </w:r>
      <w:bookmarkEnd w:id="52"/>
      <w:proofErr w:type="spellEnd"/>
    </w:p>
    <w:p w14:paraId="409ED0C0" w14:textId="77777777" w:rsidR="003802CB" w:rsidRPr="00913383" w:rsidRDefault="003802CB" w:rsidP="00C37A42">
      <w:pPr>
        <w:pStyle w:val="ListParagraph1"/>
        <w:numPr>
          <w:ilvl w:val="0"/>
          <w:numId w:val="3"/>
        </w:numPr>
        <w:spacing w:after="0" w:line="360" w:lineRule="auto"/>
        <w:ind w:left="851" w:hanging="426"/>
        <w:rPr>
          <w:rFonts w:ascii="Times New Roman" w:eastAsia="Times New Roman" w:hAnsi="Times New Roman"/>
          <w:color w:val="000000" w:themeColor="text1"/>
          <w:sz w:val="24"/>
          <w:szCs w:val="24"/>
        </w:rPr>
      </w:pPr>
      <w:proofErr w:type="spellStart"/>
      <w:r w:rsidRPr="00913383">
        <w:rPr>
          <w:rFonts w:ascii="Times New Roman" w:eastAsia="Times New Roman" w:hAnsi="Times New Roman"/>
          <w:color w:val="000000" w:themeColor="text1"/>
          <w:spacing w:val="1"/>
          <w:sz w:val="24"/>
          <w:szCs w:val="24"/>
        </w:rPr>
        <w:t>Rekam</w:t>
      </w:r>
      <w:proofErr w:type="spellEnd"/>
      <w:r w:rsidRPr="00913383">
        <w:rPr>
          <w:rFonts w:ascii="Times New Roman" w:eastAsia="Times New Roman" w:hAnsi="Times New Roman"/>
          <w:color w:val="000000" w:themeColor="text1"/>
          <w:spacing w:val="1"/>
          <w:sz w:val="24"/>
          <w:szCs w:val="24"/>
        </w:rPr>
        <w:t xml:space="preserve"> </w:t>
      </w:r>
      <w:proofErr w:type="spellStart"/>
      <w:r w:rsidRPr="00913383">
        <w:rPr>
          <w:rFonts w:ascii="Times New Roman" w:eastAsia="Times New Roman" w:hAnsi="Times New Roman"/>
          <w:color w:val="000000" w:themeColor="text1"/>
          <w:spacing w:val="1"/>
          <w:sz w:val="24"/>
          <w:szCs w:val="24"/>
        </w:rPr>
        <w:t>medis</w:t>
      </w:r>
      <w:proofErr w:type="spellEnd"/>
    </w:p>
    <w:p w14:paraId="27BB26AD" w14:textId="77777777" w:rsidR="003802CB" w:rsidRPr="00913383" w:rsidRDefault="003802CB" w:rsidP="00C37A42">
      <w:pPr>
        <w:pStyle w:val="ListParagraph1"/>
        <w:numPr>
          <w:ilvl w:val="0"/>
          <w:numId w:val="3"/>
        </w:numPr>
        <w:spacing w:after="0" w:line="360" w:lineRule="auto"/>
        <w:ind w:left="851" w:hanging="426"/>
        <w:rPr>
          <w:rFonts w:ascii="Times New Roman" w:hAnsi="Times New Roman"/>
          <w:color w:val="000000" w:themeColor="text1"/>
          <w:sz w:val="24"/>
          <w:szCs w:val="24"/>
        </w:rPr>
      </w:pPr>
      <w:r w:rsidRPr="00913383">
        <w:rPr>
          <w:rFonts w:ascii="Times New Roman" w:eastAsia="Times New Roman" w:hAnsi="Times New Roman"/>
          <w:color w:val="000000" w:themeColor="text1"/>
          <w:sz w:val="24"/>
          <w:szCs w:val="24"/>
        </w:rPr>
        <w:t xml:space="preserve">Alat </w:t>
      </w:r>
      <w:proofErr w:type="spellStart"/>
      <w:r w:rsidRPr="00913383">
        <w:rPr>
          <w:rFonts w:ascii="Times New Roman" w:eastAsia="Times New Roman" w:hAnsi="Times New Roman"/>
          <w:color w:val="000000" w:themeColor="text1"/>
          <w:sz w:val="24"/>
          <w:szCs w:val="24"/>
        </w:rPr>
        <w:t>tulis</w:t>
      </w:r>
      <w:proofErr w:type="spellEnd"/>
      <w:r w:rsidRPr="00913383">
        <w:rPr>
          <w:rFonts w:ascii="Times New Roman" w:eastAsia="Times New Roman" w:hAnsi="Times New Roman"/>
          <w:color w:val="000000" w:themeColor="text1"/>
          <w:sz w:val="24"/>
          <w:szCs w:val="24"/>
        </w:rPr>
        <w:t xml:space="preserve"> </w:t>
      </w:r>
      <w:proofErr w:type="spellStart"/>
      <w:r w:rsidRPr="00913383">
        <w:rPr>
          <w:rFonts w:ascii="Times New Roman" w:eastAsia="Times New Roman" w:hAnsi="Times New Roman"/>
          <w:color w:val="000000" w:themeColor="text1"/>
          <w:sz w:val="24"/>
          <w:szCs w:val="24"/>
        </w:rPr>
        <w:t>kantor</w:t>
      </w:r>
      <w:proofErr w:type="spellEnd"/>
    </w:p>
    <w:p w14:paraId="51C774EB" w14:textId="77777777" w:rsidR="003802CB" w:rsidRPr="00913383" w:rsidRDefault="003802CB" w:rsidP="00C37A42">
      <w:pPr>
        <w:pStyle w:val="ListParagraph1"/>
        <w:numPr>
          <w:ilvl w:val="0"/>
          <w:numId w:val="3"/>
        </w:numPr>
        <w:spacing w:after="0" w:line="360" w:lineRule="auto"/>
        <w:ind w:left="851" w:hanging="426"/>
        <w:rPr>
          <w:rFonts w:ascii="Times New Roman" w:hAnsi="Times New Roman"/>
          <w:color w:val="000000" w:themeColor="text1"/>
          <w:sz w:val="24"/>
          <w:szCs w:val="24"/>
        </w:rPr>
      </w:pPr>
      <w:r w:rsidRPr="00913383">
        <w:rPr>
          <w:rFonts w:ascii="Times New Roman" w:hAnsi="Times New Roman"/>
          <w:i/>
          <w:iCs/>
          <w:color w:val="000000" w:themeColor="text1"/>
          <w:sz w:val="24"/>
          <w:szCs w:val="24"/>
        </w:rPr>
        <w:t>Alcohol swab</w:t>
      </w:r>
      <w:r w:rsidRPr="00913383">
        <w:rPr>
          <w:rFonts w:ascii="Times New Roman" w:hAnsi="Times New Roman"/>
          <w:color w:val="000000" w:themeColor="text1"/>
          <w:sz w:val="24"/>
          <w:szCs w:val="24"/>
        </w:rPr>
        <w:t xml:space="preserve">, </w:t>
      </w:r>
      <w:proofErr w:type="spellStart"/>
      <w:r w:rsidRPr="00913383">
        <w:rPr>
          <w:rFonts w:ascii="Times New Roman" w:hAnsi="Times New Roman"/>
          <w:color w:val="000000" w:themeColor="text1"/>
          <w:sz w:val="24"/>
          <w:szCs w:val="24"/>
        </w:rPr>
        <w:t>plester</w:t>
      </w:r>
      <w:proofErr w:type="spellEnd"/>
      <w:r w:rsidRPr="00913383">
        <w:rPr>
          <w:rFonts w:ascii="Times New Roman" w:hAnsi="Times New Roman"/>
          <w:color w:val="000000" w:themeColor="text1"/>
          <w:sz w:val="24"/>
          <w:szCs w:val="24"/>
        </w:rPr>
        <w:t xml:space="preserve">, </w:t>
      </w:r>
      <w:r w:rsidRPr="00913383">
        <w:rPr>
          <w:rFonts w:ascii="Times New Roman" w:eastAsia="Times New Roman" w:hAnsi="Times New Roman"/>
          <w:i/>
          <w:iCs/>
          <w:color w:val="000000" w:themeColor="text1"/>
          <w:sz w:val="24"/>
          <w:szCs w:val="24"/>
        </w:rPr>
        <w:t>syringe</w:t>
      </w:r>
      <w:r w:rsidRPr="00913383">
        <w:rPr>
          <w:rFonts w:ascii="Times New Roman" w:eastAsia="Times New Roman" w:hAnsi="Times New Roman"/>
          <w:color w:val="000000" w:themeColor="text1"/>
          <w:sz w:val="24"/>
          <w:szCs w:val="24"/>
        </w:rPr>
        <w:t xml:space="preserve"> 3 ml, dan </w:t>
      </w:r>
      <w:proofErr w:type="spellStart"/>
      <w:r w:rsidRPr="00913383">
        <w:rPr>
          <w:rFonts w:ascii="Times New Roman" w:eastAsia="Times New Roman" w:hAnsi="Times New Roman"/>
          <w:color w:val="000000" w:themeColor="text1"/>
          <w:sz w:val="24"/>
          <w:szCs w:val="24"/>
        </w:rPr>
        <w:t>tabung</w:t>
      </w:r>
      <w:proofErr w:type="spellEnd"/>
      <w:r w:rsidRPr="00913383">
        <w:rPr>
          <w:rFonts w:ascii="Times New Roman" w:eastAsia="Times New Roman" w:hAnsi="Times New Roman"/>
          <w:color w:val="000000" w:themeColor="text1"/>
          <w:sz w:val="24"/>
          <w:szCs w:val="24"/>
        </w:rPr>
        <w:t xml:space="preserve"> </w:t>
      </w:r>
      <w:proofErr w:type="spellStart"/>
      <w:r w:rsidRPr="00913383">
        <w:rPr>
          <w:rFonts w:ascii="Times New Roman" w:eastAsia="Times New Roman" w:hAnsi="Times New Roman"/>
          <w:color w:val="000000" w:themeColor="text1"/>
          <w:sz w:val="24"/>
          <w:szCs w:val="24"/>
        </w:rPr>
        <w:t>darah</w:t>
      </w:r>
      <w:proofErr w:type="spellEnd"/>
      <w:r w:rsidRPr="00913383">
        <w:rPr>
          <w:rFonts w:ascii="Times New Roman" w:eastAsia="Times New Roman" w:hAnsi="Times New Roman"/>
          <w:color w:val="000000" w:themeColor="text1"/>
          <w:sz w:val="24"/>
          <w:szCs w:val="24"/>
        </w:rPr>
        <w:t xml:space="preserve"> </w:t>
      </w:r>
      <w:r w:rsidRPr="00913383">
        <w:rPr>
          <w:rFonts w:ascii="Times New Roman" w:eastAsia="Times New Roman" w:hAnsi="Times New Roman"/>
          <w:i/>
          <w:iCs/>
          <w:color w:val="000000" w:themeColor="text1"/>
          <w:sz w:val="24"/>
          <w:szCs w:val="24"/>
        </w:rPr>
        <w:t>non-additive</w:t>
      </w:r>
    </w:p>
    <w:p w14:paraId="6BDD2C71" w14:textId="77777777" w:rsidR="003802CB" w:rsidRPr="00913383" w:rsidRDefault="003802CB" w:rsidP="00C37A42">
      <w:pPr>
        <w:pStyle w:val="ListParagraph1"/>
        <w:numPr>
          <w:ilvl w:val="0"/>
          <w:numId w:val="3"/>
        </w:numPr>
        <w:spacing w:after="0" w:line="360" w:lineRule="auto"/>
        <w:ind w:left="851" w:hanging="426"/>
        <w:rPr>
          <w:rFonts w:ascii="Times New Roman" w:hAnsi="Times New Roman"/>
          <w:color w:val="000000" w:themeColor="text1"/>
          <w:sz w:val="24"/>
          <w:szCs w:val="24"/>
        </w:rPr>
      </w:pPr>
      <w:r w:rsidRPr="00913383">
        <w:rPr>
          <w:rFonts w:ascii="Times New Roman" w:hAnsi="Times New Roman"/>
          <w:color w:val="000000" w:themeColor="text1"/>
          <w:sz w:val="24"/>
          <w:szCs w:val="24"/>
        </w:rPr>
        <w:t xml:space="preserve">Reagen dan kit </w:t>
      </w:r>
      <w:proofErr w:type="spellStart"/>
      <w:r w:rsidRPr="00913383">
        <w:rPr>
          <w:rFonts w:ascii="Times New Roman" w:hAnsi="Times New Roman"/>
          <w:color w:val="000000" w:themeColor="text1"/>
          <w:sz w:val="24"/>
          <w:szCs w:val="24"/>
        </w:rPr>
        <w:t>pemeriksaan</w:t>
      </w:r>
      <w:proofErr w:type="spellEnd"/>
      <w:r w:rsidRPr="00913383">
        <w:rPr>
          <w:rFonts w:ascii="Times New Roman" w:hAnsi="Times New Roman"/>
          <w:color w:val="000000" w:themeColor="text1"/>
          <w:sz w:val="24"/>
          <w:szCs w:val="24"/>
        </w:rPr>
        <w:t xml:space="preserve"> TLR-4</w:t>
      </w:r>
    </w:p>
    <w:p w14:paraId="1EFED96C" w14:textId="372C547C" w:rsidR="003802CB" w:rsidRPr="00913383" w:rsidRDefault="003802CB" w:rsidP="00C37A42">
      <w:pPr>
        <w:pStyle w:val="ListParagraph1"/>
        <w:numPr>
          <w:ilvl w:val="0"/>
          <w:numId w:val="3"/>
        </w:numPr>
        <w:spacing w:after="0" w:line="360" w:lineRule="auto"/>
        <w:ind w:left="851" w:hanging="426"/>
        <w:rPr>
          <w:rFonts w:ascii="Times New Roman" w:hAnsi="Times New Roman"/>
          <w:color w:val="000000" w:themeColor="text1"/>
          <w:sz w:val="24"/>
          <w:szCs w:val="24"/>
        </w:rPr>
      </w:pPr>
      <w:proofErr w:type="spellStart"/>
      <w:r w:rsidRPr="00913383">
        <w:rPr>
          <w:rFonts w:ascii="Times New Roman" w:eastAsia="Times New Roman" w:hAnsi="Times New Roman"/>
          <w:color w:val="000000" w:themeColor="text1"/>
          <w:sz w:val="24"/>
          <w:szCs w:val="24"/>
        </w:rPr>
        <w:t>Komput</w:t>
      </w:r>
      <w:r w:rsidRPr="00913383">
        <w:rPr>
          <w:rFonts w:ascii="Times New Roman" w:eastAsia="Times New Roman" w:hAnsi="Times New Roman"/>
          <w:color w:val="000000" w:themeColor="text1"/>
          <w:spacing w:val="-1"/>
          <w:sz w:val="24"/>
          <w:szCs w:val="24"/>
        </w:rPr>
        <w:t>e</w:t>
      </w:r>
      <w:r w:rsidRPr="00913383">
        <w:rPr>
          <w:rFonts w:ascii="Times New Roman" w:eastAsia="Times New Roman" w:hAnsi="Times New Roman"/>
          <w:color w:val="000000" w:themeColor="text1"/>
          <w:sz w:val="24"/>
          <w:szCs w:val="24"/>
        </w:rPr>
        <w:t>r</w:t>
      </w:r>
      <w:proofErr w:type="spellEnd"/>
      <w:r w:rsidRPr="00913383">
        <w:rPr>
          <w:rFonts w:ascii="Times New Roman" w:eastAsia="Times New Roman" w:hAnsi="Times New Roman"/>
          <w:color w:val="000000" w:themeColor="text1"/>
          <w:spacing w:val="-1"/>
          <w:sz w:val="24"/>
          <w:szCs w:val="24"/>
        </w:rPr>
        <w:t xml:space="preserve"> </w:t>
      </w:r>
      <w:r w:rsidRPr="00913383">
        <w:rPr>
          <w:rFonts w:ascii="Times New Roman" w:eastAsia="Times New Roman" w:hAnsi="Times New Roman"/>
          <w:color w:val="000000" w:themeColor="text1"/>
          <w:sz w:val="24"/>
          <w:szCs w:val="24"/>
        </w:rPr>
        <w:t>d</w:t>
      </w:r>
      <w:r w:rsidRPr="00913383">
        <w:rPr>
          <w:rFonts w:ascii="Times New Roman" w:eastAsia="Times New Roman" w:hAnsi="Times New Roman"/>
          <w:color w:val="000000" w:themeColor="text1"/>
          <w:spacing w:val="-1"/>
          <w:sz w:val="24"/>
          <w:szCs w:val="24"/>
        </w:rPr>
        <w:t>a</w:t>
      </w:r>
      <w:r w:rsidRPr="00913383">
        <w:rPr>
          <w:rFonts w:ascii="Times New Roman" w:eastAsia="Times New Roman" w:hAnsi="Times New Roman"/>
          <w:color w:val="000000" w:themeColor="text1"/>
          <w:sz w:val="24"/>
          <w:szCs w:val="24"/>
        </w:rPr>
        <w:t>n p</w:t>
      </w:r>
      <w:r w:rsidRPr="00913383">
        <w:rPr>
          <w:rFonts w:ascii="Times New Roman" w:eastAsia="Times New Roman" w:hAnsi="Times New Roman"/>
          <w:color w:val="000000" w:themeColor="text1"/>
          <w:spacing w:val="-1"/>
          <w:sz w:val="24"/>
          <w:szCs w:val="24"/>
        </w:rPr>
        <w:t>r</w:t>
      </w:r>
      <w:r w:rsidRPr="00913383">
        <w:rPr>
          <w:rFonts w:ascii="Times New Roman" w:eastAsia="Times New Roman" w:hAnsi="Times New Roman"/>
          <w:color w:val="000000" w:themeColor="text1"/>
          <w:spacing w:val="2"/>
          <w:sz w:val="24"/>
          <w:szCs w:val="24"/>
        </w:rPr>
        <w:t>o</w:t>
      </w:r>
      <w:r w:rsidRPr="00913383">
        <w:rPr>
          <w:rFonts w:ascii="Times New Roman" w:eastAsia="Times New Roman" w:hAnsi="Times New Roman"/>
          <w:color w:val="000000" w:themeColor="text1"/>
          <w:sz w:val="24"/>
          <w:szCs w:val="24"/>
        </w:rPr>
        <w:t>g</w:t>
      </w:r>
      <w:r w:rsidRPr="00913383">
        <w:rPr>
          <w:rFonts w:ascii="Times New Roman" w:eastAsia="Times New Roman" w:hAnsi="Times New Roman"/>
          <w:color w:val="000000" w:themeColor="text1"/>
          <w:spacing w:val="-1"/>
          <w:sz w:val="24"/>
          <w:szCs w:val="24"/>
        </w:rPr>
        <w:t>ra</w:t>
      </w:r>
      <w:r w:rsidRPr="00913383">
        <w:rPr>
          <w:rFonts w:ascii="Times New Roman" w:eastAsia="Times New Roman" w:hAnsi="Times New Roman"/>
          <w:color w:val="000000" w:themeColor="text1"/>
          <w:sz w:val="24"/>
          <w:szCs w:val="24"/>
        </w:rPr>
        <w:t xml:space="preserve">m </w:t>
      </w:r>
      <w:proofErr w:type="spellStart"/>
      <w:r w:rsidRPr="00913383">
        <w:rPr>
          <w:rFonts w:ascii="Times New Roman" w:eastAsia="Times New Roman" w:hAnsi="Times New Roman"/>
          <w:color w:val="000000" w:themeColor="text1"/>
          <w:spacing w:val="1"/>
          <w:sz w:val="24"/>
          <w:szCs w:val="24"/>
        </w:rPr>
        <w:t>a</w:t>
      </w:r>
      <w:r w:rsidRPr="00913383">
        <w:rPr>
          <w:rFonts w:ascii="Times New Roman" w:eastAsia="Times New Roman" w:hAnsi="Times New Roman"/>
          <w:color w:val="000000" w:themeColor="text1"/>
          <w:sz w:val="24"/>
          <w:szCs w:val="24"/>
        </w:rPr>
        <w:t>n</w:t>
      </w:r>
      <w:r w:rsidRPr="00913383">
        <w:rPr>
          <w:rFonts w:ascii="Times New Roman" w:eastAsia="Times New Roman" w:hAnsi="Times New Roman"/>
          <w:color w:val="000000" w:themeColor="text1"/>
          <w:spacing w:val="-1"/>
          <w:sz w:val="24"/>
          <w:szCs w:val="24"/>
        </w:rPr>
        <w:t>a</w:t>
      </w:r>
      <w:r w:rsidRPr="00913383">
        <w:rPr>
          <w:rFonts w:ascii="Times New Roman" w:eastAsia="Times New Roman" w:hAnsi="Times New Roman"/>
          <w:color w:val="000000" w:themeColor="text1"/>
          <w:sz w:val="24"/>
          <w:szCs w:val="24"/>
        </w:rPr>
        <w:t>lisis</w:t>
      </w:r>
      <w:proofErr w:type="spellEnd"/>
      <w:r w:rsidRPr="00913383">
        <w:rPr>
          <w:rFonts w:ascii="Times New Roman" w:eastAsia="Times New Roman" w:hAnsi="Times New Roman"/>
          <w:color w:val="000000" w:themeColor="text1"/>
          <w:sz w:val="24"/>
          <w:szCs w:val="24"/>
        </w:rPr>
        <w:t xml:space="preserve"> d</w:t>
      </w:r>
      <w:r w:rsidRPr="00913383">
        <w:rPr>
          <w:rFonts w:ascii="Times New Roman" w:eastAsia="Times New Roman" w:hAnsi="Times New Roman"/>
          <w:color w:val="000000" w:themeColor="text1"/>
          <w:spacing w:val="-1"/>
          <w:sz w:val="24"/>
          <w:szCs w:val="24"/>
        </w:rPr>
        <w:t>a</w:t>
      </w:r>
      <w:r w:rsidRPr="00913383">
        <w:rPr>
          <w:rFonts w:ascii="Times New Roman" w:eastAsia="Times New Roman" w:hAnsi="Times New Roman"/>
          <w:color w:val="000000" w:themeColor="text1"/>
          <w:sz w:val="24"/>
          <w:szCs w:val="24"/>
        </w:rPr>
        <w:t>ta (</w:t>
      </w:r>
      <w:r w:rsidRPr="00913383">
        <w:rPr>
          <w:rFonts w:ascii="Times New Roman" w:eastAsia="Times New Roman" w:hAnsi="Times New Roman"/>
          <w:i/>
          <w:iCs/>
          <w:color w:val="000000" w:themeColor="text1"/>
          <w:sz w:val="24"/>
          <w:szCs w:val="24"/>
        </w:rPr>
        <w:t>Mi</w:t>
      </w:r>
      <w:r w:rsidRPr="00913383">
        <w:rPr>
          <w:rFonts w:ascii="Times New Roman" w:eastAsia="Times New Roman" w:hAnsi="Times New Roman"/>
          <w:i/>
          <w:iCs/>
          <w:color w:val="000000" w:themeColor="text1"/>
          <w:spacing w:val="-1"/>
          <w:sz w:val="24"/>
          <w:szCs w:val="24"/>
        </w:rPr>
        <w:t>cr</w:t>
      </w:r>
      <w:r w:rsidRPr="00913383">
        <w:rPr>
          <w:rFonts w:ascii="Times New Roman" w:eastAsia="Times New Roman" w:hAnsi="Times New Roman"/>
          <w:i/>
          <w:iCs/>
          <w:color w:val="000000" w:themeColor="text1"/>
          <w:sz w:val="24"/>
          <w:szCs w:val="24"/>
        </w:rPr>
        <w:t>oso</w:t>
      </w:r>
      <w:r w:rsidRPr="00913383">
        <w:rPr>
          <w:rFonts w:ascii="Times New Roman" w:eastAsia="Times New Roman" w:hAnsi="Times New Roman"/>
          <w:i/>
          <w:iCs/>
          <w:color w:val="000000" w:themeColor="text1"/>
          <w:spacing w:val="-1"/>
          <w:sz w:val="24"/>
          <w:szCs w:val="24"/>
        </w:rPr>
        <w:t>f</w:t>
      </w:r>
      <w:r w:rsidRPr="00913383">
        <w:rPr>
          <w:rFonts w:ascii="Times New Roman" w:eastAsia="Times New Roman" w:hAnsi="Times New Roman"/>
          <w:i/>
          <w:iCs/>
          <w:color w:val="000000" w:themeColor="text1"/>
          <w:sz w:val="24"/>
          <w:szCs w:val="24"/>
        </w:rPr>
        <w:t>t O</w:t>
      </w:r>
      <w:r w:rsidRPr="00913383">
        <w:rPr>
          <w:rFonts w:ascii="Times New Roman" w:eastAsia="Times New Roman" w:hAnsi="Times New Roman"/>
          <w:i/>
          <w:iCs/>
          <w:color w:val="000000" w:themeColor="text1"/>
          <w:spacing w:val="-1"/>
          <w:sz w:val="24"/>
          <w:szCs w:val="24"/>
        </w:rPr>
        <w:t>ff</w:t>
      </w:r>
      <w:r w:rsidRPr="00913383">
        <w:rPr>
          <w:rFonts w:ascii="Times New Roman" w:eastAsia="Times New Roman" w:hAnsi="Times New Roman"/>
          <w:i/>
          <w:iCs/>
          <w:color w:val="000000" w:themeColor="text1"/>
          <w:sz w:val="24"/>
          <w:szCs w:val="24"/>
        </w:rPr>
        <w:t>i</w:t>
      </w:r>
      <w:r w:rsidRPr="00913383">
        <w:rPr>
          <w:rFonts w:ascii="Times New Roman" w:eastAsia="Times New Roman" w:hAnsi="Times New Roman"/>
          <w:i/>
          <w:iCs/>
          <w:color w:val="000000" w:themeColor="text1"/>
          <w:spacing w:val="1"/>
          <w:sz w:val="24"/>
          <w:szCs w:val="24"/>
        </w:rPr>
        <w:t>c</w:t>
      </w:r>
      <w:r w:rsidRPr="00913383">
        <w:rPr>
          <w:rFonts w:ascii="Times New Roman" w:eastAsia="Times New Roman" w:hAnsi="Times New Roman"/>
          <w:i/>
          <w:iCs/>
          <w:color w:val="000000" w:themeColor="text1"/>
          <w:sz w:val="24"/>
          <w:szCs w:val="24"/>
        </w:rPr>
        <w:t>e</w:t>
      </w:r>
      <w:r w:rsidRPr="00913383">
        <w:rPr>
          <w:rFonts w:ascii="Times New Roman" w:eastAsia="Times New Roman" w:hAnsi="Times New Roman"/>
          <w:i/>
          <w:iCs/>
          <w:color w:val="000000" w:themeColor="text1"/>
          <w:spacing w:val="-1"/>
          <w:sz w:val="24"/>
          <w:szCs w:val="24"/>
        </w:rPr>
        <w:t xml:space="preserve"> E</w:t>
      </w:r>
      <w:r w:rsidRPr="00913383">
        <w:rPr>
          <w:rFonts w:ascii="Times New Roman" w:eastAsia="Times New Roman" w:hAnsi="Times New Roman"/>
          <w:i/>
          <w:iCs/>
          <w:color w:val="000000" w:themeColor="text1"/>
          <w:spacing w:val="2"/>
          <w:sz w:val="24"/>
          <w:szCs w:val="24"/>
        </w:rPr>
        <w:t>x</w:t>
      </w:r>
      <w:r w:rsidRPr="00913383">
        <w:rPr>
          <w:rFonts w:ascii="Times New Roman" w:eastAsia="Times New Roman" w:hAnsi="Times New Roman"/>
          <w:i/>
          <w:iCs/>
          <w:color w:val="000000" w:themeColor="text1"/>
          <w:spacing w:val="-1"/>
          <w:sz w:val="24"/>
          <w:szCs w:val="24"/>
        </w:rPr>
        <w:t>ce</w:t>
      </w:r>
      <w:r w:rsidRPr="00913383">
        <w:rPr>
          <w:rFonts w:ascii="Times New Roman" w:eastAsia="Times New Roman" w:hAnsi="Times New Roman"/>
          <w:i/>
          <w:iCs/>
          <w:color w:val="000000" w:themeColor="text1"/>
          <w:sz w:val="24"/>
          <w:szCs w:val="24"/>
        </w:rPr>
        <w:t>l</w:t>
      </w:r>
      <w:r w:rsidRPr="00913383">
        <w:rPr>
          <w:rFonts w:ascii="Times New Roman" w:eastAsia="Times New Roman" w:hAnsi="Times New Roman"/>
          <w:color w:val="000000" w:themeColor="text1"/>
          <w:sz w:val="24"/>
          <w:szCs w:val="24"/>
        </w:rPr>
        <w:t xml:space="preserve"> 2</w:t>
      </w:r>
      <w:r w:rsidRPr="00913383">
        <w:rPr>
          <w:rFonts w:ascii="Times New Roman" w:eastAsia="Times New Roman" w:hAnsi="Times New Roman"/>
          <w:color w:val="000000" w:themeColor="text1"/>
          <w:spacing w:val="2"/>
          <w:sz w:val="24"/>
          <w:szCs w:val="24"/>
        </w:rPr>
        <w:t>0</w:t>
      </w:r>
      <w:r w:rsidRPr="00913383">
        <w:rPr>
          <w:rFonts w:ascii="Times New Roman" w:eastAsia="Times New Roman" w:hAnsi="Times New Roman"/>
          <w:color w:val="000000" w:themeColor="text1"/>
          <w:sz w:val="24"/>
          <w:szCs w:val="24"/>
        </w:rPr>
        <w:t>20</w:t>
      </w:r>
      <w:r w:rsidRPr="00913383">
        <w:rPr>
          <w:rFonts w:ascii="Times New Roman" w:eastAsia="Times New Roman" w:hAnsi="Times New Roman"/>
          <w:i/>
          <w:color w:val="000000" w:themeColor="text1"/>
          <w:sz w:val="24"/>
          <w:szCs w:val="24"/>
        </w:rPr>
        <w:t xml:space="preserve"> </w:t>
      </w:r>
      <w:r w:rsidRPr="00913383">
        <w:rPr>
          <w:rFonts w:ascii="Times New Roman" w:eastAsia="Times New Roman" w:hAnsi="Times New Roman"/>
          <w:color w:val="000000" w:themeColor="text1"/>
          <w:sz w:val="24"/>
          <w:szCs w:val="24"/>
        </w:rPr>
        <w:t>dan</w:t>
      </w:r>
      <w:r w:rsidRPr="00913383">
        <w:rPr>
          <w:rFonts w:ascii="Times New Roman" w:eastAsia="Times New Roman" w:hAnsi="Times New Roman"/>
          <w:i/>
          <w:color w:val="000000" w:themeColor="text1"/>
          <w:sz w:val="24"/>
          <w:szCs w:val="24"/>
        </w:rPr>
        <w:t xml:space="preserve"> </w:t>
      </w:r>
      <w:r w:rsidRPr="00913383">
        <w:rPr>
          <w:rFonts w:ascii="Times New Roman" w:eastAsia="Times New Roman" w:hAnsi="Times New Roman"/>
          <w:color w:val="000000" w:themeColor="text1"/>
          <w:spacing w:val="1"/>
          <w:sz w:val="24"/>
          <w:szCs w:val="24"/>
        </w:rPr>
        <w:t>SP</w:t>
      </w:r>
      <w:r w:rsidRPr="00913383">
        <w:rPr>
          <w:rFonts w:ascii="Times New Roman" w:eastAsia="Times New Roman" w:hAnsi="Times New Roman"/>
          <w:color w:val="000000" w:themeColor="text1"/>
          <w:spacing w:val="-1"/>
          <w:sz w:val="24"/>
          <w:szCs w:val="24"/>
        </w:rPr>
        <w:t>S</w:t>
      </w:r>
      <w:r w:rsidRPr="00913383">
        <w:rPr>
          <w:rFonts w:ascii="Times New Roman" w:eastAsia="Times New Roman" w:hAnsi="Times New Roman"/>
          <w:color w:val="000000" w:themeColor="text1"/>
          <w:sz w:val="24"/>
          <w:szCs w:val="24"/>
        </w:rPr>
        <w:t xml:space="preserve">S </w:t>
      </w:r>
      <w:r w:rsidRPr="00913383">
        <w:rPr>
          <w:rFonts w:ascii="Times New Roman" w:eastAsia="Times New Roman" w:hAnsi="Times New Roman"/>
          <w:i/>
          <w:iCs/>
          <w:color w:val="000000" w:themeColor="text1"/>
          <w:sz w:val="24"/>
          <w:szCs w:val="24"/>
        </w:rPr>
        <w:t>for Windows</w:t>
      </w:r>
      <w:r w:rsidRPr="00913383">
        <w:rPr>
          <w:rFonts w:ascii="Times New Roman" w:eastAsia="Times New Roman" w:hAnsi="Times New Roman"/>
          <w:color w:val="000000" w:themeColor="text1"/>
          <w:sz w:val="24"/>
          <w:szCs w:val="24"/>
        </w:rPr>
        <w:t xml:space="preserve"> </w:t>
      </w:r>
      <w:proofErr w:type="spellStart"/>
      <w:r w:rsidRPr="00913383">
        <w:rPr>
          <w:rFonts w:ascii="Times New Roman" w:eastAsia="Times New Roman" w:hAnsi="Times New Roman"/>
          <w:color w:val="000000" w:themeColor="text1"/>
          <w:sz w:val="24"/>
          <w:szCs w:val="24"/>
        </w:rPr>
        <w:t>versi</w:t>
      </w:r>
      <w:proofErr w:type="spellEnd"/>
      <w:r w:rsidRPr="00913383">
        <w:rPr>
          <w:rFonts w:ascii="Times New Roman" w:eastAsia="Times New Roman" w:hAnsi="Times New Roman"/>
          <w:color w:val="000000" w:themeColor="text1"/>
          <w:sz w:val="24"/>
          <w:szCs w:val="24"/>
        </w:rPr>
        <w:t xml:space="preserve"> 26)</w:t>
      </w:r>
    </w:p>
    <w:p w14:paraId="3AB1FBBA" w14:textId="77777777" w:rsidR="00D5102A" w:rsidRPr="00913383" w:rsidRDefault="00D5102A" w:rsidP="00D5102A">
      <w:pPr>
        <w:pStyle w:val="ListParagraph1"/>
        <w:spacing w:after="0" w:line="360" w:lineRule="auto"/>
        <w:ind w:left="426"/>
        <w:rPr>
          <w:rFonts w:ascii="Times New Roman" w:hAnsi="Times New Roman"/>
          <w:color w:val="000000" w:themeColor="text1"/>
          <w:sz w:val="24"/>
          <w:szCs w:val="24"/>
        </w:rPr>
      </w:pPr>
    </w:p>
    <w:p w14:paraId="31E7CD24" w14:textId="770D5A66" w:rsidR="003802CB" w:rsidRPr="00866D14" w:rsidRDefault="00D5102A" w:rsidP="00D5102A">
      <w:pPr>
        <w:pStyle w:val="Heading2"/>
        <w:tabs>
          <w:tab w:val="left" w:pos="426"/>
        </w:tabs>
        <w:spacing w:line="360" w:lineRule="auto"/>
        <w:ind w:left="0"/>
        <w:jc w:val="both"/>
        <w:rPr>
          <w:rFonts w:ascii="Times New Roman" w:hAnsi="Times New Roman" w:cs="Times New Roman"/>
          <w:sz w:val="24"/>
          <w:szCs w:val="24"/>
          <w:lang w:val="da-DK"/>
        </w:rPr>
      </w:pPr>
      <w:bookmarkStart w:id="53" w:name="_Toc125902784"/>
      <w:r w:rsidRPr="00866D14">
        <w:rPr>
          <w:rFonts w:ascii="Times New Roman" w:hAnsi="Times New Roman" w:cs="Times New Roman"/>
          <w:sz w:val="24"/>
          <w:szCs w:val="24"/>
          <w:lang w:val="da-DK"/>
        </w:rPr>
        <w:t>3</w:t>
      </w:r>
      <w:r w:rsidR="003802CB" w:rsidRPr="00866D14">
        <w:rPr>
          <w:rFonts w:ascii="Times New Roman" w:hAnsi="Times New Roman" w:cs="Times New Roman"/>
          <w:sz w:val="24"/>
          <w:szCs w:val="24"/>
          <w:lang w:val="da-DK"/>
        </w:rPr>
        <w:t>.</w:t>
      </w:r>
      <w:r w:rsidR="00D16FF0" w:rsidRPr="00866D14">
        <w:rPr>
          <w:rFonts w:ascii="Times New Roman" w:hAnsi="Times New Roman" w:cs="Times New Roman"/>
          <w:sz w:val="24"/>
          <w:szCs w:val="24"/>
          <w:lang w:val="da-DK"/>
        </w:rPr>
        <w:t>8</w:t>
      </w:r>
      <w:r w:rsidR="003802CB" w:rsidRPr="00866D14">
        <w:rPr>
          <w:rFonts w:ascii="Times New Roman" w:hAnsi="Times New Roman" w:cs="Times New Roman"/>
          <w:sz w:val="24"/>
          <w:szCs w:val="24"/>
          <w:lang w:val="da-DK"/>
        </w:rPr>
        <w:tab/>
        <w:t>Alur Penelitian</w:t>
      </w:r>
      <w:bookmarkEnd w:id="53"/>
    </w:p>
    <w:p w14:paraId="24B5ADCE" w14:textId="3431AA20" w:rsidR="003802CB" w:rsidRPr="00913383" w:rsidRDefault="003802CB" w:rsidP="00A45556">
      <w:pPr>
        <w:pStyle w:val="ListParagraph"/>
        <w:spacing w:line="360" w:lineRule="auto"/>
        <w:ind w:left="426" w:firstLine="425"/>
        <w:jc w:val="both"/>
        <w:rPr>
          <w:rFonts w:ascii="Times New Roman" w:hAnsi="Times New Roman" w:cs="Times New Roman"/>
          <w:color w:val="000000" w:themeColor="text1"/>
          <w:sz w:val="24"/>
          <w:szCs w:val="24"/>
        </w:rPr>
      </w:pPr>
      <w:r w:rsidRPr="00913383">
        <w:rPr>
          <w:rFonts w:ascii="Times New Roman" w:hAnsi="Times New Roman" w:cs="Times New Roman"/>
          <w:color w:val="000000" w:themeColor="text1"/>
          <w:sz w:val="24"/>
          <w:szCs w:val="24"/>
        </w:rPr>
        <w:t xml:space="preserve">Pengumpulan data akan dilakukan dengan penelusuran rekam medis pada pasien dengan diagnosis spondilitis TB pada rentang </w:t>
      </w:r>
      <w:r w:rsidR="006E29A9" w:rsidRPr="006E29A9">
        <w:rPr>
          <w:rFonts w:ascii="Times New Roman" w:hAnsi="Times New Roman" w:cs="Times New Roman"/>
          <w:color w:val="000000" w:themeColor="text1"/>
          <w:sz w:val="24"/>
          <w:szCs w:val="24"/>
          <w:lang w:val="da-DK"/>
        </w:rPr>
        <w:t>Ma</w:t>
      </w:r>
      <w:r w:rsidR="006E29A9">
        <w:rPr>
          <w:rFonts w:ascii="Times New Roman" w:hAnsi="Times New Roman" w:cs="Times New Roman"/>
          <w:color w:val="000000" w:themeColor="text1"/>
          <w:sz w:val="24"/>
          <w:szCs w:val="24"/>
          <w:lang w:val="da-DK"/>
        </w:rPr>
        <w:t>ret</w:t>
      </w:r>
      <w:r w:rsidRPr="006E29A9">
        <w:rPr>
          <w:rFonts w:ascii="Times New Roman" w:hAnsi="Times New Roman" w:cs="Times New Roman"/>
          <w:color w:val="000000" w:themeColor="text1"/>
          <w:sz w:val="24"/>
          <w:szCs w:val="24"/>
          <w:lang w:val="da-DK"/>
        </w:rPr>
        <w:t xml:space="preserve"> </w:t>
      </w:r>
      <w:r w:rsidRPr="00913383">
        <w:rPr>
          <w:rFonts w:ascii="Times New Roman" w:hAnsi="Times New Roman" w:cs="Times New Roman"/>
          <w:color w:val="000000" w:themeColor="text1"/>
          <w:sz w:val="24"/>
          <w:szCs w:val="24"/>
        </w:rPr>
        <w:t>-</w:t>
      </w:r>
      <w:r w:rsidRPr="006E29A9">
        <w:rPr>
          <w:rFonts w:ascii="Times New Roman" w:hAnsi="Times New Roman" w:cs="Times New Roman"/>
          <w:color w:val="000000" w:themeColor="text1"/>
          <w:sz w:val="24"/>
          <w:szCs w:val="24"/>
          <w:lang w:val="da-DK"/>
        </w:rPr>
        <w:t xml:space="preserve"> Desember</w:t>
      </w:r>
      <w:r w:rsidRPr="00913383">
        <w:rPr>
          <w:rFonts w:ascii="Times New Roman" w:hAnsi="Times New Roman" w:cs="Times New Roman"/>
          <w:color w:val="000000" w:themeColor="text1"/>
          <w:sz w:val="24"/>
          <w:szCs w:val="24"/>
        </w:rPr>
        <w:t xml:space="preserve"> 202</w:t>
      </w:r>
      <w:r w:rsidR="006E29A9" w:rsidRPr="006E29A9">
        <w:rPr>
          <w:rFonts w:ascii="Times New Roman" w:hAnsi="Times New Roman" w:cs="Times New Roman"/>
          <w:color w:val="000000" w:themeColor="text1"/>
          <w:sz w:val="24"/>
          <w:szCs w:val="24"/>
          <w:lang w:val="da-DK"/>
        </w:rPr>
        <w:t>3</w:t>
      </w:r>
      <w:r w:rsidRPr="00913383">
        <w:rPr>
          <w:rFonts w:ascii="Times New Roman" w:hAnsi="Times New Roman" w:cs="Times New Roman"/>
          <w:color w:val="000000" w:themeColor="text1"/>
          <w:sz w:val="24"/>
          <w:szCs w:val="24"/>
        </w:rPr>
        <w:t>. Pasien kemudian dilakukan penilaian tingkat keparahan klinis dan radiologis. Setelah itu dilakukan penilaian kadar TLR-</w:t>
      </w:r>
      <w:r w:rsidRPr="00E14F7D">
        <w:rPr>
          <w:rFonts w:ascii="Times New Roman" w:hAnsi="Times New Roman" w:cs="Times New Roman"/>
          <w:color w:val="000000" w:themeColor="text1"/>
          <w:sz w:val="24"/>
          <w:szCs w:val="24"/>
        </w:rPr>
        <w:t>4</w:t>
      </w:r>
      <w:r w:rsidRPr="00913383">
        <w:rPr>
          <w:rFonts w:ascii="Times New Roman" w:hAnsi="Times New Roman" w:cs="Times New Roman"/>
          <w:color w:val="000000" w:themeColor="text1"/>
          <w:sz w:val="24"/>
          <w:szCs w:val="24"/>
        </w:rPr>
        <w:t xml:space="preserve"> serum pada masing-masing pasien. </w:t>
      </w:r>
    </w:p>
    <w:p w14:paraId="68D97580" w14:textId="77777777" w:rsidR="003802CB" w:rsidRPr="00913383" w:rsidRDefault="003802CB" w:rsidP="00A45556">
      <w:pPr>
        <w:widowControl/>
        <w:autoSpaceDE/>
        <w:autoSpaceDN/>
        <w:spacing w:line="360" w:lineRule="auto"/>
        <w:ind w:left="426" w:firstLine="425"/>
        <w:jc w:val="both"/>
        <w:rPr>
          <w:rFonts w:ascii="Times New Roman" w:hAnsi="Times New Roman" w:cs="Times New Roman"/>
          <w:color w:val="000000" w:themeColor="text1"/>
          <w:sz w:val="24"/>
          <w:szCs w:val="24"/>
          <w:lang w:val="en-US"/>
        </w:rPr>
      </w:pPr>
      <w:proofErr w:type="spellStart"/>
      <w:r w:rsidRPr="00913383">
        <w:rPr>
          <w:rFonts w:ascii="Times New Roman" w:hAnsi="Times New Roman" w:cs="Times New Roman"/>
          <w:color w:val="000000" w:themeColor="text1"/>
          <w:sz w:val="24"/>
          <w:szCs w:val="24"/>
          <w:lang w:val="en-US"/>
        </w:rPr>
        <w:t>Mengidentifikasi</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pasien-pasien</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dengan</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spondilitis</w:t>
      </w:r>
      <w:proofErr w:type="spellEnd"/>
      <w:r w:rsidRPr="00913383">
        <w:rPr>
          <w:rFonts w:ascii="Times New Roman" w:hAnsi="Times New Roman" w:cs="Times New Roman"/>
          <w:color w:val="000000" w:themeColor="text1"/>
          <w:sz w:val="24"/>
          <w:szCs w:val="24"/>
          <w:lang w:val="en-US"/>
        </w:rPr>
        <w:t xml:space="preserve"> TB</w:t>
      </w:r>
    </w:p>
    <w:p w14:paraId="797D9C25" w14:textId="77777777" w:rsidR="003802CB" w:rsidRPr="00913383" w:rsidRDefault="003802CB" w:rsidP="00C37A42">
      <w:pPr>
        <w:widowControl/>
        <w:numPr>
          <w:ilvl w:val="0"/>
          <w:numId w:val="2"/>
        </w:numPr>
        <w:tabs>
          <w:tab w:val="clear" w:pos="720"/>
        </w:tabs>
        <w:autoSpaceDE/>
        <w:autoSpaceDN/>
        <w:spacing w:line="360" w:lineRule="auto"/>
        <w:ind w:left="851" w:hanging="426"/>
        <w:jc w:val="both"/>
        <w:rPr>
          <w:rFonts w:ascii="Times New Roman" w:hAnsi="Times New Roman" w:cs="Times New Roman"/>
          <w:color w:val="000000" w:themeColor="text1"/>
          <w:sz w:val="24"/>
          <w:szCs w:val="24"/>
          <w:lang w:val="en-US"/>
        </w:rPr>
      </w:pPr>
      <w:proofErr w:type="spellStart"/>
      <w:r w:rsidRPr="00913383">
        <w:rPr>
          <w:rFonts w:ascii="Times New Roman" w:hAnsi="Times New Roman" w:cs="Times New Roman"/>
          <w:color w:val="000000" w:themeColor="text1"/>
          <w:sz w:val="24"/>
          <w:szCs w:val="24"/>
          <w:lang w:val="en-US"/>
        </w:rPr>
        <w:lastRenderedPageBreak/>
        <w:t>Pasien</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spondilitis</w:t>
      </w:r>
      <w:proofErr w:type="spellEnd"/>
      <w:r w:rsidRPr="00913383">
        <w:rPr>
          <w:rFonts w:ascii="Times New Roman" w:hAnsi="Times New Roman" w:cs="Times New Roman"/>
          <w:color w:val="000000" w:themeColor="text1"/>
          <w:sz w:val="24"/>
          <w:szCs w:val="24"/>
          <w:lang w:val="en-US"/>
        </w:rPr>
        <w:t xml:space="preserve"> TB </w:t>
      </w:r>
      <w:proofErr w:type="spellStart"/>
      <w:r w:rsidRPr="00913383">
        <w:rPr>
          <w:rFonts w:ascii="Times New Roman" w:hAnsi="Times New Roman" w:cs="Times New Roman"/>
          <w:color w:val="000000" w:themeColor="text1"/>
          <w:sz w:val="24"/>
          <w:szCs w:val="24"/>
          <w:lang w:val="en-US"/>
        </w:rPr>
        <w:t>diseleksi</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berdasarkan</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kriteria</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penelitian</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inklusi</w:t>
      </w:r>
      <w:proofErr w:type="spellEnd"/>
      <w:r w:rsidRPr="00913383">
        <w:rPr>
          <w:rFonts w:ascii="Times New Roman" w:hAnsi="Times New Roman" w:cs="Times New Roman"/>
          <w:color w:val="000000" w:themeColor="text1"/>
          <w:sz w:val="24"/>
          <w:szCs w:val="24"/>
          <w:lang w:val="en-US"/>
        </w:rPr>
        <w:t xml:space="preserve"> dan </w:t>
      </w:r>
      <w:proofErr w:type="spellStart"/>
      <w:r w:rsidRPr="00913383">
        <w:rPr>
          <w:rFonts w:ascii="Times New Roman" w:hAnsi="Times New Roman" w:cs="Times New Roman"/>
          <w:color w:val="000000" w:themeColor="text1"/>
          <w:sz w:val="24"/>
          <w:szCs w:val="24"/>
          <w:lang w:val="en-US"/>
        </w:rPr>
        <w:t>ekslusi</w:t>
      </w:r>
      <w:proofErr w:type="spellEnd"/>
      <w:r w:rsidRPr="00913383">
        <w:rPr>
          <w:rFonts w:ascii="Times New Roman" w:hAnsi="Times New Roman" w:cs="Times New Roman"/>
          <w:color w:val="000000" w:themeColor="text1"/>
          <w:sz w:val="24"/>
          <w:szCs w:val="24"/>
          <w:lang w:val="en-US"/>
        </w:rPr>
        <w:t>)</w:t>
      </w:r>
    </w:p>
    <w:p w14:paraId="62DC1FD1" w14:textId="77777777" w:rsidR="003802CB" w:rsidRPr="00913383" w:rsidRDefault="003802CB" w:rsidP="00C37A42">
      <w:pPr>
        <w:widowControl/>
        <w:numPr>
          <w:ilvl w:val="0"/>
          <w:numId w:val="2"/>
        </w:numPr>
        <w:tabs>
          <w:tab w:val="clear" w:pos="720"/>
        </w:tabs>
        <w:autoSpaceDE/>
        <w:autoSpaceDN/>
        <w:spacing w:line="360" w:lineRule="auto"/>
        <w:ind w:left="851" w:hanging="426"/>
        <w:jc w:val="both"/>
        <w:rPr>
          <w:rFonts w:ascii="Times New Roman" w:hAnsi="Times New Roman" w:cs="Times New Roman"/>
          <w:color w:val="000000" w:themeColor="text1"/>
          <w:sz w:val="24"/>
          <w:szCs w:val="24"/>
          <w:lang w:val="en-US"/>
        </w:rPr>
      </w:pPr>
      <w:proofErr w:type="spellStart"/>
      <w:r w:rsidRPr="00913383">
        <w:rPr>
          <w:rFonts w:ascii="Times New Roman" w:hAnsi="Times New Roman" w:cs="Times New Roman"/>
          <w:color w:val="000000" w:themeColor="text1"/>
          <w:sz w:val="24"/>
          <w:szCs w:val="24"/>
          <w:lang w:val="en-US"/>
        </w:rPr>
        <w:t>Selanjutnya</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dilakukan</w:t>
      </w:r>
      <w:proofErr w:type="spellEnd"/>
      <w:r w:rsidRPr="00913383">
        <w:rPr>
          <w:rFonts w:ascii="Times New Roman" w:hAnsi="Times New Roman" w:cs="Times New Roman"/>
          <w:color w:val="000000" w:themeColor="text1"/>
          <w:sz w:val="24"/>
          <w:szCs w:val="24"/>
          <w:lang w:val="en-US"/>
        </w:rPr>
        <w:t xml:space="preserve"> </w:t>
      </w:r>
      <w:r w:rsidRPr="00913383">
        <w:rPr>
          <w:rFonts w:ascii="Times New Roman" w:hAnsi="Times New Roman" w:cs="Times New Roman"/>
          <w:i/>
          <w:iCs/>
          <w:color w:val="000000" w:themeColor="text1"/>
          <w:sz w:val="24"/>
          <w:szCs w:val="24"/>
          <w:lang w:val="en-US"/>
        </w:rPr>
        <w:t>informed consent</w:t>
      </w:r>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kepada</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subjek</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terpilih</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untuk</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mengikuti</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penelitian</w:t>
      </w:r>
      <w:proofErr w:type="spellEnd"/>
      <w:r w:rsidRPr="00913383">
        <w:rPr>
          <w:rFonts w:ascii="Times New Roman" w:hAnsi="Times New Roman" w:cs="Times New Roman"/>
          <w:color w:val="000000" w:themeColor="text1"/>
          <w:sz w:val="24"/>
          <w:szCs w:val="24"/>
          <w:lang w:val="en-US"/>
        </w:rPr>
        <w:t>.</w:t>
      </w:r>
    </w:p>
    <w:p w14:paraId="31BD6FD1" w14:textId="77777777" w:rsidR="003802CB" w:rsidRPr="00E14F7D" w:rsidRDefault="003802CB" w:rsidP="00C37A42">
      <w:pPr>
        <w:widowControl/>
        <w:numPr>
          <w:ilvl w:val="0"/>
          <w:numId w:val="2"/>
        </w:numPr>
        <w:tabs>
          <w:tab w:val="clear" w:pos="720"/>
        </w:tabs>
        <w:autoSpaceDE/>
        <w:autoSpaceDN/>
        <w:spacing w:line="360" w:lineRule="auto"/>
        <w:ind w:left="851" w:hanging="426"/>
        <w:jc w:val="both"/>
        <w:rPr>
          <w:rFonts w:ascii="Times New Roman" w:hAnsi="Times New Roman" w:cs="Times New Roman"/>
          <w:color w:val="000000" w:themeColor="text1"/>
          <w:sz w:val="24"/>
          <w:szCs w:val="24"/>
          <w:lang w:val="fi-FI"/>
        </w:rPr>
      </w:pPr>
      <w:r w:rsidRPr="00E14F7D">
        <w:rPr>
          <w:rFonts w:ascii="Times New Roman" w:hAnsi="Times New Roman" w:cs="Times New Roman"/>
          <w:color w:val="000000" w:themeColor="text1"/>
          <w:sz w:val="24"/>
          <w:szCs w:val="24"/>
          <w:lang w:val="fi-FI"/>
        </w:rPr>
        <w:t xml:space="preserve">Bila setuju, dilakukan pemeriksaan motorik berikut pemeriksaan radiologis </w:t>
      </w:r>
    </w:p>
    <w:p w14:paraId="4B776510" w14:textId="77777777" w:rsidR="003802CB" w:rsidRPr="00E14F7D" w:rsidRDefault="003802CB" w:rsidP="00C37A42">
      <w:pPr>
        <w:widowControl/>
        <w:numPr>
          <w:ilvl w:val="0"/>
          <w:numId w:val="2"/>
        </w:numPr>
        <w:tabs>
          <w:tab w:val="clear" w:pos="720"/>
        </w:tabs>
        <w:autoSpaceDE/>
        <w:autoSpaceDN/>
        <w:spacing w:line="360" w:lineRule="auto"/>
        <w:ind w:left="851" w:hanging="426"/>
        <w:jc w:val="both"/>
        <w:rPr>
          <w:rFonts w:ascii="Times New Roman" w:hAnsi="Times New Roman" w:cs="Times New Roman"/>
          <w:color w:val="000000" w:themeColor="text1"/>
          <w:sz w:val="24"/>
          <w:szCs w:val="24"/>
          <w:lang w:val="da-DK"/>
        </w:rPr>
      </w:pPr>
      <w:r w:rsidRPr="00E14F7D">
        <w:rPr>
          <w:rFonts w:ascii="Times New Roman" w:hAnsi="Times New Roman" w:cs="Times New Roman"/>
          <w:color w:val="000000" w:themeColor="text1"/>
          <w:sz w:val="24"/>
          <w:szCs w:val="24"/>
          <w:lang w:val="da-DK"/>
        </w:rPr>
        <w:t>Dilakukan pengumpulan data dilanjutkan dengan analisis data.</w:t>
      </w:r>
    </w:p>
    <w:p w14:paraId="3E6D033C" w14:textId="77777777" w:rsidR="003802CB" w:rsidRPr="00913383" w:rsidRDefault="003802CB" w:rsidP="000C54F3">
      <w:pPr>
        <w:keepNext/>
        <w:widowControl/>
        <w:autoSpaceDE/>
        <w:autoSpaceDN/>
        <w:spacing w:line="360" w:lineRule="auto"/>
        <w:ind w:left="720"/>
        <w:jc w:val="center"/>
        <w:rPr>
          <w:rFonts w:ascii="Times New Roman" w:hAnsi="Times New Roman" w:cs="Times New Roman"/>
          <w:sz w:val="24"/>
          <w:szCs w:val="24"/>
        </w:rPr>
      </w:pPr>
      <w:r w:rsidRPr="00913383">
        <w:rPr>
          <w:rFonts w:ascii="Times New Roman" w:hAnsi="Times New Roman" w:cs="Times New Roman"/>
          <w:noProof/>
          <w:sz w:val="24"/>
          <w:szCs w:val="24"/>
          <w:lang w:val="en-US"/>
        </w:rPr>
        <w:drawing>
          <wp:inline distT="0" distB="0" distL="0" distR="0" wp14:anchorId="5C3B69B7" wp14:editId="6E53829F">
            <wp:extent cx="4850130" cy="2689860"/>
            <wp:effectExtent l="152400" t="0" r="179070" b="1524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0" r:lo="rId101" r:qs="rId102" r:cs="rId103"/>
              </a:graphicData>
            </a:graphic>
          </wp:inline>
        </w:drawing>
      </w:r>
    </w:p>
    <w:p w14:paraId="7EC3CB68" w14:textId="34838D9F" w:rsidR="00A45556" w:rsidRPr="00E14F7D" w:rsidRDefault="003802CB" w:rsidP="0030622B">
      <w:pPr>
        <w:pStyle w:val="Caption"/>
        <w:spacing w:line="360" w:lineRule="auto"/>
        <w:jc w:val="center"/>
        <w:rPr>
          <w:rFonts w:ascii="Times New Roman" w:hAnsi="Times New Roman" w:cs="Times New Roman"/>
          <w:b/>
          <w:i w:val="0"/>
          <w:iCs w:val="0"/>
          <w:color w:val="auto"/>
          <w:sz w:val="22"/>
          <w:szCs w:val="24"/>
          <w:lang w:val="fi-FI"/>
        </w:rPr>
      </w:pPr>
      <w:bookmarkStart w:id="54" w:name="_Toc125903059"/>
      <w:r w:rsidRPr="00913383">
        <w:rPr>
          <w:rFonts w:ascii="Times New Roman" w:hAnsi="Times New Roman" w:cs="Times New Roman"/>
          <w:b/>
          <w:i w:val="0"/>
          <w:iCs w:val="0"/>
          <w:color w:val="auto"/>
          <w:sz w:val="22"/>
          <w:szCs w:val="24"/>
        </w:rPr>
        <w:t xml:space="preserve">Gambar </w:t>
      </w:r>
      <w:r w:rsidRPr="00913383">
        <w:rPr>
          <w:rFonts w:ascii="Times New Roman" w:hAnsi="Times New Roman" w:cs="Times New Roman"/>
          <w:b/>
          <w:i w:val="0"/>
          <w:iCs w:val="0"/>
          <w:color w:val="auto"/>
          <w:sz w:val="22"/>
          <w:szCs w:val="24"/>
        </w:rPr>
        <w:fldChar w:fldCharType="begin"/>
      </w:r>
      <w:r w:rsidRPr="00913383">
        <w:rPr>
          <w:rFonts w:ascii="Times New Roman" w:hAnsi="Times New Roman" w:cs="Times New Roman"/>
          <w:b/>
          <w:i w:val="0"/>
          <w:iCs w:val="0"/>
          <w:color w:val="auto"/>
          <w:sz w:val="22"/>
          <w:szCs w:val="24"/>
        </w:rPr>
        <w:instrText xml:space="preserve"> SEQ Gambar \* ARABIC </w:instrText>
      </w:r>
      <w:r w:rsidRPr="00913383">
        <w:rPr>
          <w:rFonts w:ascii="Times New Roman" w:hAnsi="Times New Roman" w:cs="Times New Roman"/>
          <w:b/>
          <w:i w:val="0"/>
          <w:iCs w:val="0"/>
          <w:color w:val="auto"/>
          <w:sz w:val="22"/>
          <w:szCs w:val="24"/>
        </w:rPr>
        <w:fldChar w:fldCharType="separate"/>
      </w:r>
      <w:r w:rsidR="00141999" w:rsidRPr="00913383">
        <w:rPr>
          <w:rFonts w:ascii="Times New Roman" w:hAnsi="Times New Roman" w:cs="Times New Roman"/>
          <w:b/>
          <w:i w:val="0"/>
          <w:iCs w:val="0"/>
          <w:noProof/>
          <w:color w:val="auto"/>
          <w:sz w:val="22"/>
          <w:szCs w:val="24"/>
        </w:rPr>
        <w:t>1</w:t>
      </w:r>
      <w:r w:rsidRPr="00913383">
        <w:rPr>
          <w:rFonts w:ascii="Times New Roman" w:hAnsi="Times New Roman" w:cs="Times New Roman"/>
          <w:b/>
          <w:i w:val="0"/>
          <w:iCs w:val="0"/>
          <w:color w:val="auto"/>
          <w:sz w:val="22"/>
          <w:szCs w:val="24"/>
        </w:rPr>
        <w:fldChar w:fldCharType="end"/>
      </w:r>
      <w:r w:rsidR="0030622B" w:rsidRPr="00E14F7D">
        <w:rPr>
          <w:rFonts w:ascii="Times New Roman" w:hAnsi="Times New Roman" w:cs="Times New Roman"/>
          <w:b/>
          <w:i w:val="0"/>
          <w:iCs w:val="0"/>
          <w:color w:val="auto"/>
          <w:sz w:val="22"/>
          <w:szCs w:val="24"/>
          <w:lang w:val="fi-FI"/>
        </w:rPr>
        <w:t>7</w:t>
      </w:r>
      <w:r w:rsidRPr="00E14F7D">
        <w:rPr>
          <w:rFonts w:ascii="Times New Roman" w:hAnsi="Times New Roman" w:cs="Times New Roman"/>
          <w:b/>
          <w:i w:val="0"/>
          <w:iCs w:val="0"/>
          <w:color w:val="auto"/>
          <w:sz w:val="22"/>
          <w:szCs w:val="24"/>
          <w:lang w:val="fi-FI"/>
        </w:rPr>
        <w:t xml:space="preserve">. </w:t>
      </w:r>
      <w:r w:rsidRPr="00E14F7D">
        <w:rPr>
          <w:rFonts w:ascii="Times New Roman" w:hAnsi="Times New Roman" w:cs="Times New Roman"/>
          <w:i w:val="0"/>
          <w:iCs w:val="0"/>
          <w:color w:val="auto"/>
          <w:sz w:val="22"/>
          <w:szCs w:val="24"/>
          <w:lang w:val="fi-FI"/>
        </w:rPr>
        <w:t>Alur Penelitian</w:t>
      </w:r>
      <w:bookmarkStart w:id="55" w:name="_Toc125902785"/>
      <w:bookmarkEnd w:id="54"/>
    </w:p>
    <w:p w14:paraId="18AC5329" w14:textId="77777777" w:rsidR="00392402" w:rsidRPr="00E14F7D" w:rsidRDefault="00392402" w:rsidP="00D5102A">
      <w:pPr>
        <w:pStyle w:val="Heading2"/>
        <w:tabs>
          <w:tab w:val="left" w:pos="426"/>
        </w:tabs>
        <w:spacing w:line="360" w:lineRule="auto"/>
        <w:ind w:left="0"/>
        <w:jc w:val="both"/>
        <w:rPr>
          <w:rFonts w:ascii="Times New Roman" w:hAnsi="Times New Roman" w:cs="Times New Roman"/>
          <w:sz w:val="24"/>
          <w:szCs w:val="24"/>
          <w:lang w:val="fi-FI"/>
        </w:rPr>
      </w:pPr>
    </w:p>
    <w:p w14:paraId="6AD85FE1" w14:textId="7E9BBC08" w:rsidR="003802CB" w:rsidRPr="00913383" w:rsidRDefault="00D5102A" w:rsidP="00D5102A">
      <w:pPr>
        <w:pStyle w:val="Heading2"/>
        <w:tabs>
          <w:tab w:val="left" w:pos="426"/>
        </w:tabs>
        <w:spacing w:line="360" w:lineRule="auto"/>
        <w:ind w:left="0"/>
        <w:jc w:val="both"/>
        <w:rPr>
          <w:rFonts w:ascii="Times New Roman" w:hAnsi="Times New Roman" w:cs="Times New Roman"/>
          <w:sz w:val="24"/>
          <w:szCs w:val="24"/>
        </w:rPr>
      </w:pPr>
      <w:r w:rsidRPr="00E14F7D">
        <w:rPr>
          <w:rFonts w:ascii="Times New Roman" w:hAnsi="Times New Roman" w:cs="Times New Roman"/>
          <w:sz w:val="24"/>
          <w:szCs w:val="24"/>
          <w:lang w:val="fi-FI"/>
        </w:rPr>
        <w:t>3</w:t>
      </w:r>
      <w:r w:rsidR="003802CB" w:rsidRPr="00E14F7D">
        <w:rPr>
          <w:rFonts w:ascii="Times New Roman" w:hAnsi="Times New Roman" w:cs="Times New Roman"/>
          <w:sz w:val="24"/>
          <w:szCs w:val="24"/>
          <w:lang w:val="fi-FI"/>
        </w:rPr>
        <w:t>.</w:t>
      </w:r>
      <w:r w:rsidRPr="00E14F7D">
        <w:rPr>
          <w:rFonts w:ascii="Times New Roman" w:hAnsi="Times New Roman" w:cs="Times New Roman"/>
          <w:sz w:val="24"/>
          <w:szCs w:val="24"/>
          <w:lang w:val="fi-FI"/>
        </w:rPr>
        <w:t>9</w:t>
      </w:r>
      <w:r w:rsidR="003802CB" w:rsidRPr="00E14F7D">
        <w:rPr>
          <w:rFonts w:ascii="Times New Roman" w:hAnsi="Times New Roman" w:cs="Times New Roman"/>
          <w:sz w:val="24"/>
          <w:szCs w:val="24"/>
          <w:lang w:val="fi-FI"/>
        </w:rPr>
        <w:tab/>
        <w:t>Etika Penelitian</w:t>
      </w:r>
      <w:bookmarkEnd w:id="55"/>
    </w:p>
    <w:p w14:paraId="09E3193A" w14:textId="31D9CB9F" w:rsidR="003802CB" w:rsidRPr="00E14F7D" w:rsidRDefault="003802CB" w:rsidP="00A45556">
      <w:pPr>
        <w:pStyle w:val="ListParagraph"/>
        <w:spacing w:line="360" w:lineRule="auto"/>
        <w:ind w:left="426" w:firstLine="426"/>
        <w:rPr>
          <w:rFonts w:ascii="Times New Roman" w:hAnsi="Times New Roman" w:cs="Times New Roman"/>
          <w:sz w:val="24"/>
          <w:szCs w:val="24"/>
          <w:lang w:val="fi-FI"/>
        </w:rPr>
      </w:pPr>
      <w:r w:rsidRPr="00E14F7D">
        <w:rPr>
          <w:rFonts w:ascii="Times New Roman" w:hAnsi="Times New Roman" w:cs="Times New Roman"/>
          <w:sz w:val="24"/>
          <w:szCs w:val="24"/>
          <w:lang w:val="fi-FI"/>
        </w:rPr>
        <w:t>Etika penelitian dilakukan sebagai berikut</w:t>
      </w:r>
      <w:r w:rsidR="00D5102A" w:rsidRPr="00E14F7D">
        <w:rPr>
          <w:rFonts w:ascii="Times New Roman" w:hAnsi="Times New Roman" w:cs="Times New Roman"/>
          <w:sz w:val="24"/>
          <w:szCs w:val="24"/>
          <w:lang w:val="fi-FI"/>
        </w:rPr>
        <w:t xml:space="preserve"> :</w:t>
      </w:r>
    </w:p>
    <w:p w14:paraId="684B7B7E" w14:textId="77777777" w:rsidR="003802CB" w:rsidRPr="00913383" w:rsidRDefault="003802CB" w:rsidP="00C37A42">
      <w:pPr>
        <w:numPr>
          <w:ilvl w:val="0"/>
          <w:numId w:val="12"/>
        </w:numPr>
        <w:pBdr>
          <w:top w:val="nil"/>
          <w:left w:val="nil"/>
          <w:bottom w:val="nil"/>
          <w:right w:val="nil"/>
          <w:between w:val="nil"/>
        </w:pBdr>
        <w:tabs>
          <w:tab w:val="clear" w:pos="720"/>
        </w:tabs>
        <w:spacing w:line="360" w:lineRule="auto"/>
        <w:ind w:left="851" w:hanging="426"/>
        <w:jc w:val="both"/>
        <w:rPr>
          <w:rFonts w:ascii="Times New Roman" w:hAnsi="Times New Roman" w:cs="Times New Roman"/>
          <w:color w:val="000000" w:themeColor="text1"/>
          <w:sz w:val="24"/>
          <w:szCs w:val="24"/>
        </w:rPr>
      </w:pPr>
      <w:r w:rsidRPr="00913383">
        <w:rPr>
          <w:rFonts w:ascii="Times New Roman" w:hAnsi="Times New Roman" w:cs="Times New Roman"/>
          <w:color w:val="000000" w:themeColor="text1"/>
          <w:sz w:val="24"/>
          <w:szCs w:val="24"/>
        </w:rPr>
        <w:t xml:space="preserve">Peneliti melakukan mengajuan </w:t>
      </w:r>
      <w:r w:rsidRPr="00913383">
        <w:rPr>
          <w:rFonts w:ascii="Times New Roman" w:hAnsi="Times New Roman" w:cs="Times New Roman"/>
          <w:i/>
          <w:color w:val="000000" w:themeColor="text1"/>
          <w:sz w:val="24"/>
          <w:szCs w:val="24"/>
        </w:rPr>
        <w:t>ethical clearance</w:t>
      </w:r>
      <w:r w:rsidRPr="00913383">
        <w:rPr>
          <w:rFonts w:ascii="Times New Roman" w:hAnsi="Times New Roman" w:cs="Times New Roman"/>
          <w:color w:val="000000" w:themeColor="text1"/>
          <w:sz w:val="24"/>
          <w:szCs w:val="24"/>
        </w:rPr>
        <w:t xml:space="preserve"> ke Fakultas Kedokteran Universitas Hasanuddin.</w:t>
      </w:r>
      <w:r w:rsidRPr="00E14F7D">
        <w:rPr>
          <w:rFonts w:ascii="Times New Roman" w:hAnsi="Times New Roman" w:cs="Times New Roman"/>
          <w:color w:val="000000" w:themeColor="text1"/>
          <w:sz w:val="24"/>
          <w:szCs w:val="24"/>
          <w:lang w:val="fi-FI"/>
        </w:rPr>
        <w:t xml:space="preserve"> </w:t>
      </w:r>
    </w:p>
    <w:p w14:paraId="32CD7E2B" w14:textId="77777777" w:rsidR="003802CB" w:rsidRPr="00913383" w:rsidRDefault="003802CB" w:rsidP="00C37A42">
      <w:pPr>
        <w:numPr>
          <w:ilvl w:val="0"/>
          <w:numId w:val="12"/>
        </w:numPr>
        <w:pBdr>
          <w:top w:val="nil"/>
          <w:left w:val="nil"/>
          <w:bottom w:val="nil"/>
          <w:right w:val="nil"/>
          <w:between w:val="nil"/>
        </w:pBdr>
        <w:tabs>
          <w:tab w:val="clear" w:pos="720"/>
        </w:tabs>
        <w:spacing w:line="360" w:lineRule="auto"/>
        <w:ind w:left="851" w:hanging="426"/>
        <w:jc w:val="both"/>
        <w:rPr>
          <w:rFonts w:ascii="Times New Roman" w:hAnsi="Times New Roman" w:cs="Times New Roman"/>
          <w:color w:val="000000" w:themeColor="text1"/>
          <w:sz w:val="24"/>
          <w:szCs w:val="24"/>
        </w:rPr>
      </w:pPr>
      <w:r w:rsidRPr="00913383">
        <w:rPr>
          <w:rFonts w:ascii="Times New Roman" w:hAnsi="Times New Roman" w:cs="Times New Roman"/>
          <w:color w:val="000000" w:themeColor="text1"/>
          <w:sz w:val="24"/>
          <w:szCs w:val="24"/>
        </w:rPr>
        <w:t>Menyatakan surat pengantar yang ditujukan kepada pihak RSUP Dr Wahidin Sudirohusodo Makassar dan R</w:t>
      </w:r>
      <w:r w:rsidRPr="00E14F7D">
        <w:rPr>
          <w:rFonts w:ascii="Times New Roman" w:hAnsi="Times New Roman" w:cs="Times New Roman"/>
          <w:color w:val="000000" w:themeColor="text1"/>
          <w:sz w:val="24"/>
          <w:szCs w:val="24"/>
        </w:rPr>
        <w:t>S Pendidikan Universitas Hasanuddin.</w:t>
      </w:r>
    </w:p>
    <w:p w14:paraId="4E153555" w14:textId="77777777" w:rsidR="00D5102A" w:rsidRPr="00913383" w:rsidRDefault="003802CB" w:rsidP="00C37A42">
      <w:pPr>
        <w:numPr>
          <w:ilvl w:val="0"/>
          <w:numId w:val="12"/>
        </w:numPr>
        <w:pBdr>
          <w:top w:val="nil"/>
          <w:left w:val="nil"/>
          <w:bottom w:val="nil"/>
          <w:right w:val="nil"/>
          <w:between w:val="nil"/>
        </w:pBdr>
        <w:tabs>
          <w:tab w:val="clear" w:pos="720"/>
        </w:tabs>
        <w:spacing w:line="360" w:lineRule="auto"/>
        <w:ind w:left="851" w:hanging="426"/>
        <w:jc w:val="both"/>
        <w:rPr>
          <w:rFonts w:ascii="Times New Roman" w:hAnsi="Times New Roman" w:cs="Times New Roman"/>
          <w:color w:val="000000" w:themeColor="text1"/>
          <w:sz w:val="24"/>
          <w:szCs w:val="24"/>
        </w:rPr>
      </w:pPr>
      <w:r w:rsidRPr="00E14F7D">
        <w:rPr>
          <w:rFonts w:ascii="Times New Roman" w:hAnsi="Times New Roman" w:cs="Times New Roman"/>
          <w:color w:val="000000" w:themeColor="text1"/>
          <w:sz w:val="24"/>
          <w:szCs w:val="24"/>
        </w:rPr>
        <w:t>M</w:t>
      </w:r>
      <w:r w:rsidRPr="00913383">
        <w:rPr>
          <w:rFonts w:ascii="Times New Roman" w:hAnsi="Times New Roman" w:cs="Times New Roman"/>
          <w:color w:val="000000" w:themeColor="text1"/>
          <w:sz w:val="24"/>
          <w:szCs w:val="24"/>
        </w:rPr>
        <w:t>enjaga kerahasiaan identitas pribadi pasien yang terdapat pada data rekam medis, sehingga tidak ada pihak yang merasa dirugikan atas penelitian ini.</w:t>
      </w:r>
    </w:p>
    <w:p w14:paraId="7F7AEABB" w14:textId="363CF47A" w:rsidR="00D5102A" w:rsidRPr="00E14F7D" w:rsidRDefault="00D5102A" w:rsidP="00A45556">
      <w:pPr>
        <w:pStyle w:val="Heading1"/>
        <w:spacing w:before="0" w:line="480" w:lineRule="auto"/>
        <w:ind w:left="851" w:right="0"/>
        <w:rPr>
          <w:rFonts w:ascii="Times New Roman" w:hAnsi="Times New Roman" w:cs="Times New Roman"/>
          <w:sz w:val="24"/>
          <w:szCs w:val="24"/>
          <w:lang w:val="da-DK"/>
        </w:rPr>
      </w:pPr>
      <w:r w:rsidRPr="00913383">
        <w:rPr>
          <w:rFonts w:ascii="Times New Roman" w:hAnsi="Times New Roman" w:cs="Times New Roman"/>
          <w:color w:val="000000" w:themeColor="text1"/>
          <w:sz w:val="24"/>
          <w:szCs w:val="24"/>
        </w:rPr>
        <w:br w:type="column"/>
      </w:r>
      <w:r w:rsidRPr="00E14F7D">
        <w:rPr>
          <w:rFonts w:ascii="Times New Roman" w:hAnsi="Times New Roman" w:cs="Times New Roman"/>
          <w:sz w:val="24"/>
          <w:szCs w:val="24"/>
          <w:lang w:val="da-DK"/>
        </w:rPr>
        <w:lastRenderedPageBreak/>
        <w:t xml:space="preserve">BAB </w:t>
      </w:r>
      <w:r w:rsidR="00632ED5" w:rsidRPr="00E14F7D">
        <w:rPr>
          <w:rFonts w:ascii="Times New Roman" w:hAnsi="Times New Roman" w:cs="Times New Roman"/>
          <w:sz w:val="24"/>
          <w:szCs w:val="24"/>
          <w:lang w:val="da-DK"/>
        </w:rPr>
        <w:t>I</w:t>
      </w:r>
      <w:r w:rsidRPr="00E14F7D">
        <w:rPr>
          <w:rFonts w:ascii="Times New Roman" w:hAnsi="Times New Roman" w:cs="Times New Roman"/>
          <w:sz w:val="24"/>
          <w:szCs w:val="24"/>
          <w:lang w:val="da-DK"/>
        </w:rPr>
        <w:t>V</w:t>
      </w:r>
      <w:r w:rsidRPr="00E14F7D">
        <w:rPr>
          <w:rFonts w:ascii="Times New Roman" w:hAnsi="Times New Roman" w:cs="Times New Roman"/>
          <w:sz w:val="24"/>
          <w:szCs w:val="24"/>
          <w:lang w:val="da-DK"/>
        </w:rPr>
        <w:br/>
        <w:t>HASIL PENELITIAN</w:t>
      </w:r>
    </w:p>
    <w:p w14:paraId="51855362" w14:textId="24DC4EA9" w:rsidR="00494DB0" w:rsidRPr="00E14F7D" w:rsidRDefault="00A45556" w:rsidP="00160DDC">
      <w:pPr>
        <w:pStyle w:val="Heading2"/>
        <w:tabs>
          <w:tab w:val="left" w:pos="426"/>
          <w:tab w:val="left" w:pos="4538"/>
        </w:tabs>
        <w:spacing w:line="360" w:lineRule="auto"/>
        <w:ind w:left="0"/>
        <w:jc w:val="left"/>
        <w:rPr>
          <w:rFonts w:ascii="Times New Roman" w:hAnsi="Times New Roman" w:cs="Times New Roman"/>
          <w:sz w:val="24"/>
          <w:szCs w:val="24"/>
          <w:lang w:val="da-DK"/>
        </w:rPr>
      </w:pPr>
      <w:r w:rsidRPr="00E14F7D">
        <w:rPr>
          <w:rFonts w:ascii="Times New Roman" w:hAnsi="Times New Roman" w:cs="Times New Roman"/>
          <w:sz w:val="24"/>
          <w:szCs w:val="24"/>
          <w:lang w:val="da-DK"/>
        </w:rPr>
        <w:t>4.1</w:t>
      </w:r>
      <w:r w:rsidRPr="00E14F7D">
        <w:rPr>
          <w:rFonts w:ascii="Times New Roman" w:hAnsi="Times New Roman" w:cs="Times New Roman"/>
          <w:sz w:val="24"/>
          <w:szCs w:val="24"/>
          <w:lang w:val="da-DK"/>
        </w:rPr>
        <w:tab/>
      </w:r>
      <w:r w:rsidR="00494DB0" w:rsidRPr="00913383">
        <w:rPr>
          <w:rFonts w:ascii="Times New Roman" w:hAnsi="Times New Roman" w:cs="Times New Roman"/>
          <w:sz w:val="24"/>
          <w:szCs w:val="24"/>
        </w:rPr>
        <w:t>Karakteristik Pasien Spondilitis T</w:t>
      </w:r>
      <w:r w:rsidR="00160DDC" w:rsidRPr="00E14F7D">
        <w:rPr>
          <w:rFonts w:ascii="Times New Roman" w:hAnsi="Times New Roman" w:cs="Times New Roman"/>
          <w:sz w:val="24"/>
          <w:szCs w:val="24"/>
          <w:lang w:val="da-DK"/>
        </w:rPr>
        <w:t>uberkulosis</w:t>
      </w:r>
    </w:p>
    <w:p w14:paraId="02DCB491" w14:textId="5CCC5A7F" w:rsidR="00494DB0" w:rsidRPr="00913383" w:rsidRDefault="00494DB0" w:rsidP="00494DB0">
      <w:pPr>
        <w:pStyle w:val="ListParagraph"/>
        <w:tabs>
          <w:tab w:val="left" w:pos="6432"/>
        </w:tabs>
        <w:spacing w:line="360" w:lineRule="auto"/>
        <w:ind w:left="426" w:firstLine="0"/>
        <w:rPr>
          <w:rFonts w:ascii="Times New Roman" w:hAnsi="Times New Roman" w:cs="Times New Roman"/>
          <w:b/>
          <w:szCs w:val="24"/>
          <w:lang w:val="en-US"/>
        </w:rPr>
      </w:pPr>
      <w:r w:rsidRPr="00913383">
        <w:rPr>
          <w:rFonts w:ascii="Times New Roman" w:hAnsi="Times New Roman" w:cs="Times New Roman"/>
          <w:b/>
          <w:szCs w:val="24"/>
        </w:rPr>
        <w:t xml:space="preserve">Tabel </w:t>
      </w:r>
      <w:r w:rsidR="00A45556" w:rsidRPr="00913383">
        <w:rPr>
          <w:rFonts w:ascii="Times New Roman" w:hAnsi="Times New Roman" w:cs="Times New Roman"/>
          <w:b/>
          <w:szCs w:val="24"/>
          <w:lang w:val="en-US"/>
        </w:rPr>
        <w:t>2</w:t>
      </w:r>
      <w:r w:rsidRPr="00913383">
        <w:rPr>
          <w:rFonts w:ascii="Times New Roman" w:hAnsi="Times New Roman" w:cs="Times New Roman"/>
          <w:b/>
          <w:szCs w:val="24"/>
        </w:rPr>
        <w:t>. Karakteristik Pasien Spondilitis T</w:t>
      </w:r>
      <w:proofErr w:type="spellStart"/>
      <w:r w:rsidR="00160DDC" w:rsidRPr="00913383">
        <w:rPr>
          <w:rFonts w:ascii="Times New Roman" w:hAnsi="Times New Roman" w:cs="Times New Roman"/>
          <w:b/>
          <w:szCs w:val="24"/>
          <w:lang w:val="en-US"/>
        </w:rPr>
        <w:t>uberkulosis</w:t>
      </w:r>
      <w:proofErr w:type="spellEnd"/>
    </w:p>
    <w:tbl>
      <w:tblPr>
        <w:tblStyle w:val="PlainTable2"/>
        <w:tblW w:w="0" w:type="auto"/>
        <w:tblInd w:w="426" w:type="dxa"/>
        <w:tblLook w:val="04A0" w:firstRow="1" w:lastRow="0" w:firstColumn="1" w:lastColumn="0" w:noHBand="0" w:noVBand="1"/>
      </w:tblPr>
      <w:tblGrid>
        <w:gridCol w:w="2268"/>
        <w:gridCol w:w="629"/>
        <w:gridCol w:w="882"/>
        <w:gridCol w:w="1882"/>
        <w:gridCol w:w="1423"/>
      </w:tblGrid>
      <w:tr w:rsidR="00BF428D" w:rsidRPr="00913383" w14:paraId="05EA92E6" w14:textId="77777777" w:rsidTr="00BF42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54228381" w14:textId="77777777" w:rsidR="00BF428D" w:rsidRPr="00913383" w:rsidRDefault="00BF428D" w:rsidP="00BF428D">
            <w:pPr>
              <w:widowControl/>
              <w:tabs>
                <w:tab w:val="left" w:pos="6432"/>
              </w:tabs>
              <w:autoSpaceDE/>
              <w:autoSpaceDN/>
              <w:spacing w:line="276" w:lineRule="auto"/>
              <w:contextualSpacing/>
              <w:jc w:val="center"/>
              <w:rPr>
                <w:rFonts w:ascii="Times New Roman" w:eastAsia="Calibri" w:hAnsi="Times New Roman" w:cs="Times New Roman"/>
                <w:bCs w:val="0"/>
                <w:lang w:val="en-ID"/>
              </w:rPr>
            </w:pPr>
            <w:proofErr w:type="spellStart"/>
            <w:r w:rsidRPr="00913383">
              <w:rPr>
                <w:rFonts w:ascii="Times New Roman" w:eastAsia="Calibri" w:hAnsi="Times New Roman" w:cs="Times New Roman"/>
                <w:bCs w:val="0"/>
                <w:lang w:val="en-ID"/>
              </w:rPr>
              <w:t>Variabel</w:t>
            </w:r>
            <w:proofErr w:type="spellEnd"/>
          </w:p>
        </w:tc>
        <w:tc>
          <w:tcPr>
            <w:tcW w:w="629" w:type="dxa"/>
          </w:tcPr>
          <w:p w14:paraId="4B1BC2B4" w14:textId="77777777" w:rsidR="00BF428D" w:rsidRPr="00913383" w:rsidRDefault="00BF428D" w:rsidP="00BF428D">
            <w:pPr>
              <w:widowControl/>
              <w:tabs>
                <w:tab w:val="left" w:pos="6432"/>
              </w:tabs>
              <w:autoSpaceDE/>
              <w:autoSpaceDN/>
              <w:spacing w:line="276"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Cs w:val="0"/>
                <w:lang w:val="en-ID"/>
              </w:rPr>
            </w:pPr>
            <w:r w:rsidRPr="00913383">
              <w:rPr>
                <w:rFonts w:ascii="Times New Roman" w:eastAsia="Calibri" w:hAnsi="Times New Roman" w:cs="Times New Roman"/>
                <w:bCs w:val="0"/>
                <w:lang w:val="en-ID"/>
              </w:rPr>
              <w:t>N</w:t>
            </w:r>
          </w:p>
        </w:tc>
        <w:tc>
          <w:tcPr>
            <w:tcW w:w="882" w:type="dxa"/>
          </w:tcPr>
          <w:p w14:paraId="0309613D" w14:textId="77777777" w:rsidR="00BF428D" w:rsidRPr="00913383" w:rsidRDefault="00BF428D" w:rsidP="00BF428D">
            <w:pPr>
              <w:widowControl/>
              <w:tabs>
                <w:tab w:val="left" w:pos="6432"/>
              </w:tabs>
              <w:autoSpaceDE/>
              <w:autoSpaceDN/>
              <w:spacing w:line="276"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Cs w:val="0"/>
                <w:lang w:val="en-ID"/>
              </w:rPr>
            </w:pPr>
            <w:r w:rsidRPr="00913383">
              <w:rPr>
                <w:rFonts w:ascii="Times New Roman" w:eastAsia="Calibri" w:hAnsi="Times New Roman" w:cs="Times New Roman"/>
                <w:bCs w:val="0"/>
                <w:lang w:val="en-ID"/>
              </w:rPr>
              <w:t>%</w:t>
            </w:r>
          </w:p>
        </w:tc>
        <w:tc>
          <w:tcPr>
            <w:tcW w:w="1882" w:type="dxa"/>
          </w:tcPr>
          <w:p w14:paraId="19E41F94" w14:textId="77777777" w:rsidR="00BF428D" w:rsidRPr="00913383" w:rsidRDefault="00BF428D" w:rsidP="00BF428D">
            <w:pPr>
              <w:widowControl/>
              <w:tabs>
                <w:tab w:val="left" w:pos="6432"/>
              </w:tabs>
              <w:autoSpaceDE/>
              <w:autoSpaceDN/>
              <w:spacing w:line="276"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Cs w:val="0"/>
                <w:lang w:val="en-ID"/>
              </w:rPr>
            </w:pPr>
            <w:r w:rsidRPr="00913383">
              <w:rPr>
                <w:rFonts w:ascii="Times New Roman" w:eastAsia="Calibri" w:hAnsi="Times New Roman" w:cs="Times New Roman"/>
                <w:bCs w:val="0"/>
                <w:lang w:val="en-ID"/>
              </w:rPr>
              <w:t>Mean ± SD</w:t>
            </w:r>
          </w:p>
        </w:tc>
        <w:tc>
          <w:tcPr>
            <w:tcW w:w="1423" w:type="dxa"/>
          </w:tcPr>
          <w:p w14:paraId="5F9C3001" w14:textId="77777777" w:rsidR="00BF428D" w:rsidRPr="00913383" w:rsidRDefault="00BF428D" w:rsidP="00BF428D">
            <w:pPr>
              <w:widowControl/>
              <w:tabs>
                <w:tab w:val="left" w:pos="6432"/>
              </w:tabs>
              <w:autoSpaceDE/>
              <w:autoSpaceDN/>
              <w:spacing w:line="276"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Cs w:val="0"/>
                <w:i/>
                <w:lang w:val="en-ID"/>
              </w:rPr>
            </w:pPr>
            <w:r w:rsidRPr="00913383">
              <w:rPr>
                <w:rFonts w:ascii="Times New Roman" w:eastAsia="Calibri" w:hAnsi="Times New Roman" w:cs="Times New Roman"/>
                <w:bCs w:val="0"/>
                <w:i/>
                <w:lang w:val="en-ID"/>
              </w:rPr>
              <w:t>p value</w:t>
            </w:r>
          </w:p>
        </w:tc>
      </w:tr>
      <w:tr w:rsidR="00BF428D" w:rsidRPr="00913383" w14:paraId="10738495" w14:textId="77777777" w:rsidTr="00BF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131230B0" w14:textId="77777777" w:rsidR="00BF428D" w:rsidRPr="00913383" w:rsidRDefault="00BF428D" w:rsidP="00BF428D">
            <w:pPr>
              <w:widowControl/>
              <w:tabs>
                <w:tab w:val="left" w:pos="6432"/>
              </w:tabs>
              <w:autoSpaceDE/>
              <w:autoSpaceDN/>
              <w:spacing w:line="276" w:lineRule="auto"/>
              <w:contextualSpacing/>
              <w:rPr>
                <w:rFonts w:ascii="Times New Roman" w:eastAsia="Calibri" w:hAnsi="Times New Roman" w:cs="Times New Roman"/>
                <w:bCs w:val="0"/>
                <w:lang w:val="en-ID"/>
              </w:rPr>
            </w:pPr>
            <w:proofErr w:type="spellStart"/>
            <w:r w:rsidRPr="00913383">
              <w:rPr>
                <w:rFonts w:ascii="Times New Roman" w:eastAsia="Calibri" w:hAnsi="Times New Roman" w:cs="Times New Roman"/>
                <w:bCs w:val="0"/>
                <w:lang w:val="en-ID"/>
              </w:rPr>
              <w:t>Usia</w:t>
            </w:r>
            <w:proofErr w:type="spellEnd"/>
          </w:p>
        </w:tc>
        <w:tc>
          <w:tcPr>
            <w:tcW w:w="629" w:type="dxa"/>
          </w:tcPr>
          <w:p w14:paraId="3BE28D14" w14:textId="77777777" w:rsidR="00BF428D" w:rsidRPr="00913383" w:rsidRDefault="00BF428D"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c>
          <w:tcPr>
            <w:tcW w:w="882" w:type="dxa"/>
          </w:tcPr>
          <w:p w14:paraId="7D4B1A7E" w14:textId="77777777" w:rsidR="00BF428D" w:rsidRPr="00913383" w:rsidRDefault="00BF428D"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c>
          <w:tcPr>
            <w:tcW w:w="1882" w:type="dxa"/>
          </w:tcPr>
          <w:p w14:paraId="454458FF" w14:textId="77777777" w:rsidR="00BF428D" w:rsidRPr="00913383" w:rsidRDefault="00BF428D"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c>
          <w:tcPr>
            <w:tcW w:w="1423" w:type="dxa"/>
          </w:tcPr>
          <w:p w14:paraId="6A1706FA" w14:textId="77777777" w:rsidR="00BF428D" w:rsidRPr="00913383" w:rsidRDefault="00BF428D"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r>
      <w:tr w:rsidR="00BF428D" w:rsidRPr="00913383" w14:paraId="133802F4" w14:textId="77777777" w:rsidTr="00BF428D">
        <w:tc>
          <w:tcPr>
            <w:cnfStyle w:val="001000000000" w:firstRow="0" w:lastRow="0" w:firstColumn="1" w:lastColumn="0" w:oddVBand="0" w:evenVBand="0" w:oddHBand="0" w:evenHBand="0" w:firstRowFirstColumn="0" w:firstRowLastColumn="0" w:lastRowFirstColumn="0" w:lastRowLastColumn="0"/>
            <w:tcW w:w="2268" w:type="dxa"/>
          </w:tcPr>
          <w:p w14:paraId="3AB200DA" w14:textId="77777777" w:rsidR="00BF428D" w:rsidRPr="00913383" w:rsidRDefault="00BF428D" w:rsidP="00BF428D">
            <w:pPr>
              <w:widowControl/>
              <w:tabs>
                <w:tab w:val="left" w:pos="6432"/>
              </w:tabs>
              <w:autoSpaceDE/>
              <w:autoSpaceDN/>
              <w:spacing w:line="276" w:lineRule="auto"/>
              <w:ind w:left="167"/>
              <w:contextualSpacing/>
              <w:rPr>
                <w:rFonts w:ascii="Times New Roman" w:eastAsia="Calibri" w:hAnsi="Times New Roman" w:cs="Times New Roman"/>
                <w:b w:val="0"/>
                <w:bCs w:val="0"/>
                <w:lang w:val="en-ID"/>
              </w:rPr>
            </w:pPr>
            <w:r w:rsidRPr="00913383">
              <w:rPr>
                <w:rFonts w:ascii="Times New Roman" w:eastAsia="Calibri" w:hAnsi="Times New Roman" w:cs="Times New Roman"/>
                <w:b w:val="0"/>
                <w:bCs w:val="0"/>
                <w:lang w:val="en-ID"/>
              </w:rPr>
              <w:t xml:space="preserve">&lt;50 </w:t>
            </w:r>
            <w:proofErr w:type="spellStart"/>
            <w:r w:rsidRPr="00913383">
              <w:rPr>
                <w:rFonts w:ascii="Times New Roman" w:eastAsia="Calibri" w:hAnsi="Times New Roman" w:cs="Times New Roman"/>
                <w:b w:val="0"/>
                <w:bCs w:val="0"/>
                <w:lang w:val="en-ID"/>
              </w:rPr>
              <w:t>tahun</w:t>
            </w:r>
            <w:proofErr w:type="spellEnd"/>
          </w:p>
        </w:tc>
        <w:tc>
          <w:tcPr>
            <w:tcW w:w="629" w:type="dxa"/>
          </w:tcPr>
          <w:p w14:paraId="59D771ED"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22</w:t>
            </w:r>
          </w:p>
        </w:tc>
        <w:tc>
          <w:tcPr>
            <w:tcW w:w="882" w:type="dxa"/>
          </w:tcPr>
          <w:p w14:paraId="393A7CEC"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81,5</w:t>
            </w:r>
          </w:p>
        </w:tc>
        <w:tc>
          <w:tcPr>
            <w:tcW w:w="1882" w:type="dxa"/>
            <w:vMerge w:val="restart"/>
          </w:tcPr>
          <w:p w14:paraId="3C354E44" w14:textId="77777777" w:rsidR="00BF428D"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35 ± 11,9</w:t>
            </w:r>
          </w:p>
          <w:p w14:paraId="13D72BD3" w14:textId="055E0B8D" w:rsidR="009A7B53" w:rsidRPr="00913383" w:rsidRDefault="001C1AB7"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Pr>
                <w:rFonts w:ascii="Times New Roman" w:eastAsia="Calibri" w:hAnsi="Times New Roman" w:cs="Times New Roman"/>
                <w:lang w:val="en-ID"/>
              </w:rPr>
              <w:t>63 ±</w:t>
            </w:r>
            <w:r w:rsidR="004320EB">
              <w:rPr>
                <w:rFonts w:ascii="Times New Roman" w:eastAsia="Calibri" w:hAnsi="Times New Roman" w:cs="Times New Roman"/>
                <w:lang w:val="en-ID"/>
              </w:rPr>
              <w:t xml:space="preserve"> 9,5</w:t>
            </w:r>
          </w:p>
        </w:tc>
        <w:tc>
          <w:tcPr>
            <w:tcW w:w="1423" w:type="dxa"/>
            <w:vMerge w:val="restart"/>
          </w:tcPr>
          <w:p w14:paraId="40B8F912" w14:textId="4A789265"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0,</w:t>
            </w:r>
            <w:r w:rsidR="00C555C3">
              <w:rPr>
                <w:rFonts w:ascii="Times New Roman" w:eastAsia="Calibri" w:hAnsi="Times New Roman" w:cs="Times New Roman"/>
                <w:lang w:val="en-ID"/>
              </w:rPr>
              <w:t>001</w:t>
            </w:r>
          </w:p>
        </w:tc>
      </w:tr>
      <w:tr w:rsidR="00BF428D" w:rsidRPr="00913383" w14:paraId="2982BDF7" w14:textId="77777777" w:rsidTr="00BF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6D61531" w14:textId="77777777" w:rsidR="00BF428D" w:rsidRPr="00913383" w:rsidRDefault="00BF428D" w:rsidP="00BF428D">
            <w:pPr>
              <w:widowControl/>
              <w:tabs>
                <w:tab w:val="left" w:pos="6432"/>
              </w:tabs>
              <w:autoSpaceDE/>
              <w:autoSpaceDN/>
              <w:spacing w:line="276" w:lineRule="auto"/>
              <w:ind w:left="167"/>
              <w:rPr>
                <w:rFonts w:ascii="Times New Roman" w:eastAsia="Calibri" w:hAnsi="Times New Roman" w:cs="Times New Roman"/>
                <w:b w:val="0"/>
                <w:bCs w:val="0"/>
                <w:lang w:val="en-ID"/>
              </w:rPr>
            </w:pPr>
            <w:r w:rsidRPr="00913383">
              <w:rPr>
                <w:rFonts w:ascii="Times New Roman" w:eastAsia="Calibri" w:hAnsi="Times New Roman" w:cs="Times New Roman"/>
                <w:b w:val="0"/>
                <w:bCs w:val="0"/>
                <w:lang w:val="en-ID"/>
              </w:rPr>
              <w:t xml:space="preserve">&gt;50 </w:t>
            </w:r>
            <w:proofErr w:type="spellStart"/>
            <w:r w:rsidRPr="00913383">
              <w:rPr>
                <w:rFonts w:ascii="Times New Roman" w:eastAsia="Calibri" w:hAnsi="Times New Roman" w:cs="Times New Roman"/>
                <w:b w:val="0"/>
                <w:bCs w:val="0"/>
                <w:lang w:val="en-ID"/>
              </w:rPr>
              <w:t>tahun</w:t>
            </w:r>
            <w:proofErr w:type="spellEnd"/>
          </w:p>
        </w:tc>
        <w:tc>
          <w:tcPr>
            <w:tcW w:w="629" w:type="dxa"/>
          </w:tcPr>
          <w:p w14:paraId="3DF7EEBD"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5</w:t>
            </w:r>
          </w:p>
        </w:tc>
        <w:tc>
          <w:tcPr>
            <w:tcW w:w="882" w:type="dxa"/>
          </w:tcPr>
          <w:p w14:paraId="6B8E9EC0"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18,5</w:t>
            </w:r>
          </w:p>
        </w:tc>
        <w:tc>
          <w:tcPr>
            <w:tcW w:w="1882" w:type="dxa"/>
            <w:vMerge/>
          </w:tcPr>
          <w:p w14:paraId="596D20A3"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c>
          <w:tcPr>
            <w:tcW w:w="1423" w:type="dxa"/>
            <w:vMerge/>
          </w:tcPr>
          <w:p w14:paraId="4A89F4D7"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r>
      <w:tr w:rsidR="00BF428D" w:rsidRPr="00913383" w14:paraId="2C1B072B" w14:textId="77777777" w:rsidTr="00BF428D">
        <w:tc>
          <w:tcPr>
            <w:cnfStyle w:val="001000000000" w:firstRow="0" w:lastRow="0" w:firstColumn="1" w:lastColumn="0" w:oddVBand="0" w:evenVBand="0" w:oddHBand="0" w:evenHBand="0" w:firstRowFirstColumn="0" w:firstRowLastColumn="0" w:lastRowFirstColumn="0" w:lastRowLastColumn="0"/>
            <w:tcW w:w="2268" w:type="dxa"/>
          </w:tcPr>
          <w:p w14:paraId="17BE68C0" w14:textId="77777777" w:rsidR="00BF428D" w:rsidRPr="00913383" w:rsidRDefault="00BF428D" w:rsidP="00BF428D">
            <w:pPr>
              <w:widowControl/>
              <w:tabs>
                <w:tab w:val="left" w:pos="6432"/>
              </w:tabs>
              <w:autoSpaceDE/>
              <w:autoSpaceDN/>
              <w:spacing w:line="276" w:lineRule="auto"/>
              <w:contextualSpacing/>
              <w:rPr>
                <w:rFonts w:ascii="Times New Roman" w:eastAsia="Calibri" w:hAnsi="Times New Roman" w:cs="Times New Roman"/>
                <w:bCs w:val="0"/>
                <w:lang w:val="en-ID"/>
              </w:rPr>
            </w:pPr>
            <w:r w:rsidRPr="00913383">
              <w:rPr>
                <w:rFonts w:ascii="Times New Roman" w:eastAsia="Calibri" w:hAnsi="Times New Roman" w:cs="Times New Roman"/>
                <w:bCs w:val="0"/>
                <w:lang w:val="en-ID"/>
              </w:rPr>
              <w:t xml:space="preserve">Jenis </w:t>
            </w:r>
            <w:proofErr w:type="spellStart"/>
            <w:r w:rsidRPr="00913383">
              <w:rPr>
                <w:rFonts w:ascii="Times New Roman" w:eastAsia="Calibri" w:hAnsi="Times New Roman" w:cs="Times New Roman"/>
                <w:bCs w:val="0"/>
                <w:lang w:val="en-ID"/>
              </w:rPr>
              <w:t>Kelamin</w:t>
            </w:r>
            <w:proofErr w:type="spellEnd"/>
          </w:p>
        </w:tc>
        <w:tc>
          <w:tcPr>
            <w:tcW w:w="629" w:type="dxa"/>
          </w:tcPr>
          <w:p w14:paraId="7EC5542E" w14:textId="77777777" w:rsidR="00BF428D" w:rsidRPr="00913383" w:rsidRDefault="00BF428D" w:rsidP="00BF428D">
            <w:pPr>
              <w:widowControl/>
              <w:tabs>
                <w:tab w:val="left" w:pos="6432"/>
              </w:tabs>
              <w:autoSpaceDE/>
              <w:autoSpaceDN/>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c>
          <w:tcPr>
            <w:tcW w:w="882" w:type="dxa"/>
          </w:tcPr>
          <w:p w14:paraId="733B5F05" w14:textId="77777777" w:rsidR="00BF428D" w:rsidRPr="00913383" w:rsidRDefault="00BF428D" w:rsidP="00BF428D">
            <w:pPr>
              <w:widowControl/>
              <w:tabs>
                <w:tab w:val="left" w:pos="6432"/>
              </w:tabs>
              <w:autoSpaceDE/>
              <w:autoSpaceDN/>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c>
          <w:tcPr>
            <w:tcW w:w="1882" w:type="dxa"/>
          </w:tcPr>
          <w:p w14:paraId="47B93BD3"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c>
          <w:tcPr>
            <w:tcW w:w="1423" w:type="dxa"/>
          </w:tcPr>
          <w:p w14:paraId="2838F4FB"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r>
      <w:tr w:rsidR="00BF428D" w:rsidRPr="00913383" w14:paraId="6A10A2E6" w14:textId="77777777" w:rsidTr="00BF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23EEC920" w14:textId="77777777" w:rsidR="00BF428D" w:rsidRPr="00913383" w:rsidRDefault="00BF428D" w:rsidP="00BF428D">
            <w:pPr>
              <w:widowControl/>
              <w:tabs>
                <w:tab w:val="left" w:pos="6432"/>
              </w:tabs>
              <w:autoSpaceDE/>
              <w:autoSpaceDN/>
              <w:spacing w:line="276" w:lineRule="auto"/>
              <w:ind w:left="167"/>
              <w:contextualSpacing/>
              <w:rPr>
                <w:rFonts w:ascii="Times New Roman" w:eastAsia="Calibri" w:hAnsi="Times New Roman" w:cs="Times New Roman"/>
                <w:b w:val="0"/>
                <w:bCs w:val="0"/>
                <w:lang w:val="en-ID"/>
              </w:rPr>
            </w:pPr>
            <w:r w:rsidRPr="00913383">
              <w:rPr>
                <w:rFonts w:ascii="Times New Roman" w:eastAsia="Calibri" w:hAnsi="Times New Roman" w:cs="Times New Roman"/>
                <w:b w:val="0"/>
                <w:bCs w:val="0"/>
                <w:lang w:val="en-ID"/>
              </w:rPr>
              <w:t xml:space="preserve">Laki - </w:t>
            </w:r>
            <w:proofErr w:type="spellStart"/>
            <w:r w:rsidRPr="00913383">
              <w:rPr>
                <w:rFonts w:ascii="Times New Roman" w:eastAsia="Calibri" w:hAnsi="Times New Roman" w:cs="Times New Roman"/>
                <w:b w:val="0"/>
                <w:bCs w:val="0"/>
                <w:lang w:val="en-ID"/>
              </w:rPr>
              <w:t>laki</w:t>
            </w:r>
            <w:proofErr w:type="spellEnd"/>
          </w:p>
        </w:tc>
        <w:tc>
          <w:tcPr>
            <w:tcW w:w="629" w:type="dxa"/>
          </w:tcPr>
          <w:p w14:paraId="1AA69590"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13</w:t>
            </w:r>
          </w:p>
        </w:tc>
        <w:tc>
          <w:tcPr>
            <w:tcW w:w="882" w:type="dxa"/>
          </w:tcPr>
          <w:p w14:paraId="03C46CFD"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48,1</w:t>
            </w:r>
          </w:p>
        </w:tc>
        <w:tc>
          <w:tcPr>
            <w:tcW w:w="1882" w:type="dxa"/>
          </w:tcPr>
          <w:p w14:paraId="2195D7D1"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c>
          <w:tcPr>
            <w:tcW w:w="1423" w:type="dxa"/>
          </w:tcPr>
          <w:p w14:paraId="0C851F5B"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0,847</w:t>
            </w:r>
          </w:p>
        </w:tc>
      </w:tr>
      <w:tr w:rsidR="00BF428D" w:rsidRPr="00913383" w14:paraId="7BC973C4" w14:textId="77777777" w:rsidTr="00BF428D">
        <w:tc>
          <w:tcPr>
            <w:cnfStyle w:val="001000000000" w:firstRow="0" w:lastRow="0" w:firstColumn="1" w:lastColumn="0" w:oddVBand="0" w:evenVBand="0" w:oddHBand="0" w:evenHBand="0" w:firstRowFirstColumn="0" w:firstRowLastColumn="0" w:lastRowFirstColumn="0" w:lastRowLastColumn="0"/>
            <w:tcW w:w="2268" w:type="dxa"/>
          </w:tcPr>
          <w:p w14:paraId="1B463E47" w14:textId="77777777" w:rsidR="00BF428D" w:rsidRPr="00913383" w:rsidRDefault="00BF428D" w:rsidP="00BF428D">
            <w:pPr>
              <w:widowControl/>
              <w:tabs>
                <w:tab w:val="left" w:pos="6432"/>
              </w:tabs>
              <w:autoSpaceDE/>
              <w:autoSpaceDN/>
              <w:spacing w:line="276" w:lineRule="auto"/>
              <w:ind w:left="167"/>
              <w:contextualSpacing/>
              <w:rPr>
                <w:rFonts w:ascii="Times New Roman" w:eastAsia="Calibri" w:hAnsi="Times New Roman" w:cs="Times New Roman"/>
                <w:b w:val="0"/>
                <w:bCs w:val="0"/>
                <w:lang w:val="en-ID"/>
              </w:rPr>
            </w:pPr>
            <w:r w:rsidRPr="00913383">
              <w:rPr>
                <w:rFonts w:ascii="Times New Roman" w:eastAsia="Calibri" w:hAnsi="Times New Roman" w:cs="Times New Roman"/>
                <w:b w:val="0"/>
                <w:bCs w:val="0"/>
                <w:lang w:val="en-ID"/>
              </w:rPr>
              <w:t>Perempuan</w:t>
            </w:r>
          </w:p>
        </w:tc>
        <w:tc>
          <w:tcPr>
            <w:tcW w:w="629" w:type="dxa"/>
          </w:tcPr>
          <w:p w14:paraId="70CFF2C5"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14</w:t>
            </w:r>
          </w:p>
        </w:tc>
        <w:tc>
          <w:tcPr>
            <w:tcW w:w="882" w:type="dxa"/>
          </w:tcPr>
          <w:p w14:paraId="74A16C9E"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51,9</w:t>
            </w:r>
          </w:p>
        </w:tc>
        <w:tc>
          <w:tcPr>
            <w:tcW w:w="1882" w:type="dxa"/>
          </w:tcPr>
          <w:p w14:paraId="6FD0EFBE" w14:textId="77777777" w:rsidR="00BF428D" w:rsidRPr="00913383" w:rsidRDefault="00BF428D" w:rsidP="00BF428D">
            <w:pPr>
              <w:widowControl/>
              <w:tabs>
                <w:tab w:val="left" w:pos="6432"/>
              </w:tabs>
              <w:autoSpaceDE/>
              <w:autoSpaceDN/>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c>
          <w:tcPr>
            <w:tcW w:w="1423" w:type="dxa"/>
          </w:tcPr>
          <w:p w14:paraId="3D8A4016" w14:textId="77777777" w:rsidR="00BF428D" w:rsidRPr="00913383" w:rsidRDefault="00BF428D" w:rsidP="00BF428D">
            <w:pPr>
              <w:widowControl/>
              <w:tabs>
                <w:tab w:val="left" w:pos="6432"/>
              </w:tabs>
              <w:autoSpaceDE/>
              <w:autoSpaceDN/>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r>
      <w:tr w:rsidR="00BF428D" w:rsidRPr="00913383" w14:paraId="678A60DE" w14:textId="77777777" w:rsidTr="00BF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7A6B15FE" w14:textId="77777777" w:rsidR="00BF428D" w:rsidRPr="00913383" w:rsidRDefault="00BF428D" w:rsidP="00BF428D">
            <w:pPr>
              <w:widowControl/>
              <w:tabs>
                <w:tab w:val="left" w:pos="6432"/>
              </w:tabs>
              <w:autoSpaceDE/>
              <w:autoSpaceDN/>
              <w:spacing w:line="276" w:lineRule="auto"/>
              <w:contextualSpacing/>
              <w:rPr>
                <w:rFonts w:ascii="Times New Roman" w:eastAsia="Calibri" w:hAnsi="Times New Roman" w:cs="Times New Roman"/>
                <w:bCs w:val="0"/>
                <w:lang w:val="en-ID"/>
              </w:rPr>
            </w:pPr>
            <w:proofErr w:type="spellStart"/>
            <w:r w:rsidRPr="00913383">
              <w:rPr>
                <w:rFonts w:ascii="Times New Roman" w:eastAsia="Calibri" w:hAnsi="Times New Roman" w:cs="Times New Roman"/>
                <w:bCs w:val="0"/>
                <w:lang w:val="en-ID"/>
              </w:rPr>
              <w:t>Destruksi</w:t>
            </w:r>
            <w:proofErr w:type="spellEnd"/>
            <w:r w:rsidRPr="00913383">
              <w:rPr>
                <w:rFonts w:ascii="Times New Roman" w:eastAsia="Calibri" w:hAnsi="Times New Roman" w:cs="Times New Roman"/>
                <w:bCs w:val="0"/>
                <w:lang w:val="en-ID"/>
              </w:rPr>
              <w:t xml:space="preserve"> Vertebra</w:t>
            </w:r>
          </w:p>
        </w:tc>
        <w:tc>
          <w:tcPr>
            <w:tcW w:w="629" w:type="dxa"/>
          </w:tcPr>
          <w:p w14:paraId="7937B1C6"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c>
          <w:tcPr>
            <w:tcW w:w="882" w:type="dxa"/>
          </w:tcPr>
          <w:p w14:paraId="68ABE68C"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c>
          <w:tcPr>
            <w:tcW w:w="1882" w:type="dxa"/>
          </w:tcPr>
          <w:p w14:paraId="25B87F2C" w14:textId="77777777" w:rsidR="00BF428D" w:rsidRPr="00913383" w:rsidRDefault="00BF428D"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c>
          <w:tcPr>
            <w:tcW w:w="1423" w:type="dxa"/>
          </w:tcPr>
          <w:p w14:paraId="31F38D8E" w14:textId="77777777" w:rsidR="00BF428D" w:rsidRPr="00913383" w:rsidRDefault="00BF428D"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r>
      <w:tr w:rsidR="00BF428D" w:rsidRPr="00913383" w14:paraId="6167FA2C" w14:textId="77777777" w:rsidTr="00BF428D">
        <w:tc>
          <w:tcPr>
            <w:cnfStyle w:val="001000000000" w:firstRow="0" w:lastRow="0" w:firstColumn="1" w:lastColumn="0" w:oddVBand="0" w:evenVBand="0" w:oddHBand="0" w:evenHBand="0" w:firstRowFirstColumn="0" w:firstRowLastColumn="0" w:lastRowFirstColumn="0" w:lastRowLastColumn="0"/>
            <w:tcW w:w="2268" w:type="dxa"/>
          </w:tcPr>
          <w:p w14:paraId="42B30E26" w14:textId="77777777" w:rsidR="00BF428D" w:rsidRPr="00913383" w:rsidRDefault="00BF428D" w:rsidP="00BF428D">
            <w:pPr>
              <w:widowControl/>
              <w:tabs>
                <w:tab w:val="left" w:pos="6432"/>
              </w:tabs>
              <w:autoSpaceDE/>
              <w:autoSpaceDN/>
              <w:spacing w:line="276" w:lineRule="auto"/>
              <w:ind w:left="167"/>
              <w:contextualSpacing/>
              <w:rPr>
                <w:rFonts w:ascii="Times New Roman" w:eastAsia="Calibri" w:hAnsi="Times New Roman" w:cs="Times New Roman"/>
                <w:b w:val="0"/>
                <w:bCs w:val="0"/>
                <w:lang w:val="en-ID"/>
              </w:rPr>
            </w:pPr>
            <w:r w:rsidRPr="00913383">
              <w:rPr>
                <w:rFonts w:ascii="Times New Roman" w:eastAsia="Calibri" w:hAnsi="Times New Roman" w:cs="Times New Roman"/>
                <w:b w:val="0"/>
                <w:bCs w:val="0"/>
                <w:lang w:val="en-ID"/>
              </w:rPr>
              <w:t>&lt;3</w:t>
            </w:r>
          </w:p>
        </w:tc>
        <w:tc>
          <w:tcPr>
            <w:tcW w:w="629" w:type="dxa"/>
          </w:tcPr>
          <w:p w14:paraId="6A32980D"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18</w:t>
            </w:r>
          </w:p>
        </w:tc>
        <w:tc>
          <w:tcPr>
            <w:tcW w:w="882" w:type="dxa"/>
          </w:tcPr>
          <w:p w14:paraId="3200192B"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66,7</w:t>
            </w:r>
          </w:p>
        </w:tc>
        <w:tc>
          <w:tcPr>
            <w:tcW w:w="1882" w:type="dxa"/>
          </w:tcPr>
          <w:p w14:paraId="48D2566B"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2,5 ± 1,57</w:t>
            </w:r>
          </w:p>
        </w:tc>
        <w:tc>
          <w:tcPr>
            <w:tcW w:w="1423" w:type="dxa"/>
          </w:tcPr>
          <w:p w14:paraId="484A31DE" w14:textId="23B06530"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0,0</w:t>
            </w:r>
            <w:r w:rsidR="006E29A9">
              <w:rPr>
                <w:rFonts w:ascii="Times New Roman" w:eastAsia="Calibri" w:hAnsi="Times New Roman" w:cs="Times New Roman"/>
                <w:lang w:val="en-ID"/>
              </w:rPr>
              <w:t>2</w:t>
            </w:r>
          </w:p>
        </w:tc>
      </w:tr>
      <w:tr w:rsidR="00BF428D" w:rsidRPr="00913383" w14:paraId="516F0601" w14:textId="77777777" w:rsidTr="00BF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CF552BB" w14:textId="77777777" w:rsidR="00BF428D" w:rsidRPr="00913383" w:rsidRDefault="00BF428D" w:rsidP="00BF428D">
            <w:pPr>
              <w:widowControl/>
              <w:tabs>
                <w:tab w:val="left" w:pos="6432"/>
              </w:tabs>
              <w:autoSpaceDE/>
              <w:autoSpaceDN/>
              <w:spacing w:line="276" w:lineRule="auto"/>
              <w:ind w:left="167"/>
              <w:contextualSpacing/>
              <w:rPr>
                <w:rFonts w:ascii="Times New Roman" w:eastAsia="Calibri" w:hAnsi="Times New Roman" w:cs="Times New Roman"/>
                <w:b w:val="0"/>
                <w:bCs w:val="0"/>
                <w:lang w:val="en-ID"/>
              </w:rPr>
            </w:pPr>
            <w:r w:rsidRPr="00913383">
              <w:rPr>
                <w:rFonts w:ascii="Times New Roman" w:eastAsia="Calibri" w:hAnsi="Times New Roman" w:cs="Times New Roman"/>
                <w:b w:val="0"/>
                <w:bCs w:val="0"/>
                <w:lang w:val="en-ID"/>
              </w:rPr>
              <w:t>&gt;3</w:t>
            </w:r>
          </w:p>
        </w:tc>
        <w:tc>
          <w:tcPr>
            <w:tcW w:w="629" w:type="dxa"/>
          </w:tcPr>
          <w:p w14:paraId="1A73CD97"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9</w:t>
            </w:r>
          </w:p>
        </w:tc>
        <w:tc>
          <w:tcPr>
            <w:tcW w:w="882" w:type="dxa"/>
          </w:tcPr>
          <w:p w14:paraId="67A2E4DB"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33,3</w:t>
            </w:r>
          </w:p>
        </w:tc>
        <w:tc>
          <w:tcPr>
            <w:tcW w:w="1882" w:type="dxa"/>
          </w:tcPr>
          <w:p w14:paraId="6F329EF1" w14:textId="3DD09252" w:rsidR="00BF428D" w:rsidRPr="00913383" w:rsidRDefault="00D843DB"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Pr>
                <w:rFonts w:ascii="Times New Roman" w:eastAsia="Calibri" w:hAnsi="Times New Roman" w:cs="Times New Roman"/>
                <w:lang w:val="en-ID"/>
              </w:rPr>
              <w:t xml:space="preserve">      </w:t>
            </w:r>
            <w:r w:rsidR="007745F0">
              <w:rPr>
                <w:rFonts w:ascii="Times New Roman" w:eastAsia="Calibri" w:hAnsi="Times New Roman" w:cs="Times New Roman"/>
                <w:lang w:val="en-ID"/>
              </w:rPr>
              <w:t xml:space="preserve"> </w:t>
            </w:r>
            <w:r w:rsidR="001A33CF">
              <w:rPr>
                <w:rFonts w:ascii="Times New Roman" w:eastAsia="Calibri" w:hAnsi="Times New Roman" w:cs="Times New Roman"/>
                <w:lang w:val="en-ID"/>
              </w:rPr>
              <w:t>6</w:t>
            </w:r>
            <w:r w:rsidR="006A3B1E">
              <w:rPr>
                <w:rFonts w:ascii="Times New Roman" w:eastAsia="Calibri" w:hAnsi="Times New Roman" w:cs="Times New Roman"/>
                <w:lang w:val="en-ID"/>
              </w:rPr>
              <w:t>,3</w:t>
            </w:r>
            <w:r w:rsidR="001A33CF">
              <w:rPr>
                <w:rFonts w:ascii="Times New Roman" w:eastAsia="Calibri" w:hAnsi="Times New Roman" w:cs="Times New Roman"/>
                <w:lang w:val="en-ID"/>
              </w:rPr>
              <w:t xml:space="preserve"> ±</w:t>
            </w:r>
            <w:r w:rsidR="00013CBC">
              <w:rPr>
                <w:rFonts w:ascii="Times New Roman" w:eastAsia="Calibri" w:hAnsi="Times New Roman" w:cs="Times New Roman"/>
                <w:lang w:val="en-ID"/>
              </w:rPr>
              <w:t xml:space="preserve"> </w:t>
            </w:r>
            <w:r w:rsidR="009A7B53">
              <w:rPr>
                <w:rFonts w:ascii="Times New Roman" w:eastAsia="Calibri" w:hAnsi="Times New Roman" w:cs="Times New Roman"/>
                <w:lang w:val="en-ID"/>
              </w:rPr>
              <w:t>2</w:t>
            </w:r>
            <w:r w:rsidR="006A3B1E">
              <w:rPr>
                <w:rFonts w:ascii="Times New Roman" w:eastAsia="Calibri" w:hAnsi="Times New Roman" w:cs="Times New Roman"/>
                <w:lang w:val="en-ID"/>
              </w:rPr>
              <w:t>,</w:t>
            </w:r>
            <w:r w:rsidR="009A7B53">
              <w:rPr>
                <w:rFonts w:ascii="Times New Roman" w:eastAsia="Calibri" w:hAnsi="Times New Roman" w:cs="Times New Roman"/>
                <w:lang w:val="en-ID"/>
              </w:rPr>
              <w:t>22</w:t>
            </w:r>
          </w:p>
        </w:tc>
        <w:tc>
          <w:tcPr>
            <w:tcW w:w="1423" w:type="dxa"/>
          </w:tcPr>
          <w:p w14:paraId="04086749" w14:textId="77777777" w:rsidR="00BF428D" w:rsidRPr="00913383" w:rsidRDefault="00BF428D"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r>
      <w:tr w:rsidR="00BF428D" w:rsidRPr="00913383" w14:paraId="289E7C8F" w14:textId="77777777" w:rsidTr="00BF428D">
        <w:tc>
          <w:tcPr>
            <w:cnfStyle w:val="001000000000" w:firstRow="0" w:lastRow="0" w:firstColumn="1" w:lastColumn="0" w:oddVBand="0" w:evenVBand="0" w:oddHBand="0" w:evenHBand="0" w:firstRowFirstColumn="0" w:firstRowLastColumn="0" w:lastRowFirstColumn="0" w:lastRowLastColumn="0"/>
            <w:tcW w:w="2268" w:type="dxa"/>
          </w:tcPr>
          <w:p w14:paraId="2B462DD4" w14:textId="77777777" w:rsidR="00BF428D" w:rsidRPr="00913383" w:rsidRDefault="00BF428D" w:rsidP="00BF428D">
            <w:pPr>
              <w:widowControl/>
              <w:tabs>
                <w:tab w:val="left" w:pos="6432"/>
              </w:tabs>
              <w:autoSpaceDE/>
              <w:autoSpaceDN/>
              <w:spacing w:line="276" w:lineRule="auto"/>
              <w:contextualSpacing/>
              <w:rPr>
                <w:rFonts w:ascii="Times New Roman" w:eastAsia="Calibri" w:hAnsi="Times New Roman" w:cs="Times New Roman"/>
                <w:bCs w:val="0"/>
                <w:lang w:val="en-ID"/>
              </w:rPr>
            </w:pPr>
            <w:proofErr w:type="spellStart"/>
            <w:r w:rsidRPr="00913383">
              <w:rPr>
                <w:rFonts w:ascii="Times New Roman" w:eastAsia="Calibri" w:hAnsi="Times New Roman" w:cs="Times New Roman"/>
                <w:bCs w:val="0"/>
                <w:lang w:val="en-ID"/>
              </w:rPr>
              <w:t>Gangguan</w:t>
            </w:r>
            <w:proofErr w:type="spellEnd"/>
            <w:r w:rsidRPr="00913383">
              <w:rPr>
                <w:rFonts w:ascii="Times New Roman" w:eastAsia="Calibri" w:hAnsi="Times New Roman" w:cs="Times New Roman"/>
                <w:bCs w:val="0"/>
                <w:lang w:val="en-ID"/>
              </w:rPr>
              <w:t xml:space="preserve"> </w:t>
            </w:r>
            <w:proofErr w:type="spellStart"/>
            <w:r w:rsidRPr="00913383">
              <w:rPr>
                <w:rFonts w:ascii="Times New Roman" w:eastAsia="Calibri" w:hAnsi="Times New Roman" w:cs="Times New Roman"/>
                <w:bCs w:val="0"/>
                <w:lang w:val="en-ID"/>
              </w:rPr>
              <w:t>motorik</w:t>
            </w:r>
            <w:proofErr w:type="spellEnd"/>
          </w:p>
        </w:tc>
        <w:tc>
          <w:tcPr>
            <w:tcW w:w="629" w:type="dxa"/>
          </w:tcPr>
          <w:p w14:paraId="3E58F336"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c>
          <w:tcPr>
            <w:tcW w:w="882" w:type="dxa"/>
          </w:tcPr>
          <w:p w14:paraId="7577263F"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c>
          <w:tcPr>
            <w:tcW w:w="1882" w:type="dxa"/>
          </w:tcPr>
          <w:p w14:paraId="77033199" w14:textId="77777777" w:rsidR="00BF428D" w:rsidRPr="00913383" w:rsidRDefault="00BF428D" w:rsidP="00BF428D">
            <w:pPr>
              <w:widowControl/>
              <w:tabs>
                <w:tab w:val="left" w:pos="6432"/>
              </w:tabs>
              <w:autoSpaceDE/>
              <w:autoSpaceDN/>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c>
          <w:tcPr>
            <w:tcW w:w="1423" w:type="dxa"/>
          </w:tcPr>
          <w:p w14:paraId="5092BE61" w14:textId="77777777" w:rsidR="00BF428D" w:rsidRPr="00913383" w:rsidRDefault="00BF428D" w:rsidP="00BF428D">
            <w:pPr>
              <w:widowControl/>
              <w:tabs>
                <w:tab w:val="left" w:pos="6432"/>
              </w:tabs>
              <w:autoSpaceDE/>
              <w:autoSpaceDN/>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r>
      <w:tr w:rsidR="00BF428D" w:rsidRPr="00913383" w14:paraId="6122B35B" w14:textId="77777777" w:rsidTr="00BF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31D5450" w14:textId="77777777" w:rsidR="00BF428D" w:rsidRPr="00913383" w:rsidRDefault="00BF428D" w:rsidP="00BF428D">
            <w:pPr>
              <w:widowControl/>
              <w:tabs>
                <w:tab w:val="left" w:pos="6432"/>
              </w:tabs>
              <w:autoSpaceDE/>
              <w:autoSpaceDN/>
              <w:spacing w:line="276" w:lineRule="auto"/>
              <w:ind w:left="167"/>
              <w:contextualSpacing/>
              <w:rPr>
                <w:rFonts w:ascii="Times New Roman" w:eastAsia="Calibri" w:hAnsi="Times New Roman" w:cs="Times New Roman"/>
                <w:b w:val="0"/>
                <w:bCs w:val="0"/>
                <w:lang w:val="en-ID"/>
              </w:rPr>
            </w:pPr>
            <w:r w:rsidRPr="00913383">
              <w:rPr>
                <w:rFonts w:ascii="Times New Roman" w:eastAsia="Calibri" w:hAnsi="Times New Roman" w:cs="Times New Roman"/>
                <w:b w:val="0"/>
                <w:bCs w:val="0"/>
                <w:lang w:val="en-ID"/>
              </w:rPr>
              <w:t>Normal</w:t>
            </w:r>
          </w:p>
        </w:tc>
        <w:tc>
          <w:tcPr>
            <w:tcW w:w="629" w:type="dxa"/>
          </w:tcPr>
          <w:p w14:paraId="77385D25"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14</w:t>
            </w:r>
          </w:p>
        </w:tc>
        <w:tc>
          <w:tcPr>
            <w:tcW w:w="882" w:type="dxa"/>
          </w:tcPr>
          <w:p w14:paraId="485A5DB6"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51,9</w:t>
            </w:r>
          </w:p>
        </w:tc>
        <w:tc>
          <w:tcPr>
            <w:tcW w:w="1882" w:type="dxa"/>
          </w:tcPr>
          <w:p w14:paraId="4DC9DFF7" w14:textId="77777777" w:rsidR="00BF428D" w:rsidRPr="00913383" w:rsidRDefault="00BF428D"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c>
          <w:tcPr>
            <w:tcW w:w="1423" w:type="dxa"/>
          </w:tcPr>
          <w:p w14:paraId="54A1E032"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lang w:val="en-ID"/>
              </w:rPr>
            </w:pPr>
            <w:r w:rsidRPr="00913383">
              <w:rPr>
                <w:rFonts w:ascii="Times New Roman" w:eastAsia="Calibri" w:hAnsi="Times New Roman" w:cs="Times New Roman"/>
                <w:color w:val="000000" w:themeColor="text1"/>
                <w:lang w:val="en-ID"/>
              </w:rPr>
              <w:t>0,004</w:t>
            </w:r>
          </w:p>
        </w:tc>
      </w:tr>
      <w:tr w:rsidR="00BF428D" w:rsidRPr="00913383" w14:paraId="733646C4" w14:textId="77777777" w:rsidTr="00BF428D">
        <w:tc>
          <w:tcPr>
            <w:cnfStyle w:val="001000000000" w:firstRow="0" w:lastRow="0" w:firstColumn="1" w:lastColumn="0" w:oddVBand="0" w:evenVBand="0" w:oddHBand="0" w:evenHBand="0" w:firstRowFirstColumn="0" w:firstRowLastColumn="0" w:lastRowFirstColumn="0" w:lastRowLastColumn="0"/>
            <w:tcW w:w="2268" w:type="dxa"/>
          </w:tcPr>
          <w:p w14:paraId="0B47980F" w14:textId="77777777" w:rsidR="00BF428D" w:rsidRPr="00913383" w:rsidRDefault="00BF428D" w:rsidP="00BF428D">
            <w:pPr>
              <w:widowControl/>
              <w:adjustRightInd w:val="0"/>
              <w:ind w:left="167"/>
              <w:rPr>
                <w:rFonts w:ascii="Times New Roman" w:eastAsia="Calibri" w:hAnsi="Times New Roman" w:cs="Times New Roman"/>
                <w:b w:val="0"/>
                <w:bCs w:val="0"/>
                <w:lang w:val="en-ID"/>
              </w:rPr>
            </w:pPr>
            <w:proofErr w:type="spellStart"/>
            <w:r w:rsidRPr="00913383">
              <w:rPr>
                <w:rFonts w:ascii="Times New Roman" w:eastAsia="Calibri" w:hAnsi="Times New Roman" w:cs="Times New Roman"/>
                <w:b w:val="0"/>
                <w:bCs w:val="0"/>
                <w:lang w:val="en-ID"/>
              </w:rPr>
              <w:t>Paraparese</w:t>
            </w:r>
            <w:proofErr w:type="spellEnd"/>
          </w:p>
        </w:tc>
        <w:tc>
          <w:tcPr>
            <w:tcW w:w="629" w:type="dxa"/>
          </w:tcPr>
          <w:p w14:paraId="54A11D70" w14:textId="77777777" w:rsidR="00BF428D" w:rsidRPr="00913383" w:rsidRDefault="00BF428D" w:rsidP="00BF428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5</w:t>
            </w:r>
          </w:p>
        </w:tc>
        <w:tc>
          <w:tcPr>
            <w:tcW w:w="882" w:type="dxa"/>
          </w:tcPr>
          <w:p w14:paraId="43F32F0C"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18,5</w:t>
            </w:r>
          </w:p>
        </w:tc>
        <w:tc>
          <w:tcPr>
            <w:tcW w:w="1882" w:type="dxa"/>
          </w:tcPr>
          <w:p w14:paraId="6360C5A2" w14:textId="77777777" w:rsidR="00BF428D" w:rsidRPr="00913383" w:rsidRDefault="00BF428D" w:rsidP="00BF428D">
            <w:pPr>
              <w:widowControl/>
              <w:tabs>
                <w:tab w:val="left" w:pos="6432"/>
              </w:tabs>
              <w:autoSpaceDE/>
              <w:autoSpaceDN/>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c>
          <w:tcPr>
            <w:tcW w:w="1423" w:type="dxa"/>
          </w:tcPr>
          <w:p w14:paraId="128AD5BC" w14:textId="77777777" w:rsidR="00BF428D" w:rsidRPr="00913383" w:rsidRDefault="00BF428D" w:rsidP="00BF428D">
            <w:pPr>
              <w:widowControl/>
              <w:tabs>
                <w:tab w:val="left" w:pos="6432"/>
              </w:tabs>
              <w:autoSpaceDE/>
              <w:autoSpaceDN/>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lang w:val="en-ID"/>
              </w:rPr>
            </w:pPr>
          </w:p>
        </w:tc>
      </w:tr>
      <w:tr w:rsidR="00BF428D" w:rsidRPr="00913383" w14:paraId="751532DC" w14:textId="77777777" w:rsidTr="00BF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0445B342" w14:textId="77777777" w:rsidR="00BF428D" w:rsidRPr="00913383" w:rsidRDefault="00BF428D" w:rsidP="00BF428D">
            <w:pPr>
              <w:widowControl/>
              <w:adjustRightInd w:val="0"/>
              <w:ind w:left="167"/>
              <w:rPr>
                <w:rFonts w:ascii="Times New Roman" w:eastAsia="Calibri" w:hAnsi="Times New Roman" w:cs="Times New Roman"/>
                <w:b w:val="0"/>
                <w:bCs w:val="0"/>
                <w:lang w:val="en-ID"/>
              </w:rPr>
            </w:pPr>
            <w:r w:rsidRPr="00913383">
              <w:rPr>
                <w:rFonts w:ascii="Times New Roman" w:eastAsia="Calibri" w:hAnsi="Times New Roman" w:cs="Times New Roman"/>
                <w:b w:val="0"/>
                <w:bCs w:val="0"/>
                <w:lang w:val="en-ID"/>
              </w:rPr>
              <w:t>Paraplegia</w:t>
            </w:r>
          </w:p>
        </w:tc>
        <w:tc>
          <w:tcPr>
            <w:tcW w:w="629" w:type="dxa"/>
          </w:tcPr>
          <w:p w14:paraId="00FAADBE" w14:textId="77777777" w:rsidR="00BF428D" w:rsidRPr="00913383" w:rsidRDefault="00BF428D" w:rsidP="00BF428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8</w:t>
            </w:r>
          </w:p>
        </w:tc>
        <w:tc>
          <w:tcPr>
            <w:tcW w:w="882" w:type="dxa"/>
          </w:tcPr>
          <w:p w14:paraId="2BE7FF6E"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29,6</w:t>
            </w:r>
          </w:p>
        </w:tc>
        <w:tc>
          <w:tcPr>
            <w:tcW w:w="1882" w:type="dxa"/>
          </w:tcPr>
          <w:p w14:paraId="7E3EFBA5" w14:textId="77777777" w:rsidR="00BF428D" w:rsidRPr="00913383" w:rsidRDefault="00BF428D"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c>
          <w:tcPr>
            <w:tcW w:w="1423" w:type="dxa"/>
          </w:tcPr>
          <w:p w14:paraId="5148E8BB" w14:textId="77777777" w:rsidR="00BF428D" w:rsidRPr="00913383" w:rsidRDefault="00BF428D"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lang w:val="en-ID"/>
              </w:rPr>
            </w:pPr>
          </w:p>
        </w:tc>
      </w:tr>
      <w:tr w:rsidR="00BF428D" w:rsidRPr="00913383" w14:paraId="7253902D" w14:textId="77777777" w:rsidTr="00BF428D">
        <w:tc>
          <w:tcPr>
            <w:cnfStyle w:val="001000000000" w:firstRow="0" w:lastRow="0" w:firstColumn="1" w:lastColumn="0" w:oddVBand="0" w:evenVBand="0" w:oddHBand="0" w:evenHBand="0" w:firstRowFirstColumn="0" w:firstRowLastColumn="0" w:lastRowFirstColumn="0" w:lastRowLastColumn="0"/>
            <w:tcW w:w="2268" w:type="dxa"/>
          </w:tcPr>
          <w:p w14:paraId="494D1576" w14:textId="77777777" w:rsidR="00BF428D" w:rsidRPr="00913383" w:rsidRDefault="00BF428D" w:rsidP="00BF428D">
            <w:pPr>
              <w:widowControl/>
              <w:tabs>
                <w:tab w:val="left" w:pos="6432"/>
              </w:tabs>
              <w:autoSpaceDE/>
              <w:autoSpaceDN/>
              <w:spacing w:line="276" w:lineRule="auto"/>
              <w:contextualSpacing/>
              <w:rPr>
                <w:rFonts w:ascii="Times New Roman" w:eastAsia="Calibri" w:hAnsi="Times New Roman" w:cs="Times New Roman"/>
                <w:bCs w:val="0"/>
                <w:lang w:val="en-ID"/>
              </w:rPr>
            </w:pPr>
            <w:proofErr w:type="spellStart"/>
            <w:r w:rsidRPr="00913383">
              <w:rPr>
                <w:rFonts w:ascii="Times New Roman" w:eastAsia="Calibri" w:hAnsi="Times New Roman" w:cs="Times New Roman"/>
                <w:bCs w:val="0"/>
                <w:lang w:val="en-ID"/>
              </w:rPr>
              <w:t>Gangguan</w:t>
            </w:r>
            <w:proofErr w:type="spellEnd"/>
            <w:r w:rsidRPr="00913383">
              <w:rPr>
                <w:rFonts w:ascii="Times New Roman" w:eastAsia="Calibri" w:hAnsi="Times New Roman" w:cs="Times New Roman"/>
                <w:bCs w:val="0"/>
                <w:lang w:val="en-ID"/>
              </w:rPr>
              <w:t xml:space="preserve"> </w:t>
            </w:r>
            <w:proofErr w:type="spellStart"/>
            <w:r w:rsidRPr="00913383">
              <w:rPr>
                <w:rFonts w:ascii="Times New Roman" w:eastAsia="Calibri" w:hAnsi="Times New Roman" w:cs="Times New Roman"/>
                <w:bCs w:val="0"/>
                <w:lang w:val="en-ID"/>
              </w:rPr>
              <w:t>sensorik</w:t>
            </w:r>
            <w:proofErr w:type="spellEnd"/>
          </w:p>
        </w:tc>
        <w:tc>
          <w:tcPr>
            <w:tcW w:w="629" w:type="dxa"/>
          </w:tcPr>
          <w:p w14:paraId="2D3D2D4E"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c>
          <w:tcPr>
            <w:tcW w:w="882" w:type="dxa"/>
          </w:tcPr>
          <w:p w14:paraId="1EFFD038"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c>
          <w:tcPr>
            <w:tcW w:w="1882" w:type="dxa"/>
          </w:tcPr>
          <w:p w14:paraId="56E3C7BD" w14:textId="77777777" w:rsidR="00BF428D" w:rsidRPr="00913383" w:rsidRDefault="00BF428D" w:rsidP="00BF428D">
            <w:pPr>
              <w:widowControl/>
              <w:tabs>
                <w:tab w:val="left" w:pos="6432"/>
              </w:tabs>
              <w:autoSpaceDE/>
              <w:autoSpaceDN/>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c>
          <w:tcPr>
            <w:tcW w:w="1423" w:type="dxa"/>
          </w:tcPr>
          <w:p w14:paraId="7B727DDD" w14:textId="77777777" w:rsidR="00BF428D" w:rsidRPr="00913383" w:rsidRDefault="00BF428D" w:rsidP="00BF428D">
            <w:pPr>
              <w:widowControl/>
              <w:tabs>
                <w:tab w:val="left" w:pos="6432"/>
              </w:tabs>
              <w:autoSpaceDE/>
              <w:autoSpaceDN/>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lang w:val="en-ID"/>
              </w:rPr>
            </w:pPr>
          </w:p>
        </w:tc>
      </w:tr>
      <w:tr w:rsidR="00BF428D" w:rsidRPr="00913383" w14:paraId="486FFFA5" w14:textId="77777777" w:rsidTr="00BF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0ACF0929" w14:textId="77777777" w:rsidR="00BF428D" w:rsidRPr="00913383" w:rsidRDefault="00BF428D" w:rsidP="00BF428D">
            <w:pPr>
              <w:widowControl/>
              <w:tabs>
                <w:tab w:val="left" w:pos="6432"/>
              </w:tabs>
              <w:autoSpaceDE/>
              <w:autoSpaceDN/>
              <w:spacing w:line="276" w:lineRule="auto"/>
              <w:ind w:left="167"/>
              <w:contextualSpacing/>
              <w:rPr>
                <w:rFonts w:ascii="Times New Roman" w:eastAsia="Calibri" w:hAnsi="Times New Roman" w:cs="Times New Roman"/>
                <w:b w:val="0"/>
                <w:bCs w:val="0"/>
                <w:lang w:val="en-ID"/>
              </w:rPr>
            </w:pPr>
            <w:r w:rsidRPr="00913383">
              <w:rPr>
                <w:rFonts w:ascii="Times New Roman" w:eastAsia="Calibri" w:hAnsi="Times New Roman" w:cs="Times New Roman"/>
                <w:b w:val="0"/>
                <w:bCs w:val="0"/>
                <w:lang w:val="en-ID"/>
              </w:rPr>
              <w:t>Normal</w:t>
            </w:r>
          </w:p>
        </w:tc>
        <w:tc>
          <w:tcPr>
            <w:tcW w:w="629" w:type="dxa"/>
          </w:tcPr>
          <w:p w14:paraId="439F1248"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12</w:t>
            </w:r>
          </w:p>
        </w:tc>
        <w:tc>
          <w:tcPr>
            <w:tcW w:w="882" w:type="dxa"/>
          </w:tcPr>
          <w:p w14:paraId="488D2A53"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44,4</w:t>
            </w:r>
          </w:p>
        </w:tc>
        <w:tc>
          <w:tcPr>
            <w:tcW w:w="1882" w:type="dxa"/>
          </w:tcPr>
          <w:p w14:paraId="6A9D87A5" w14:textId="77777777" w:rsidR="00BF428D" w:rsidRPr="00913383" w:rsidRDefault="00BF428D"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c>
          <w:tcPr>
            <w:tcW w:w="1423" w:type="dxa"/>
          </w:tcPr>
          <w:p w14:paraId="3869A872"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lang w:val="en-ID"/>
              </w:rPr>
            </w:pPr>
            <w:r w:rsidRPr="00913383">
              <w:rPr>
                <w:rFonts w:ascii="Times New Roman" w:eastAsia="Calibri" w:hAnsi="Times New Roman" w:cs="Times New Roman"/>
                <w:color w:val="000000" w:themeColor="text1"/>
                <w:lang w:val="en-ID"/>
              </w:rPr>
              <w:t>0,008</w:t>
            </w:r>
          </w:p>
        </w:tc>
      </w:tr>
      <w:tr w:rsidR="00BF428D" w:rsidRPr="00913383" w14:paraId="51801A5B" w14:textId="77777777" w:rsidTr="00BF428D">
        <w:tc>
          <w:tcPr>
            <w:cnfStyle w:val="001000000000" w:firstRow="0" w:lastRow="0" w:firstColumn="1" w:lastColumn="0" w:oddVBand="0" w:evenVBand="0" w:oddHBand="0" w:evenHBand="0" w:firstRowFirstColumn="0" w:firstRowLastColumn="0" w:lastRowFirstColumn="0" w:lastRowLastColumn="0"/>
            <w:tcW w:w="2268" w:type="dxa"/>
          </w:tcPr>
          <w:p w14:paraId="0BAF3BCE" w14:textId="01D57E04" w:rsidR="00BF428D" w:rsidRPr="00913383" w:rsidRDefault="00E96E26" w:rsidP="00BF428D">
            <w:pPr>
              <w:widowControl/>
              <w:adjustRightInd w:val="0"/>
              <w:ind w:left="167"/>
              <w:rPr>
                <w:rFonts w:ascii="Times New Roman" w:eastAsia="Calibri" w:hAnsi="Times New Roman" w:cs="Times New Roman"/>
                <w:b w:val="0"/>
                <w:bCs w:val="0"/>
                <w:lang w:val="en-ID"/>
              </w:rPr>
            </w:pPr>
            <w:proofErr w:type="spellStart"/>
            <w:r w:rsidRPr="00913383">
              <w:rPr>
                <w:rFonts w:ascii="Times New Roman" w:eastAsia="Calibri" w:hAnsi="Times New Roman" w:cs="Times New Roman"/>
                <w:b w:val="0"/>
                <w:bCs w:val="0"/>
                <w:lang w:val="en-ID"/>
              </w:rPr>
              <w:t>Hipoestesi</w:t>
            </w:r>
            <w:proofErr w:type="spellEnd"/>
          </w:p>
        </w:tc>
        <w:tc>
          <w:tcPr>
            <w:tcW w:w="629" w:type="dxa"/>
          </w:tcPr>
          <w:p w14:paraId="5C95FFA9"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11</w:t>
            </w:r>
          </w:p>
        </w:tc>
        <w:tc>
          <w:tcPr>
            <w:tcW w:w="882" w:type="dxa"/>
          </w:tcPr>
          <w:p w14:paraId="017DEE95"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40,7</w:t>
            </w:r>
          </w:p>
        </w:tc>
        <w:tc>
          <w:tcPr>
            <w:tcW w:w="1882" w:type="dxa"/>
          </w:tcPr>
          <w:p w14:paraId="57368B17" w14:textId="77777777" w:rsidR="00BF428D" w:rsidRPr="00913383" w:rsidRDefault="00BF428D" w:rsidP="00BF428D">
            <w:pPr>
              <w:widowControl/>
              <w:tabs>
                <w:tab w:val="left" w:pos="6432"/>
              </w:tabs>
              <w:autoSpaceDE/>
              <w:autoSpaceDN/>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c>
          <w:tcPr>
            <w:tcW w:w="1423" w:type="dxa"/>
          </w:tcPr>
          <w:p w14:paraId="6282DDB3" w14:textId="77777777" w:rsidR="00BF428D" w:rsidRPr="00913383" w:rsidRDefault="00BF428D" w:rsidP="00BF428D">
            <w:pPr>
              <w:widowControl/>
              <w:tabs>
                <w:tab w:val="left" w:pos="6432"/>
              </w:tabs>
              <w:autoSpaceDE/>
              <w:autoSpaceDN/>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en-ID"/>
              </w:rPr>
            </w:pPr>
          </w:p>
        </w:tc>
      </w:tr>
      <w:tr w:rsidR="00BF428D" w:rsidRPr="00913383" w14:paraId="61E5F625" w14:textId="77777777" w:rsidTr="00BF4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3A7FF857" w14:textId="57C60B5E" w:rsidR="00BF428D" w:rsidRPr="00913383" w:rsidRDefault="00E96E26" w:rsidP="00BF428D">
            <w:pPr>
              <w:widowControl/>
              <w:adjustRightInd w:val="0"/>
              <w:ind w:left="167"/>
              <w:rPr>
                <w:rFonts w:ascii="Times New Roman" w:eastAsia="Calibri" w:hAnsi="Times New Roman" w:cs="Times New Roman"/>
                <w:b w:val="0"/>
                <w:bCs w:val="0"/>
                <w:lang w:val="en-ID"/>
              </w:rPr>
            </w:pPr>
            <w:proofErr w:type="spellStart"/>
            <w:r w:rsidRPr="00913383">
              <w:rPr>
                <w:rFonts w:ascii="Times New Roman" w:eastAsia="Calibri" w:hAnsi="Times New Roman" w:cs="Times New Roman"/>
                <w:b w:val="0"/>
                <w:bCs w:val="0"/>
                <w:lang w:val="en-ID"/>
              </w:rPr>
              <w:t>Anestesi</w:t>
            </w:r>
            <w:proofErr w:type="spellEnd"/>
          </w:p>
        </w:tc>
        <w:tc>
          <w:tcPr>
            <w:tcW w:w="629" w:type="dxa"/>
          </w:tcPr>
          <w:p w14:paraId="5A66EEEE"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4</w:t>
            </w:r>
          </w:p>
        </w:tc>
        <w:tc>
          <w:tcPr>
            <w:tcW w:w="882" w:type="dxa"/>
          </w:tcPr>
          <w:p w14:paraId="39E90BAF" w14:textId="77777777" w:rsidR="00BF428D" w:rsidRPr="00913383" w:rsidRDefault="00BF428D" w:rsidP="00BF428D">
            <w:pPr>
              <w:widowControl/>
              <w:tabs>
                <w:tab w:val="left" w:pos="6432"/>
              </w:tabs>
              <w:autoSpaceDE/>
              <w:autoSpaceDN/>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r w:rsidRPr="00913383">
              <w:rPr>
                <w:rFonts w:ascii="Times New Roman" w:eastAsia="Calibri" w:hAnsi="Times New Roman" w:cs="Times New Roman"/>
                <w:lang w:val="en-ID"/>
              </w:rPr>
              <w:t>14,8</w:t>
            </w:r>
          </w:p>
        </w:tc>
        <w:tc>
          <w:tcPr>
            <w:tcW w:w="1882" w:type="dxa"/>
          </w:tcPr>
          <w:p w14:paraId="3C720FA4" w14:textId="77777777" w:rsidR="00BF428D" w:rsidRPr="00913383" w:rsidRDefault="00BF428D"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c>
          <w:tcPr>
            <w:tcW w:w="1423" w:type="dxa"/>
          </w:tcPr>
          <w:p w14:paraId="7ECEE2F6" w14:textId="77777777" w:rsidR="00BF428D" w:rsidRPr="00913383" w:rsidRDefault="00BF428D" w:rsidP="00BF428D">
            <w:pPr>
              <w:widowControl/>
              <w:tabs>
                <w:tab w:val="left" w:pos="6432"/>
              </w:tabs>
              <w:autoSpaceDE/>
              <w:autoSpaceDN/>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lang w:val="en-ID"/>
              </w:rPr>
            </w:pPr>
          </w:p>
        </w:tc>
      </w:tr>
      <w:tr w:rsidR="00CA266F" w:rsidRPr="00913383" w14:paraId="68BE9291" w14:textId="77777777" w:rsidTr="00BF428D">
        <w:tc>
          <w:tcPr>
            <w:cnfStyle w:val="001000000000" w:firstRow="0" w:lastRow="0" w:firstColumn="1" w:lastColumn="0" w:oddVBand="0" w:evenVBand="0" w:oddHBand="0" w:evenHBand="0" w:firstRowFirstColumn="0" w:firstRowLastColumn="0" w:lastRowFirstColumn="0" w:lastRowLastColumn="0"/>
            <w:tcW w:w="2268" w:type="dxa"/>
          </w:tcPr>
          <w:p w14:paraId="4E20D02B" w14:textId="77777777" w:rsidR="00BF428D" w:rsidRPr="00913383" w:rsidRDefault="00BF428D" w:rsidP="00BF428D">
            <w:pPr>
              <w:widowControl/>
              <w:adjustRightInd w:val="0"/>
              <w:rPr>
                <w:rFonts w:ascii="Times New Roman" w:eastAsia="Calibri" w:hAnsi="Times New Roman" w:cs="Times New Roman"/>
                <w:bCs w:val="0"/>
                <w:color w:val="000000" w:themeColor="text1"/>
                <w:lang w:val="en-ID"/>
              </w:rPr>
            </w:pPr>
            <w:r w:rsidRPr="00913383">
              <w:rPr>
                <w:rFonts w:ascii="Times New Roman" w:eastAsia="Calibri" w:hAnsi="Times New Roman" w:cs="Times New Roman"/>
                <w:bCs w:val="0"/>
                <w:color w:val="000000" w:themeColor="text1"/>
                <w:lang w:val="en-ID"/>
              </w:rPr>
              <w:t>Kadar TLR-4</w:t>
            </w:r>
          </w:p>
        </w:tc>
        <w:tc>
          <w:tcPr>
            <w:tcW w:w="629" w:type="dxa"/>
          </w:tcPr>
          <w:p w14:paraId="5BDEDC95"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lang w:val="en-ID"/>
              </w:rPr>
            </w:pPr>
          </w:p>
        </w:tc>
        <w:tc>
          <w:tcPr>
            <w:tcW w:w="882" w:type="dxa"/>
          </w:tcPr>
          <w:p w14:paraId="0FC12D9A"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lang w:val="en-ID"/>
              </w:rPr>
            </w:pPr>
          </w:p>
        </w:tc>
        <w:tc>
          <w:tcPr>
            <w:tcW w:w="1882" w:type="dxa"/>
          </w:tcPr>
          <w:p w14:paraId="00FF2EE3" w14:textId="77777777" w:rsidR="00BF428D" w:rsidRPr="00913383" w:rsidRDefault="00BF428D" w:rsidP="00BF428D">
            <w:pPr>
              <w:widowControl/>
              <w:tabs>
                <w:tab w:val="left" w:pos="6432"/>
              </w:tabs>
              <w:autoSpaceDE/>
              <w:autoSpaceDN/>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lang w:val="en-ID"/>
              </w:rPr>
            </w:pPr>
            <w:r w:rsidRPr="00913383">
              <w:rPr>
                <w:rFonts w:ascii="Times New Roman" w:eastAsia="Calibri" w:hAnsi="Times New Roman" w:cs="Times New Roman"/>
                <w:color w:val="000000" w:themeColor="text1"/>
                <w:lang w:val="en-ID"/>
              </w:rPr>
              <w:t>8.254,1 ± 1.076,1</w:t>
            </w:r>
          </w:p>
        </w:tc>
        <w:tc>
          <w:tcPr>
            <w:tcW w:w="1423" w:type="dxa"/>
          </w:tcPr>
          <w:p w14:paraId="58B667F2" w14:textId="77777777" w:rsidR="00BF428D" w:rsidRPr="00913383" w:rsidRDefault="00BF428D" w:rsidP="00BF428D">
            <w:pPr>
              <w:widowControl/>
              <w:tabs>
                <w:tab w:val="left" w:pos="6432"/>
              </w:tabs>
              <w:autoSpaceDE/>
              <w:autoSpaceDN/>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lang w:val="en-ID"/>
              </w:rPr>
            </w:pPr>
          </w:p>
        </w:tc>
      </w:tr>
    </w:tbl>
    <w:p w14:paraId="340E5DCA" w14:textId="6479B6B6" w:rsidR="00494DB0" w:rsidRPr="00913383" w:rsidRDefault="00494DB0" w:rsidP="00494DB0">
      <w:pPr>
        <w:tabs>
          <w:tab w:val="left" w:pos="6432"/>
        </w:tabs>
        <w:spacing w:line="360" w:lineRule="auto"/>
        <w:ind w:left="426" w:firstLine="425"/>
        <w:jc w:val="both"/>
        <w:rPr>
          <w:rFonts w:ascii="Times New Roman" w:hAnsi="Times New Roman" w:cs="Times New Roman"/>
          <w:color w:val="000000" w:themeColor="text1"/>
          <w:sz w:val="24"/>
          <w:szCs w:val="24"/>
        </w:rPr>
      </w:pPr>
      <w:r w:rsidRPr="00913383">
        <w:rPr>
          <w:rFonts w:ascii="Times New Roman" w:hAnsi="Times New Roman" w:cs="Times New Roman"/>
          <w:sz w:val="24"/>
          <w:szCs w:val="24"/>
        </w:rPr>
        <w:t xml:space="preserve">Pada penelitian ini beberapa data yang dikumpulkan terkait umur, jenis kelamin, kerusakan vertebra dinilai dari X-Ray dan MRI, gangguan neurologis serta kadar nilai TLR-4. Total sampel yang terkumpul pada penelitian ini yaitu sebanyak 27 orang pasien yang didiagnosis Spondilitis Tuberkulosis (TB). Pada tabel 1, didapatkan bahwa sebagian besar sampel pada penelitian ini berusia </w:t>
      </w:r>
      <w:bookmarkStart w:id="56" w:name="_Hlk127474432"/>
      <w:r w:rsidRPr="00913383">
        <w:rPr>
          <w:rFonts w:ascii="Times New Roman" w:hAnsi="Times New Roman" w:cs="Times New Roman"/>
          <w:sz w:val="24"/>
          <w:szCs w:val="24"/>
        </w:rPr>
        <w:t>&lt;50 tahun sebanyak 22 orang (81,5%)</w:t>
      </w:r>
      <w:bookmarkEnd w:id="56"/>
      <w:r w:rsidRPr="00913383">
        <w:rPr>
          <w:rFonts w:ascii="Times New Roman" w:hAnsi="Times New Roman" w:cs="Times New Roman"/>
          <w:sz w:val="24"/>
          <w:szCs w:val="24"/>
        </w:rPr>
        <w:t xml:space="preserve">. Dilihat dari jenis kelamin, didapatkan jumlah pasien berjenis kelamin perempuan sebanyak 14 orang (51.9%) dan 13 orang (48,1%) laki-laki. Berdasarkan destruksi tulang belakang pada pasien ini didapatkan sebanyak 18 orang (66,7%) dengan destruksi tulang belakang kurang dari 3 dan 9 orang (33,3%) lebih dari 3. Pada penilaian fungsi neurologis, didapatkan gangguan motorik sebanyak 5 orang (18,5%) mengalami paraparese dan 8 orang (29,6%) dengan paraplegia. Berikutnya, </w:t>
      </w:r>
      <w:r w:rsidRPr="00913383">
        <w:rPr>
          <w:rFonts w:ascii="Times New Roman" w:hAnsi="Times New Roman" w:cs="Times New Roman"/>
          <w:sz w:val="24"/>
          <w:szCs w:val="24"/>
        </w:rPr>
        <w:lastRenderedPageBreak/>
        <w:t xml:space="preserve">pada penelitian ini dilakukan penilaian fungsi sensorik, didapatkan sebanyak 11 orang (40,7%) mengalami hipoestesi dan 4 orang (14,8%) mengalami </w:t>
      </w:r>
      <w:r w:rsidRPr="00913383">
        <w:rPr>
          <w:rFonts w:ascii="Times New Roman" w:hAnsi="Times New Roman" w:cs="Times New Roman"/>
          <w:color w:val="000000" w:themeColor="text1"/>
          <w:sz w:val="24"/>
          <w:szCs w:val="24"/>
        </w:rPr>
        <w:t>anestesi. Kadar TLR-4 pada pasien ini memiliki rerata nilai 8.254,1 ± 1.076,1 (p&lt;0.05)</w:t>
      </w:r>
    </w:p>
    <w:p w14:paraId="2630E407" w14:textId="77777777" w:rsidR="00494DB0" w:rsidRPr="00913383" w:rsidRDefault="00494DB0" w:rsidP="00494DB0">
      <w:pPr>
        <w:tabs>
          <w:tab w:val="left" w:pos="6432"/>
        </w:tabs>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sz w:val="24"/>
          <w:szCs w:val="24"/>
        </w:rPr>
        <w:t>Distribusi data pada 27 partisipan dengan menggunakan uji  saphiro milk  didapatkan distribusi data yang tidak terdistribusi normal (p = 0,026). Hal ini menginformasikan bahwa beberapa sebaran data partisipan masih menjauhi nilai rerata umum. Berikut untuk Q-Q plot dari data tersebut.</w:t>
      </w:r>
    </w:p>
    <w:p w14:paraId="3CA8AB9F" w14:textId="77777777" w:rsidR="00494DB0" w:rsidRPr="00913383" w:rsidRDefault="00494DB0" w:rsidP="00494DB0">
      <w:pPr>
        <w:tabs>
          <w:tab w:val="left" w:pos="6432"/>
        </w:tabs>
        <w:spacing w:line="360" w:lineRule="auto"/>
        <w:ind w:left="426" w:firstLine="425"/>
        <w:jc w:val="center"/>
        <w:rPr>
          <w:rFonts w:ascii="Times New Roman" w:hAnsi="Times New Roman" w:cs="Times New Roman"/>
          <w:i/>
          <w:iCs/>
          <w:sz w:val="24"/>
          <w:szCs w:val="24"/>
        </w:rPr>
      </w:pPr>
      <w:r w:rsidRPr="00913383">
        <w:rPr>
          <w:noProof/>
        </w:rPr>
        <w:drawing>
          <wp:inline distT="0" distB="0" distL="0" distR="0" wp14:anchorId="0421B793" wp14:editId="1C8C2B04">
            <wp:extent cx="4263242" cy="3295539"/>
            <wp:effectExtent l="0" t="0" r="444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l="8517" t="7500" r="4115"/>
                    <a:stretch/>
                  </pic:blipFill>
                  <pic:spPr bwMode="auto">
                    <a:xfrm>
                      <a:off x="0" y="0"/>
                      <a:ext cx="4275778" cy="3305229"/>
                    </a:xfrm>
                    <a:prstGeom prst="rect">
                      <a:avLst/>
                    </a:prstGeom>
                    <a:ln>
                      <a:noFill/>
                    </a:ln>
                    <a:extLst>
                      <a:ext uri="{53640926-AAD7-44D8-BBD7-CCE9431645EC}">
                        <a14:shadowObscured xmlns:a14="http://schemas.microsoft.com/office/drawing/2010/main"/>
                      </a:ext>
                    </a:extLst>
                  </pic:spPr>
                </pic:pic>
              </a:graphicData>
            </a:graphic>
          </wp:inline>
        </w:drawing>
      </w:r>
    </w:p>
    <w:p w14:paraId="2DCCCCC1" w14:textId="44628196" w:rsidR="00494DB0" w:rsidRPr="00913383" w:rsidRDefault="00494DB0" w:rsidP="00494DB0">
      <w:pPr>
        <w:tabs>
          <w:tab w:val="left" w:pos="6432"/>
        </w:tabs>
        <w:spacing w:line="360" w:lineRule="auto"/>
        <w:ind w:left="426" w:firstLine="425"/>
        <w:jc w:val="center"/>
        <w:rPr>
          <w:rFonts w:ascii="Times New Roman" w:hAnsi="Times New Roman" w:cs="Times New Roman"/>
          <w:bCs/>
          <w:szCs w:val="24"/>
        </w:rPr>
      </w:pPr>
      <w:r w:rsidRPr="00913383">
        <w:rPr>
          <w:rFonts w:ascii="Times New Roman" w:hAnsi="Times New Roman" w:cs="Times New Roman"/>
          <w:b/>
          <w:iCs/>
          <w:color w:val="000000" w:themeColor="text1"/>
          <w:szCs w:val="24"/>
        </w:rPr>
        <w:t xml:space="preserve">Gambar </w:t>
      </w:r>
      <w:r w:rsidR="0030622B" w:rsidRPr="00913383">
        <w:rPr>
          <w:rFonts w:ascii="Times New Roman" w:hAnsi="Times New Roman" w:cs="Times New Roman"/>
          <w:b/>
          <w:iCs/>
          <w:color w:val="000000" w:themeColor="text1"/>
          <w:szCs w:val="24"/>
          <w:lang w:val="en-US"/>
        </w:rPr>
        <w:t>18.</w:t>
      </w:r>
      <w:r w:rsidRPr="00913383">
        <w:rPr>
          <w:rFonts w:ascii="Times New Roman" w:hAnsi="Times New Roman" w:cs="Times New Roman"/>
          <w:iCs/>
          <w:color w:val="000000" w:themeColor="text1"/>
          <w:szCs w:val="24"/>
        </w:rPr>
        <w:t xml:space="preserve"> </w:t>
      </w:r>
      <w:r w:rsidRPr="00913383">
        <w:rPr>
          <w:rFonts w:ascii="Times New Roman" w:hAnsi="Times New Roman" w:cs="Times New Roman"/>
          <w:bCs/>
          <w:szCs w:val="24"/>
        </w:rPr>
        <w:t>Normal Q-Q Plot of TLR-4</w:t>
      </w:r>
    </w:p>
    <w:p w14:paraId="5B7BB1C7" w14:textId="23B0B9A8" w:rsidR="00494DB0" w:rsidRPr="00913383" w:rsidRDefault="00494DB0" w:rsidP="00494DB0">
      <w:pPr>
        <w:pStyle w:val="Heading1"/>
        <w:spacing w:before="0" w:line="480" w:lineRule="auto"/>
        <w:ind w:left="0" w:right="0"/>
        <w:jc w:val="left"/>
        <w:rPr>
          <w:rFonts w:ascii="Times New Roman" w:hAnsi="Times New Roman" w:cs="Times New Roman"/>
          <w:sz w:val="24"/>
          <w:szCs w:val="24"/>
          <w:lang w:val="en-US"/>
        </w:rPr>
      </w:pPr>
    </w:p>
    <w:p w14:paraId="7510BCEF" w14:textId="4DCF3786" w:rsidR="00D5102A" w:rsidRPr="00913383" w:rsidRDefault="00D5102A" w:rsidP="00D5102A">
      <w:pPr>
        <w:pStyle w:val="Heading1"/>
        <w:spacing w:before="0" w:line="480" w:lineRule="auto"/>
        <w:ind w:left="0" w:right="0"/>
        <w:rPr>
          <w:rFonts w:ascii="Times New Roman" w:hAnsi="Times New Roman" w:cs="Times New Roman"/>
          <w:sz w:val="24"/>
          <w:szCs w:val="24"/>
          <w:lang w:val="en-US"/>
        </w:rPr>
      </w:pPr>
      <w:r w:rsidRPr="00913383">
        <w:rPr>
          <w:rFonts w:ascii="Times New Roman" w:hAnsi="Times New Roman" w:cs="Times New Roman"/>
          <w:sz w:val="24"/>
          <w:szCs w:val="24"/>
          <w:lang w:val="en-US"/>
        </w:rPr>
        <w:br w:type="column"/>
      </w:r>
      <w:r w:rsidRPr="00913383">
        <w:rPr>
          <w:rFonts w:ascii="Times New Roman" w:hAnsi="Times New Roman" w:cs="Times New Roman"/>
          <w:sz w:val="24"/>
          <w:szCs w:val="24"/>
          <w:lang w:val="en-US"/>
        </w:rPr>
        <w:lastRenderedPageBreak/>
        <w:t>BAB V</w:t>
      </w:r>
      <w:r w:rsidRPr="00913383">
        <w:rPr>
          <w:rFonts w:ascii="Times New Roman" w:hAnsi="Times New Roman" w:cs="Times New Roman"/>
          <w:sz w:val="24"/>
          <w:szCs w:val="24"/>
          <w:lang w:val="en-US"/>
        </w:rPr>
        <w:br/>
        <w:t>PEMBAHASAN</w:t>
      </w:r>
    </w:p>
    <w:p w14:paraId="4F827332" w14:textId="68CD1C02" w:rsidR="00A45556" w:rsidRPr="00913383" w:rsidRDefault="00A45556" w:rsidP="00A45556">
      <w:pPr>
        <w:pStyle w:val="Heading2"/>
        <w:tabs>
          <w:tab w:val="left" w:pos="426"/>
        </w:tabs>
        <w:spacing w:line="360" w:lineRule="auto"/>
        <w:ind w:left="0"/>
        <w:jc w:val="left"/>
        <w:rPr>
          <w:rFonts w:ascii="Times New Roman" w:hAnsi="Times New Roman" w:cs="Times New Roman"/>
          <w:sz w:val="24"/>
          <w:szCs w:val="24"/>
        </w:rPr>
      </w:pPr>
      <w:r w:rsidRPr="00913383">
        <w:rPr>
          <w:rFonts w:ascii="Times New Roman" w:hAnsi="Times New Roman" w:cs="Times New Roman"/>
          <w:sz w:val="24"/>
          <w:szCs w:val="24"/>
          <w:lang w:val="en-US"/>
        </w:rPr>
        <w:t>5.1</w:t>
      </w:r>
      <w:r w:rsidRPr="00913383">
        <w:rPr>
          <w:rFonts w:ascii="Times New Roman" w:hAnsi="Times New Roman" w:cs="Times New Roman"/>
          <w:sz w:val="24"/>
          <w:szCs w:val="24"/>
          <w:lang w:val="en-US"/>
        </w:rPr>
        <w:tab/>
      </w:r>
      <w:r w:rsidRPr="00913383">
        <w:rPr>
          <w:rFonts w:ascii="Times New Roman" w:hAnsi="Times New Roman" w:cs="Times New Roman"/>
          <w:iCs/>
          <w:sz w:val="24"/>
          <w:szCs w:val="24"/>
        </w:rPr>
        <w:t>Karakteristik Pasien Spondilitis Tuberkulosis</w:t>
      </w:r>
    </w:p>
    <w:p w14:paraId="5A8A1D81" w14:textId="52F8609F" w:rsidR="00A45556" w:rsidRPr="00913383" w:rsidRDefault="00A45556" w:rsidP="00A45556">
      <w:pPr>
        <w:pStyle w:val="ListParagraph"/>
        <w:tabs>
          <w:tab w:val="left" w:pos="6432"/>
        </w:tabs>
        <w:spacing w:line="360" w:lineRule="auto"/>
        <w:ind w:left="426" w:firstLine="425"/>
        <w:jc w:val="both"/>
        <w:rPr>
          <w:rFonts w:ascii="Times New Roman" w:hAnsi="Times New Roman" w:cs="Times New Roman"/>
          <w:iCs/>
          <w:sz w:val="24"/>
          <w:szCs w:val="24"/>
        </w:rPr>
      </w:pPr>
      <w:r w:rsidRPr="00913383">
        <w:rPr>
          <w:rFonts w:ascii="Times New Roman" w:hAnsi="Times New Roman" w:cs="Times New Roman"/>
          <w:iCs/>
          <w:sz w:val="24"/>
          <w:szCs w:val="24"/>
        </w:rPr>
        <w:t xml:space="preserve">Studi ini meneliti tentang hubungan </w:t>
      </w:r>
      <w:r w:rsidRPr="00913383">
        <w:rPr>
          <w:rFonts w:ascii="Times New Roman" w:hAnsi="Times New Roman" w:cs="Times New Roman"/>
          <w:i/>
          <w:iCs/>
          <w:sz w:val="24"/>
          <w:szCs w:val="24"/>
        </w:rPr>
        <w:t>Toll Like Receptor-4</w:t>
      </w:r>
      <w:r w:rsidRPr="00913383">
        <w:rPr>
          <w:rFonts w:ascii="Times New Roman" w:hAnsi="Times New Roman" w:cs="Times New Roman"/>
          <w:iCs/>
          <w:sz w:val="24"/>
          <w:szCs w:val="24"/>
        </w:rPr>
        <w:t xml:space="preserve"> (TLR-4) terhadap </w:t>
      </w:r>
      <w:proofErr w:type="spellStart"/>
      <w:r w:rsidR="0014112D" w:rsidRPr="00913383">
        <w:rPr>
          <w:rFonts w:ascii="Times New Roman" w:hAnsi="Times New Roman" w:cs="Times New Roman"/>
          <w:iCs/>
          <w:sz w:val="24"/>
          <w:szCs w:val="24"/>
          <w:lang w:val="en-US"/>
        </w:rPr>
        <w:t>destruksi</w:t>
      </w:r>
      <w:proofErr w:type="spellEnd"/>
      <w:r w:rsidR="0014112D" w:rsidRPr="00913383">
        <w:rPr>
          <w:rFonts w:ascii="Times New Roman" w:hAnsi="Times New Roman" w:cs="Times New Roman"/>
          <w:iCs/>
          <w:sz w:val="24"/>
          <w:szCs w:val="24"/>
          <w:lang w:val="en-US"/>
        </w:rPr>
        <w:t xml:space="preserve"> vertebra</w:t>
      </w:r>
      <w:r w:rsidRPr="00913383">
        <w:rPr>
          <w:rFonts w:ascii="Times New Roman" w:hAnsi="Times New Roman" w:cs="Times New Roman"/>
          <w:iCs/>
          <w:sz w:val="24"/>
          <w:szCs w:val="24"/>
        </w:rPr>
        <w:t xml:space="preserve"> pada pasien dengan spondilitis tuber</w:t>
      </w:r>
      <w:r w:rsidR="008953D6" w:rsidRPr="00913383">
        <w:rPr>
          <w:rFonts w:ascii="Times New Roman" w:hAnsi="Times New Roman" w:cs="Times New Roman"/>
          <w:iCs/>
          <w:sz w:val="24"/>
          <w:szCs w:val="24"/>
          <w:lang w:val="en-US"/>
        </w:rPr>
        <w:t>k</w:t>
      </w:r>
      <w:r w:rsidRPr="00913383">
        <w:rPr>
          <w:rFonts w:ascii="Times New Roman" w:hAnsi="Times New Roman" w:cs="Times New Roman"/>
          <w:iCs/>
          <w:sz w:val="24"/>
          <w:szCs w:val="24"/>
        </w:rPr>
        <w:t>ulosis. Total sampel yang terkumpul pada penelitian ini yaitu sebanyak 27 orang pasien yang didiagnosis Spondilitis Tuberkulosis (TB). Mayoritas sampel pada penelitian ini berusia di bawah 50 tahun yaitu sebanyak 22 orang atau sekitar 81,5% dari total sampel. Penelitian ini sejalan dengan tinjauan retrospektif yang dilakukan oleh Grag dkk tahun 2022 selama periode tahun pada 1.652 pasien, didapatkan usia rata-rata populasi penelitian adalah 38,2 tahun, dengan hampir sepertiga pasien terinfeksi pada dekade keempat kehidupan (31-40 tahun).</w:t>
      </w:r>
      <w:r w:rsidRPr="00913383">
        <w:rPr>
          <w:rFonts w:ascii="Times New Roman" w:hAnsi="Times New Roman" w:cs="Times New Roman"/>
          <w:iCs/>
          <w:sz w:val="24"/>
          <w:szCs w:val="24"/>
        </w:rPr>
        <w:fldChar w:fldCharType="begin" w:fldLock="1"/>
      </w:r>
      <w:r w:rsidR="0030622B" w:rsidRPr="00913383">
        <w:rPr>
          <w:rFonts w:ascii="Times New Roman" w:hAnsi="Times New Roman" w:cs="Times New Roman"/>
          <w:iCs/>
          <w:sz w:val="24"/>
          <w:szCs w:val="24"/>
        </w:rPr>
        <w:instrText>ADDIN CSL_CITATION {"citationItems":[{"id":"ITEM-1","itemData":{"DOI":"10.31616/asj.2021.0137","ISBN":"9190133706","ISSN":"19767846","abstract":"Study Design: Retrospective cohort. Purpose: To report the demographic characteristics, clinico-radiological presentation, laboratory findings, and outcomes of “middlepath” treatment in patients with spinal tuberculosis from a single public healthcare facility in a developing country. Overview of Literature: Tuberculosis is a global health problem that is endemic in developing countries and undergoing resurgence in developed ones. Spinal tuberculosis can cause disabling back pain, progressive deformity, and neurological involvement. However, there is a lack of large-scale epidemiological studies quantifying the size and severity of the problem of spinal tuberculosis. Methods: Hospital records of spinal tuberculosis patients treated at a single center over a period of 5 years were retrospectively reviewed. A diagnosis of spinal tuberculosis was based on standard clinical, radiological, microbiological, and histopathological evidence. Patients were treated in accordance with the “middle-path” regimen; surgery was reserved for selective indications. Results: A total of 1,652 patients were included. Their median age was 32.4 years, with 53% being male. Axial pain (98%) was the most common presenting symptom; 19% of patients had neurological deficit. Lumbar spine (37%) was the most common site of involvement, with a paradiscal pattern (82%) of involvement predominating. Multi-level involvement was seen in 19% of patients; skip lesions were noted in 2.8%. Transpedicular biopsy was performed in 667 patients; at least one tissue test was diagnostic of tuberculosis in 65% of patients. Forty-four patients had drug resistance to rifampicin. Surgery was required in 10.5% of patients. The “middle-path” regimen was associated with high compliance and significant improvements in pain (Visual Analog Scale score) and function (36-Item Short Form Health Survey). Conclusions: Our findings confirm the widespread prevalence of spinal tuberculosis and describe various epidemiological characteristics of a large sample of spinal tuberculosis patients. Adoption of the “middle-path” regimen is associated with high compliance and favorable outcomes in spinal tuberculosis","author":[{"dropping-particle":"","family":"Garg","given":"Bhavuk","non-dropping-particle":"","parse-names":false,"suffix":""},{"dropping-particle":"","family":"Mehta","given":"Nishank","non-dropping-particle":"","parse-names":false,"suffix":""},{"dropping-particle":"","family":"Mukherjee","given":"Rudra Narayan","non-dropping-particle":"","parse-names":false,"suffix":""},{"dropping-particle":"","family":"Swamy","given":"Arun M.","non-dropping-particle":"","parse-names":false,"suffix":""},{"dropping-particle":"","family":"Siamwala","given":"Burhan S.","non-dropping-particle":"","parse-names":false,"suffix":""},{"dropping-particle":"","family":"Malik","given":"Garima","non-dropping-particle":"","parse-names":false,"suffix":""}],"container-title":"Asian Spine Journal","id":"ITEM-1","issue":"2","issued":{"date-parts":[["2022"]]},"page":"162-172","title":"Epidemiological Insights from 1,652 Patients with Spinal Tuberculosis Managed at a Single Center: A Retrospective Review of 5-Year Data","type":"article-journal","volume":"16"},"uris":["http://www.mendeley.com/documents/?uuid=7c22593f-0b2e-4201-9724-71ce0463b48d"]}],"mendeley":{"formattedCitation":"&lt;sup&gt;48&lt;/sup&gt;","plainTextFormattedCitation":"48","previouslyFormattedCitation":"&lt;sup&gt;50&lt;/sup&gt;"},"properties":{"noteIndex":0},"schema":"https://github.com/citation-style-language/schema/raw/master/csl-citation.json"}</w:instrText>
      </w:r>
      <w:r w:rsidRPr="00913383">
        <w:rPr>
          <w:rFonts w:ascii="Times New Roman" w:hAnsi="Times New Roman" w:cs="Times New Roman"/>
          <w:iCs/>
          <w:sz w:val="24"/>
          <w:szCs w:val="24"/>
        </w:rPr>
        <w:fldChar w:fldCharType="separate"/>
      </w:r>
      <w:r w:rsidR="0030622B" w:rsidRPr="00913383">
        <w:rPr>
          <w:rFonts w:ascii="Times New Roman" w:hAnsi="Times New Roman" w:cs="Times New Roman"/>
          <w:iCs/>
          <w:noProof/>
          <w:sz w:val="24"/>
          <w:szCs w:val="24"/>
          <w:vertAlign w:val="superscript"/>
        </w:rPr>
        <w:t>48</w:t>
      </w:r>
      <w:r w:rsidRPr="00913383">
        <w:rPr>
          <w:rFonts w:ascii="Times New Roman" w:hAnsi="Times New Roman" w:cs="Times New Roman"/>
          <w:iCs/>
          <w:sz w:val="24"/>
          <w:szCs w:val="24"/>
        </w:rPr>
        <w:fldChar w:fldCharType="end"/>
      </w:r>
      <w:r w:rsidRPr="00913383">
        <w:rPr>
          <w:rFonts w:ascii="Times New Roman" w:hAnsi="Times New Roman" w:cs="Times New Roman"/>
          <w:iCs/>
          <w:sz w:val="24"/>
          <w:szCs w:val="24"/>
        </w:rPr>
        <w:t xml:space="preserve"> Hasil ini didukung oleh studi Ismiarto dkk, pada tahun 2018 yang melaporkan bahwa orang dewasa muda adalah yang paling banyak umumnya terkena spondilitis tuberkulosis di daerah endemis, namun di negara maju lebih sering terjadi pada usia tua. Hal ini kemungkinan disebabkan oleh faktor risiko seperti kekurangan nutrisi, kepadatan penduduk, kebersihan lingkungan yang buruk yang lebih umum terjadi di negara berkembang.</w:t>
      </w:r>
      <w:r w:rsidRPr="00913383">
        <w:rPr>
          <w:rFonts w:ascii="Times New Roman" w:hAnsi="Times New Roman" w:cs="Times New Roman"/>
          <w:iCs/>
          <w:sz w:val="24"/>
          <w:szCs w:val="24"/>
        </w:rPr>
        <w:fldChar w:fldCharType="begin" w:fldLock="1"/>
      </w:r>
      <w:r w:rsidR="0030622B" w:rsidRPr="00913383">
        <w:rPr>
          <w:rFonts w:ascii="Times New Roman" w:hAnsi="Times New Roman" w:cs="Times New Roman"/>
          <w:iCs/>
          <w:sz w:val="24"/>
          <w:szCs w:val="24"/>
        </w:rPr>
        <w:instrText>ADDIN CSL_CITATION {"citationItems":[{"id":"ITEM-1","itemData":{"DOI":"10.15850/amj.v5n2.1420","abstract":"… neurologial deficit, deformity, and tenderness; mostly have pulmonary tuberculosis as a comorbid disease; probable … young adults, however, in developed countries, it is more common in older age … about healthy behavior and treatment of the disease.6 So far, Indonesia only had …","author":[{"dropping-particle":"","family":"Ismiarto","given":"Adrian F.","non-dropping-particle":"","parse-names":false,"suffix":""},{"dropping-particle":"","family":"Tiksnadi","given":"Bambang","non-dropping-particle":"","parse-names":false,"suffix":""},{"dropping-particle":"","family":"Soenggono","given":"Arifin","non-dropping-particle":"","parse-names":false,"suffix":""}],"container-title":"Althea Medical Journal","id":"ITEM-1","issue":"2","issued":{"date-parts":[["2018"]]},"page":"69-76","title":"Young to Middle-Aged Adults and Low Education: Risk Factors of Spondylitis Tuberculosis with Neurological Deficit and Deformity at Dr. Hasan Sadikin General Hospital","type":"article-journal","volume":"5"},"uris":["http://www.mendeley.com/documents/?uuid=d2cff61a-0cb6-4fcd-b6f5-0f1fc8f94e2a"]}],"mendeley":{"formattedCitation":"&lt;sup&gt;49&lt;/sup&gt;","plainTextFormattedCitation":"49","previouslyFormattedCitation":"&lt;sup&gt;51&lt;/sup&gt;"},"properties":{"noteIndex":0},"schema":"https://github.com/citation-style-language/schema/raw/master/csl-citation.json"}</w:instrText>
      </w:r>
      <w:r w:rsidRPr="00913383">
        <w:rPr>
          <w:rFonts w:ascii="Times New Roman" w:hAnsi="Times New Roman" w:cs="Times New Roman"/>
          <w:iCs/>
          <w:sz w:val="24"/>
          <w:szCs w:val="24"/>
        </w:rPr>
        <w:fldChar w:fldCharType="separate"/>
      </w:r>
      <w:r w:rsidR="0030622B" w:rsidRPr="00913383">
        <w:rPr>
          <w:rFonts w:ascii="Times New Roman" w:hAnsi="Times New Roman" w:cs="Times New Roman"/>
          <w:iCs/>
          <w:noProof/>
          <w:sz w:val="24"/>
          <w:szCs w:val="24"/>
          <w:vertAlign w:val="superscript"/>
        </w:rPr>
        <w:t>49</w:t>
      </w:r>
      <w:r w:rsidRPr="00913383">
        <w:rPr>
          <w:rFonts w:ascii="Times New Roman" w:hAnsi="Times New Roman" w:cs="Times New Roman"/>
          <w:iCs/>
          <w:sz w:val="24"/>
          <w:szCs w:val="24"/>
        </w:rPr>
        <w:fldChar w:fldCharType="end"/>
      </w:r>
      <w:r w:rsidRPr="00913383">
        <w:rPr>
          <w:rFonts w:ascii="Times New Roman" w:hAnsi="Times New Roman" w:cs="Times New Roman"/>
          <w:iCs/>
          <w:sz w:val="24"/>
          <w:szCs w:val="24"/>
        </w:rPr>
        <w:t xml:space="preserve"> Selain itu, sejalan dengan penelitian Mijaya dkk. tahun 2021, kelompok umur 15 – 24 tahun merupakan kelompok penderita spondilitis TB, dikarenakan kelompok umur tersebut merupakan kelompok umur yang aktif, memiliki pengetahuan tentang kesehatan yang masih minim serta gaya hidup yang lebih berisiko.</w:t>
      </w:r>
      <w:r w:rsidRPr="00913383">
        <w:rPr>
          <w:rFonts w:ascii="Times New Roman" w:hAnsi="Times New Roman" w:cs="Times New Roman"/>
          <w:iCs/>
          <w:sz w:val="24"/>
          <w:szCs w:val="24"/>
        </w:rPr>
        <w:fldChar w:fldCharType="begin" w:fldLock="1"/>
      </w:r>
      <w:r w:rsidR="0030622B" w:rsidRPr="00913383">
        <w:rPr>
          <w:rFonts w:ascii="Times New Roman" w:hAnsi="Times New Roman" w:cs="Times New Roman"/>
          <w:iCs/>
          <w:sz w:val="24"/>
          <w:szCs w:val="24"/>
        </w:rPr>
        <w:instrText>ADDIN CSL_CITATION {"citationItems":[{"id":"ITEM-1","itemData":{"DOI":"10.33541/mk.v36i2.3092","ISSN":"0216-4752","abstract":"Abstrak\r Spondilitis tuberkulosis (TB) atau Pott’s disease adalah infeksi tulang belakang yang disebabkan Mycobacterium tuberculosis akibat TB ekstrapulmoner. Penyakit ini tergantung berbagai faktor seperti usia, status gizi, dan penyakit penyerta. Penelitian deskriptif ini dilakuakn untuk mengetahui Profil pasien spondilitis tuberkulosis di Rumah Sakit Pusat Angkatan Darat (RSPAD) Gatot Soebroto. Data diperoleh dari rekam medis sebanyak 75 sampel. Penelitian ini menunjukkan jenis kelamin laki – laki (50,7%), kelompok usia 21 – 29 tahun (29,3%), dan status gizi normal (33,3%) merupakan kelompok yang terbanyak terkena spondilitis tuberkulosis (TB). Jenis pekerjaan terbanyak merupakan ibu rumah tangga (28,0%). Sebanyak 69 pasien (92%) tidak memiliki riwayat merokok dan semua pasien tidak memiliki riwayat mengonsumsi alkohol. Hanya 1 orang pasien spondilitis TB yang memiliki hasil basil tahan asam (BTA) positif. Sebanyak 41 orang (54,7%) pasien spondilitis TB didiagnosis melalui Magnetic Resonance Imaging/ Computerized Tomographic Scan (MRI/CT SCAN) dengan lesi spondilitis TB terbanyak terdapat pada torakal. Kemampuan MRI mendiagnosis lebih baik dibandingkan PCR dan BTA.\r  \r Kata kunci: Status Gizi, Torakal, Basil Tahan Asam\r  \r The Profile of Tuberculosis Spondylitis patients (Pott's Disease) at Rumah Sakit Pusat Angkatan Darat Gatot Soebroto \r  \r Abstract\r Tuberculous spondylitis (TB) or Pott's disease is a spinal infection caused by Mycobacterium tuberculosis due to extrapulmonary TB. This disease depends on various factors such as age, nutritional status, and comorbidities. This descriptive study was conducted to determine the profile of tuberculosis spondylitis patients at the Gatot Soebroto Central Army Hospital (RSPAD). Data obtained from medical records of 75 samples. This study showed that male gender (50.7%), age group 21-29 years (29.3%), and normal nutritional status (33.3%) were the groups most affected by tuberculosis spondylitis (TB). Most types of work were housewives (28.0%). A total of 69 patients (92%) had no history of smoking and all patients had no history of consuming alcohol. Only 1 TB spondylitis patient had positive acid-resistant bacilli (AFB). A total of 41 people (54.7%) TB spondylitis patients were diagnosed through Magnetic Resonance Imaging / Computerized Tomographic Scan (MRI / CT SCAN) with the most TB spondylitis lesions found in the thoracic. The ability of MRI to diagnose is better than PCR and BTA.\r  \r Key words: Nutri…","author":[{"dropping-particle":"","family":"Mijaya","given":"Irfan Y.","non-dropping-particle":"","parse-names":false,"suffix":""},{"dropping-particle":"","family":"Sahetapy","given":"Chyntia M.","non-dropping-particle":"","parse-names":false,"suffix":""},{"dropping-particle":"","family":"Kusmana","given":"Dewiyana A.","non-dropping-particle":"","parse-names":false,"suffix":""}],"container-title":"Majalah Kedokteran UKI","id":"ITEM-1","issue":"2","issued":{"date-parts":[["2021"]]},"page":"49-54","title":"Profil Pasien Spondilitis Tuberkulosis (Pott’s Disease) di Rumah Sakit Pusat Angkatan Darat Gatot Soebroto","type":"article-journal","volume":"36"},"uris":["http://www.mendeley.com/documents/?uuid=e03ba63b-0b37-42dd-8048-bc5897b8d72b"]}],"mendeley":{"formattedCitation":"&lt;sup&gt;50&lt;/sup&gt;","plainTextFormattedCitation":"50","previouslyFormattedCitation":"&lt;sup&gt;52&lt;/sup&gt;"},"properties":{"noteIndex":0},"schema":"https://github.com/citation-style-language/schema/raw/master/csl-citation.json"}</w:instrText>
      </w:r>
      <w:r w:rsidRPr="00913383">
        <w:rPr>
          <w:rFonts w:ascii="Times New Roman" w:hAnsi="Times New Roman" w:cs="Times New Roman"/>
          <w:iCs/>
          <w:sz w:val="24"/>
          <w:szCs w:val="24"/>
        </w:rPr>
        <w:fldChar w:fldCharType="separate"/>
      </w:r>
      <w:r w:rsidR="0030622B" w:rsidRPr="00913383">
        <w:rPr>
          <w:rFonts w:ascii="Times New Roman" w:hAnsi="Times New Roman" w:cs="Times New Roman"/>
          <w:iCs/>
          <w:noProof/>
          <w:sz w:val="24"/>
          <w:szCs w:val="24"/>
          <w:vertAlign w:val="superscript"/>
        </w:rPr>
        <w:t>50</w:t>
      </w:r>
      <w:r w:rsidRPr="00913383">
        <w:rPr>
          <w:rFonts w:ascii="Times New Roman" w:hAnsi="Times New Roman" w:cs="Times New Roman"/>
          <w:iCs/>
          <w:sz w:val="24"/>
          <w:szCs w:val="24"/>
        </w:rPr>
        <w:fldChar w:fldCharType="end"/>
      </w:r>
    </w:p>
    <w:p w14:paraId="7F9ABD9E" w14:textId="665F6FC3" w:rsidR="00A45556" w:rsidRPr="00913383" w:rsidRDefault="00A45556" w:rsidP="00A45556">
      <w:pPr>
        <w:tabs>
          <w:tab w:val="left" w:pos="6432"/>
        </w:tabs>
        <w:spacing w:line="360" w:lineRule="auto"/>
        <w:ind w:left="426" w:firstLine="425"/>
        <w:jc w:val="both"/>
        <w:rPr>
          <w:rFonts w:ascii="Times New Roman" w:hAnsi="Times New Roman" w:cs="Times New Roman"/>
          <w:iCs/>
          <w:sz w:val="24"/>
          <w:szCs w:val="24"/>
        </w:rPr>
      </w:pPr>
      <w:r w:rsidRPr="00913383">
        <w:rPr>
          <w:rFonts w:ascii="Times New Roman" w:hAnsi="Times New Roman" w:cs="Times New Roman"/>
          <w:iCs/>
          <w:sz w:val="24"/>
          <w:szCs w:val="24"/>
        </w:rPr>
        <w:t>Berdasarkan jenis kelamin, pada penelitian ini didapatkan perbandingan antara laki – laki dengan perempuan hampir sama masing -masing yaitu sebanyak 13 orang (48,1%) dan 14 orang (51,9%). Hasil ini sejalan dengan studi Zeng dkk. tahun 2021 dengan rasio laki-laki dan perempuan adalah 1 : 1, tanpa perubahan yang signifikan secara statistik dalam periode penelitian 9 tahun.</w:t>
      </w:r>
      <w:r w:rsidRPr="00913383">
        <w:rPr>
          <w:rFonts w:ascii="Times New Roman" w:hAnsi="Times New Roman" w:cs="Times New Roman"/>
          <w:iCs/>
          <w:sz w:val="24"/>
          <w:szCs w:val="24"/>
        </w:rPr>
        <w:fldChar w:fldCharType="begin" w:fldLock="1"/>
      </w:r>
      <w:r w:rsidR="0030622B" w:rsidRPr="00913383">
        <w:rPr>
          <w:rFonts w:ascii="Times New Roman" w:hAnsi="Times New Roman" w:cs="Times New Roman"/>
          <w:iCs/>
          <w:sz w:val="24"/>
          <w:szCs w:val="24"/>
        </w:rPr>
        <w:instrText>ADDIN CSL_CITATION {"citationItems":[{"id":"ITEM-1","itemData":{"DOI":"10.1155/2021/1344496","ISSN":"23146141","PMID":"34926681","abstract":"Spinal tuberculosis (STB), which accounts for half of musculoskeletal tuberculosis, is among the leading causes of extrapulmonary tuberculosis. Guangxi Province, located in southern China, is among the most severely affected provinces in China. In this study, we collected and analyzed data from 2 Class-A tertiary teaching hospitals in Nanning City, Guangxi Province, from 2011 to 2019, with the aim of providing reference points for the prevention, diagnosis, treatment, and prognosis analysis of STB, using the epidemiological characteristics of 556 STB cases. Our results revealed that males had a slightly higher incidence (50.17%) compared to females (49.83%), with 64.93% of cases falling between the ages of 18 and 45 years. Cases from rural communities accounted for 63.49% of the reviewed cases. The average time between onset of symptoms and hospitalization was 18.0 months (range: 1 day-220 months). The most commonly reported symptoms were lower back pain (78.60%), radicular pain (51.98%), and systemic toxemia (43.53%). Additionally, 53.98% of the reviewed cases had varying degrees of neurological impairment. The main pathological lesion locations were the lumbar spine (43.53%) and thoracic spine (32.55%). Among them, 72.66% of cases involved at least 2 vertebral segments, and 62.77% of cases presented with paravertebral abscesses. Among the cases reviewed, 90.65% underwent antituberculosis chemotherapy prior to surgery. Following treatment, the cure rate was 78.41%, while 3.78% of patients had postoperative relapse. There were cases of concomitant illnesses among the cases reviewed, 40.65% of patients also had pulmonary tuberculosis, 15.29% had hepatitis B, 13.30% had diabetes, and 7.91% had hypertension. Our results still demonstrate that spinal tuberculosis remains a serious public health problem in Guangxi Province. Thus, preventive measures should be directed towards rural residents with comorbidities such as the elderly and diabetic.","author":[{"dropping-particle":"","family":"Zeng","given":"Hao","non-dropping-particle":"","parse-names":false,"suffix":""},{"dropping-particle":"","family":"Liang","given":"Yingfang","non-dropping-particle":"","parse-names":false,"suffix":""},{"dropping-particle":"","family":"He","given":"Jiaguo","non-dropping-particle":"","parse-names":false,"suffix":""},{"dropping-particle":"","family":"Chen","given":"Liyi","non-dropping-particle":"","parse-names":false,"suffix":""},{"dropping-particle":"","family":"Su","given":"Haixia","non-dropping-particle":"","parse-names":false,"suffix":""},{"dropping-particle":"","family":"Liao","given":"Simi","non-dropping-particle":"","parse-names":false,"suffix":""},{"dropping-particle":"","family":"Huang","given":"Sichun","non-dropping-particle":"","parse-names":false,"suffix":""},{"dropping-particle":"","family":"Qin","given":"Hongyu","non-dropping-particle":"","parse-names":false,"suffix":""}],"container-title":"BioMed Research International","id":"ITEM-1","issued":{"date-parts":[["2021"]]},"title":"Analysis of Clinical Characteristics of 556 Spinal Tuberculosis Patients in Two Tertiary Teaching Hospitals in Guangxi Province","type":"article-journal","volume":"2021"},"uris":["http://www.mendeley.com/documents/?uuid=68158837-fae5-4d34-8ae9-c242a23f517f"]}],"mendeley":{"formattedCitation":"&lt;sup&gt;51&lt;/sup&gt;","plainTextFormattedCitation":"51","previouslyFormattedCitation":"&lt;sup&gt;53&lt;/sup&gt;"},"properties":{"noteIndex":0},"schema":"https://github.com/citation-style-language/schema/raw/master/csl-citation.json"}</w:instrText>
      </w:r>
      <w:r w:rsidRPr="00913383">
        <w:rPr>
          <w:rFonts w:ascii="Times New Roman" w:hAnsi="Times New Roman" w:cs="Times New Roman"/>
          <w:iCs/>
          <w:sz w:val="24"/>
          <w:szCs w:val="24"/>
        </w:rPr>
        <w:fldChar w:fldCharType="separate"/>
      </w:r>
      <w:r w:rsidR="0030622B" w:rsidRPr="00913383">
        <w:rPr>
          <w:rFonts w:ascii="Times New Roman" w:hAnsi="Times New Roman" w:cs="Times New Roman"/>
          <w:iCs/>
          <w:noProof/>
          <w:sz w:val="24"/>
          <w:szCs w:val="24"/>
          <w:vertAlign w:val="superscript"/>
        </w:rPr>
        <w:t>51</w:t>
      </w:r>
      <w:r w:rsidRPr="00913383">
        <w:rPr>
          <w:rFonts w:ascii="Times New Roman" w:hAnsi="Times New Roman" w:cs="Times New Roman"/>
          <w:iCs/>
          <w:sz w:val="24"/>
          <w:szCs w:val="24"/>
        </w:rPr>
        <w:fldChar w:fldCharType="end"/>
      </w:r>
      <w:r w:rsidRPr="00913383">
        <w:rPr>
          <w:rFonts w:ascii="Times New Roman" w:hAnsi="Times New Roman" w:cs="Times New Roman"/>
          <w:iCs/>
          <w:sz w:val="24"/>
          <w:szCs w:val="24"/>
        </w:rPr>
        <w:t xml:space="preserve"> Penelitian yang dilakukan oleh Wang dkk. tahun 2020, rasio laki-laki dan perempuan adalah 1,10.</w:t>
      </w:r>
      <w:r w:rsidRPr="00913383">
        <w:rPr>
          <w:rFonts w:ascii="Times New Roman" w:hAnsi="Times New Roman" w:cs="Times New Roman"/>
          <w:iCs/>
          <w:sz w:val="24"/>
          <w:szCs w:val="24"/>
        </w:rPr>
        <w:fldChar w:fldCharType="begin" w:fldLock="1"/>
      </w:r>
      <w:r w:rsidR="0030622B" w:rsidRPr="00913383">
        <w:rPr>
          <w:rFonts w:ascii="Times New Roman" w:hAnsi="Times New Roman" w:cs="Times New Roman"/>
          <w:iCs/>
          <w:sz w:val="24"/>
          <w:szCs w:val="24"/>
        </w:rPr>
        <w:instrText>ADDIN CSL_CITATION {"citationItems":[{"id":"ITEM-1","itemData":{"DOI":"10.1155/2020/1468457","ISSN":"23146141","PMID":"32071918","abstract":"Background. Tuberculosis (TB) is an endemic disease in Guizhou. Spinal TB accounts for approximately 50% cases of skeletal TB. The purpose of this study was to investigate the characteristics and management of patients treated for spinal TB in a certain hospital and to provide guidance for the prevention and treatment of spinal TB. Methods. The clinic records of all patients diagnosed with spinal tuberculosis in a teaching hospital between January 2010 and December 2018 were collected. The epidemiology, clinical characteristics, imaging and laboratory findings, treatment methods, and prognosis were recorded and analyzed. Results. During this nine-year period, 597 patients with spinal TB were identified. There were 313 males and 284 females with an average age of 43 years. The largest number of patients fell in the age group of 21-30 years; mean time from symptom onset to diagnosis in the hospital was 17 months. Back pain was the main clinical manifestation (89.34%). The most common imaging technique was computed tomography (CT, 96.80%), followed by magnetic resonance imaging (MRI, 84.01%). Majority of the lesions involved the lumbar spine (47.30%), followed by the thoracic spine (40.95%). 178 (29.82%) patients in this study had varying degrees of neurological impairment. 22.78% of the patients selected conservative treatment, and surgical treatment was performed in 483 patients (80.90%). Conclusions. The incidence of spinal TB was generally on the rise throughout the study period. After diagnosed with spinal TB, all patients got appropriate treatment and achieved good efficacy, but most of the patients did not pay much attention to the disease and receive timely treatment. Thus, it is essential to strengthen the TB preventive strategies, improve the health awareness of residents and universal resident health examination.","author":[{"dropping-particle":"","family":"Wang","given":"Peng","non-dropping-particle":"","parse-names":false,"suffix":""},{"dropping-particle":"","family":"Liao","given":"Wenbo","non-dropping-particle":"","parse-names":false,"suffix":""},{"dropping-particle":"","family":"Cao","given":"Guangru","non-dropping-particle":"","parse-names":false,"suffix":""},{"dropping-particle":"","family":"Jiang","given":"Yongyan","non-dropping-particle":"","parse-names":false,"suffix":""},{"dropping-particle":"","family":"Rao","given":"Jingcheng","non-dropping-particle":"","parse-names":false,"suffix":""},{"dropping-particle":"","family":"Yang","given":"Yi","non-dropping-particle":"","parse-names":false,"suffix":""}],"container-title":"BioMed Research International","id":"ITEM-1","issued":{"date-parts":[["2020"]]},"title":"Characteristics and Management of Spinal Tuberculosis in Tuberculosis Endemic Area of Guizhou Province: A Retrospective Study of 597 Patients in a Teaching Hospital","type":"article-journal","volume":"2020"},"uris":["http://www.mendeley.com/documents/?uuid=104b8dea-095e-42d2-85d0-cf461bbb3587"]}],"mendeley":{"formattedCitation":"&lt;sup&gt;52&lt;/sup&gt;","plainTextFormattedCitation":"52","previouslyFormattedCitation":"&lt;sup&gt;54&lt;/sup&gt;"},"properties":{"noteIndex":0},"schema":"https://github.com/citation-style-language/schema/raw/master/csl-citation.json"}</w:instrText>
      </w:r>
      <w:r w:rsidRPr="00913383">
        <w:rPr>
          <w:rFonts w:ascii="Times New Roman" w:hAnsi="Times New Roman" w:cs="Times New Roman"/>
          <w:iCs/>
          <w:sz w:val="24"/>
          <w:szCs w:val="24"/>
        </w:rPr>
        <w:fldChar w:fldCharType="separate"/>
      </w:r>
      <w:r w:rsidR="0030622B" w:rsidRPr="00913383">
        <w:rPr>
          <w:rFonts w:ascii="Times New Roman" w:hAnsi="Times New Roman" w:cs="Times New Roman"/>
          <w:iCs/>
          <w:noProof/>
          <w:sz w:val="24"/>
          <w:szCs w:val="24"/>
          <w:vertAlign w:val="superscript"/>
        </w:rPr>
        <w:t>52</w:t>
      </w:r>
      <w:r w:rsidRPr="00913383">
        <w:rPr>
          <w:rFonts w:ascii="Times New Roman" w:hAnsi="Times New Roman" w:cs="Times New Roman"/>
          <w:iCs/>
          <w:sz w:val="24"/>
          <w:szCs w:val="24"/>
        </w:rPr>
        <w:fldChar w:fldCharType="end"/>
      </w:r>
      <w:r w:rsidRPr="00913383">
        <w:rPr>
          <w:rFonts w:ascii="Times New Roman" w:hAnsi="Times New Roman" w:cs="Times New Roman"/>
          <w:iCs/>
          <w:sz w:val="24"/>
          <w:szCs w:val="24"/>
        </w:rPr>
        <w:t xml:space="preserve"> . Setelah pubertas daya tahan tubuh meningkat tetapi tetap dapat terjadi infeksi di paru-paru dengan puncak angka kejadian </w:t>
      </w:r>
      <w:r w:rsidRPr="00913383">
        <w:rPr>
          <w:rFonts w:ascii="Times New Roman" w:hAnsi="Times New Roman" w:cs="Times New Roman"/>
          <w:iCs/>
          <w:sz w:val="24"/>
          <w:szCs w:val="24"/>
        </w:rPr>
        <w:lastRenderedPageBreak/>
        <w:t>infeksi yaitu pada kelompok usia 40-50 untuk perempuan dan 60 tahun untuk laki-laki. Kondisi malnutrisi, riwayat kebiasaan merokok dan konsumsi alkohol menyebabkan penurunan daya tahan tubuh, serta penyakit penyerta seperti infeksi HIV dan diabetes mellitus juga meningkatkan resiko terinfeksi tuberkulosis.</w:t>
      </w:r>
      <w:r w:rsidRPr="00913383">
        <w:rPr>
          <w:rFonts w:ascii="Times New Roman" w:hAnsi="Times New Roman" w:cs="Times New Roman"/>
          <w:iCs/>
          <w:sz w:val="24"/>
          <w:szCs w:val="24"/>
        </w:rPr>
        <w:fldChar w:fldCharType="begin" w:fldLock="1"/>
      </w:r>
      <w:r w:rsidR="0030622B" w:rsidRPr="00913383">
        <w:rPr>
          <w:rFonts w:ascii="Times New Roman" w:hAnsi="Times New Roman" w:cs="Times New Roman"/>
          <w:iCs/>
          <w:sz w:val="24"/>
          <w:szCs w:val="24"/>
        </w:rPr>
        <w:instrText>ADDIN CSL_CITATION {"citationItems":[{"id":"ITEM-1","itemData":{"DOI":"10.33541/mk.v36i2.3092","ISSN":"0216-4752","abstract":"Abstrak\r Spondilitis tuberkulosis (TB) atau Pott’s disease adalah infeksi tulang belakang yang disebabkan Mycobacterium tuberculosis akibat TB ekstrapulmoner. Penyakit ini tergantung berbagai faktor seperti usia, status gizi, dan penyakit penyerta. Penelitian deskriptif ini dilakuakn untuk mengetahui Profil pasien spondilitis tuberkulosis di Rumah Sakit Pusat Angkatan Darat (RSPAD) Gatot Soebroto. Data diperoleh dari rekam medis sebanyak 75 sampel. Penelitian ini menunjukkan jenis kelamin laki – laki (50,7%), kelompok usia 21 – 29 tahun (29,3%), dan status gizi normal (33,3%) merupakan kelompok yang terbanyak terkena spondilitis tuberkulosis (TB). Jenis pekerjaan terbanyak merupakan ibu rumah tangga (28,0%). Sebanyak 69 pasien (92%) tidak memiliki riwayat merokok dan semua pasien tidak memiliki riwayat mengonsumsi alkohol. Hanya 1 orang pasien spondilitis TB yang memiliki hasil basil tahan asam (BTA) positif. Sebanyak 41 orang (54,7%) pasien spondilitis TB didiagnosis melalui Magnetic Resonance Imaging/ Computerized Tomographic Scan (MRI/CT SCAN) dengan lesi spondilitis TB terbanyak terdapat pada torakal. Kemampuan MRI mendiagnosis lebih baik dibandingkan PCR dan BTA.\r  \r Kata kunci: Status Gizi, Torakal, Basil Tahan Asam\r  \r The Profile of Tuberculosis Spondylitis patients (Pott's Disease) at Rumah Sakit Pusat Angkatan Darat Gatot Soebroto \r  \r Abstract\r Tuberculous spondylitis (TB) or Pott's disease is a spinal infection caused by Mycobacterium tuberculosis due to extrapulmonary TB. This disease depends on various factors such as age, nutritional status, and comorbidities. This descriptive study was conducted to determine the profile of tuberculosis spondylitis patients at the Gatot Soebroto Central Army Hospital (RSPAD). Data obtained from medical records of 75 samples. This study showed that male gender (50.7%), age group 21-29 years (29.3%), and normal nutritional status (33.3%) were the groups most affected by tuberculosis spondylitis (TB). Most types of work were housewives (28.0%). A total of 69 patients (92%) had no history of smoking and all patients had no history of consuming alcohol. Only 1 TB spondylitis patient had positive acid-resistant bacilli (AFB). A total of 41 people (54.7%) TB spondylitis patients were diagnosed through Magnetic Resonance Imaging / Computerized Tomographic Scan (MRI / CT SCAN) with the most TB spondylitis lesions found in the thoracic. The ability of MRI to diagnose is better than PCR and BTA.\r  \r Key words: Nutri…","author":[{"dropping-particle":"","family":"Mijaya","given":"Irfan Y.","non-dropping-particle":"","parse-names":false,"suffix":""},{"dropping-particle":"","family":"Sahetapy","given":"Chyntia M.","non-dropping-particle":"","parse-names":false,"suffix":""},{"dropping-particle":"","family":"Kusmana","given":"Dewiyana A.","non-dropping-particle":"","parse-names":false,"suffix":""}],"container-title":"Majalah Kedokteran UKI","id":"ITEM-1","issue":"2","issued":{"date-parts":[["2021"]]},"page":"49-54","title":"Profil Pasien Spondilitis Tuberkulosis (Pott’s Disease) di Rumah Sakit Pusat Angkatan Darat Gatot Soebroto","type":"article-journal","volume":"36"},"uris":["http://www.mendeley.com/documents/?uuid=e03ba63b-0b37-42dd-8048-bc5897b8d72b"]}],"mendeley":{"formattedCitation":"&lt;sup&gt;50&lt;/sup&gt;","plainTextFormattedCitation":"50","previouslyFormattedCitation":"&lt;sup&gt;52&lt;/sup&gt;"},"properties":{"noteIndex":0},"schema":"https://github.com/citation-style-language/schema/raw/master/csl-citation.json"}</w:instrText>
      </w:r>
      <w:r w:rsidRPr="00913383">
        <w:rPr>
          <w:rFonts w:ascii="Times New Roman" w:hAnsi="Times New Roman" w:cs="Times New Roman"/>
          <w:iCs/>
          <w:sz w:val="24"/>
          <w:szCs w:val="24"/>
        </w:rPr>
        <w:fldChar w:fldCharType="separate"/>
      </w:r>
      <w:r w:rsidR="0030622B" w:rsidRPr="00913383">
        <w:rPr>
          <w:rFonts w:ascii="Times New Roman" w:hAnsi="Times New Roman" w:cs="Times New Roman"/>
          <w:iCs/>
          <w:noProof/>
          <w:sz w:val="24"/>
          <w:szCs w:val="24"/>
          <w:vertAlign w:val="superscript"/>
        </w:rPr>
        <w:t>50</w:t>
      </w:r>
      <w:r w:rsidRPr="00913383">
        <w:rPr>
          <w:rFonts w:ascii="Times New Roman" w:hAnsi="Times New Roman" w:cs="Times New Roman"/>
          <w:iCs/>
          <w:sz w:val="24"/>
          <w:szCs w:val="24"/>
        </w:rPr>
        <w:fldChar w:fldCharType="end"/>
      </w:r>
    </w:p>
    <w:p w14:paraId="6E695BD8" w14:textId="50F8FEAB" w:rsidR="00A45556" w:rsidRPr="00913383" w:rsidRDefault="00A45556" w:rsidP="00A45556">
      <w:pPr>
        <w:tabs>
          <w:tab w:val="left" w:pos="6432"/>
        </w:tabs>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iCs/>
          <w:sz w:val="24"/>
          <w:szCs w:val="24"/>
        </w:rPr>
        <w:t xml:space="preserve">Hasil selanjutnya melaporkan bahwa </w:t>
      </w:r>
      <w:r w:rsidRPr="00913383">
        <w:rPr>
          <w:rFonts w:ascii="Times New Roman" w:hAnsi="Times New Roman" w:cs="Times New Roman"/>
          <w:sz w:val="24"/>
          <w:szCs w:val="24"/>
        </w:rPr>
        <w:t>studi ini sebagian besar destruksi tulang belakang yang kurang dari 3 sebanyak 18 orang (66,7%) dan 9 orang (33,3%) lebih dari 3 destruksi vertebra. Sejalan dengan studi Wang dkk. 2020, dari 597 total pasien didapatkan 452 orang (75,8%) didiagnosis spondylitis TB dengan destruksi vertebra kurang dari 3.  Diagnosis dini memungkinkan intervensi terapeutik yang cepat, pencegahan kemungkinan komplikasi, sehingga mengurangi keterlibatan destruksi vertebra. Penyempitan ruang diskus dan kerusakan tubuh vertebral adalah perubahan paling umum yang terlihat pada radiografi polos, namun mungkin normal pada tahap awal penyakit.</w:t>
      </w:r>
      <w:r w:rsidRPr="00913383">
        <w:rPr>
          <w:rFonts w:ascii="Times New Roman" w:hAnsi="Times New Roman" w:cs="Times New Roman"/>
          <w:sz w:val="24"/>
          <w:szCs w:val="24"/>
        </w:rPr>
        <w:fldChar w:fldCharType="begin" w:fldLock="1"/>
      </w:r>
      <w:r w:rsidR="0030622B" w:rsidRPr="00913383">
        <w:rPr>
          <w:rFonts w:ascii="Times New Roman" w:hAnsi="Times New Roman" w:cs="Times New Roman"/>
          <w:sz w:val="24"/>
          <w:szCs w:val="24"/>
        </w:rPr>
        <w:instrText>ADDIN CSL_CITATION {"citationItems":[{"id":"ITEM-1","itemData":{"DOI":"10.1155/2020/1468457","ISSN":"23146141","PMID":"32071918","abstract":"Background. Tuberculosis (TB) is an endemic disease in Guizhou. Spinal TB accounts for approximately 50% cases of skeletal TB. The purpose of this study was to investigate the characteristics and management of patients treated for spinal TB in a certain hospital and to provide guidance for the prevention and treatment of spinal TB. Methods. The clinic records of all patients diagnosed with spinal tuberculosis in a teaching hospital between January 2010 and December 2018 were collected. The epidemiology, clinical characteristics, imaging and laboratory findings, treatment methods, and prognosis were recorded and analyzed. Results. During this nine-year period, 597 patients with spinal TB were identified. There were 313 males and 284 females with an average age of 43 years. The largest number of patients fell in the age group of 21-30 years; mean time from symptom onset to diagnosis in the hospital was 17 months. Back pain was the main clinical manifestation (89.34%). The most common imaging technique was computed tomography (CT, 96.80%), followed by magnetic resonance imaging (MRI, 84.01%). Majority of the lesions involved the lumbar spine (47.30%), followed by the thoracic spine (40.95%). 178 (29.82%) patients in this study had varying degrees of neurological impairment. 22.78% of the patients selected conservative treatment, and surgical treatment was performed in 483 patients (80.90%). Conclusions. The incidence of spinal TB was generally on the rise throughout the study period. After diagnosed with spinal TB, all patients got appropriate treatment and achieved good efficacy, but most of the patients did not pay much attention to the disease and receive timely treatment. Thus, it is essential to strengthen the TB preventive strategies, improve the health awareness of residents and universal resident health examination.","author":[{"dropping-particle":"","family":"Wang","given":"Peng","non-dropping-particle":"","parse-names":false,"suffix":""},{"dropping-particle":"","family":"Liao","given":"Wenbo","non-dropping-particle":"","parse-names":false,"suffix":""},{"dropping-particle":"","family":"Cao","given":"Guangru","non-dropping-particle":"","parse-names":false,"suffix":""},{"dropping-particle":"","family":"Jiang","given":"Yongyan","non-dropping-particle":"","parse-names":false,"suffix":""},{"dropping-particle":"","family":"Rao","given":"Jingcheng","non-dropping-particle":"","parse-names":false,"suffix":""},{"dropping-particle":"","family":"Yang","given":"Yi","non-dropping-particle":"","parse-names":false,"suffix":""}],"container-title":"BioMed Research International","id":"ITEM-1","issued":{"date-parts":[["2020"]]},"title":"Characteristics and Management of Spinal Tuberculosis in Tuberculosis Endemic Area of Guizhou Province: A Retrospective Study of 597 Patients in a Teaching Hospital","type":"article-journal","volume":"2020"},"uris":["http://www.mendeley.com/documents/?uuid=104b8dea-095e-42d2-85d0-cf461bbb3587"]}],"mendeley":{"formattedCitation":"&lt;sup&gt;52&lt;/sup&gt;","plainTextFormattedCitation":"52","previouslyFormattedCitation":"&lt;sup&gt;54&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30622B" w:rsidRPr="00913383">
        <w:rPr>
          <w:rFonts w:ascii="Times New Roman" w:hAnsi="Times New Roman" w:cs="Times New Roman"/>
          <w:noProof/>
          <w:sz w:val="24"/>
          <w:szCs w:val="24"/>
          <w:vertAlign w:val="superscript"/>
        </w:rPr>
        <w:t>52</w:t>
      </w:r>
      <w:r w:rsidRPr="00913383">
        <w:rPr>
          <w:rFonts w:ascii="Times New Roman" w:hAnsi="Times New Roman" w:cs="Times New Roman"/>
          <w:sz w:val="24"/>
          <w:szCs w:val="24"/>
        </w:rPr>
        <w:fldChar w:fldCharType="end"/>
      </w:r>
    </w:p>
    <w:p w14:paraId="5AF55AA3" w14:textId="1ABD9D56" w:rsidR="00A45556" w:rsidRPr="00913383" w:rsidRDefault="00A45556" w:rsidP="00A45556">
      <w:pPr>
        <w:tabs>
          <w:tab w:val="left" w:pos="6432"/>
        </w:tabs>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iCs/>
          <w:sz w:val="24"/>
          <w:szCs w:val="24"/>
        </w:rPr>
        <w:t xml:space="preserve">Berdasarkan gangguan motorik, pada studi ini didapatkan </w:t>
      </w:r>
      <w:r w:rsidRPr="00913383">
        <w:rPr>
          <w:rFonts w:ascii="Times New Roman" w:hAnsi="Times New Roman" w:cs="Times New Roman"/>
          <w:sz w:val="24"/>
          <w:szCs w:val="24"/>
        </w:rPr>
        <w:t>gangguan motorik terbanyak adalah paraplegia sebanyak 8 orang (29,6%). Selanjutnya, penilaian fungsi sensorik, didapatkan sebanyak 11 orang (40,7%) mengalami hipoestesi. Hal ini sejalan dengan studi Ismiarto dkk. tahun 2018 bahwa 94,9% ditemukan mengalami defisit neurologis (sensorik dan motorik). Pemeriksaan neurologis mungkin menunjukkan perubahan fungsi motorik atau sensorik pada ekstremitas.</w:t>
      </w:r>
      <w:r w:rsidRPr="00913383">
        <w:rPr>
          <w:rFonts w:ascii="Times New Roman" w:hAnsi="Times New Roman" w:cs="Times New Roman"/>
          <w:sz w:val="24"/>
          <w:szCs w:val="24"/>
        </w:rPr>
        <w:fldChar w:fldCharType="begin" w:fldLock="1"/>
      </w:r>
      <w:r w:rsidR="0030622B" w:rsidRPr="00913383">
        <w:rPr>
          <w:rFonts w:ascii="Times New Roman" w:hAnsi="Times New Roman" w:cs="Times New Roman"/>
          <w:sz w:val="24"/>
          <w:szCs w:val="24"/>
        </w:rPr>
        <w:instrText>ADDIN CSL_CITATION {"citationItems":[{"id":"ITEM-1","itemData":{"DOI":"10.15850/amj.v5n2.1420","abstract":"… neurologial deficit, deformity, and tenderness; mostly have pulmonary tuberculosis as a comorbid disease; probable … young adults, however, in developed countries, it is more common in older age … about healthy behavior and treatment of the disease.6 So far, Indonesia only had …","author":[{"dropping-particle":"","family":"Ismiarto","given":"Adrian F.","non-dropping-particle":"","parse-names":false,"suffix":""},{"dropping-particle":"","family":"Tiksnadi","given":"Bambang","non-dropping-particle":"","parse-names":false,"suffix":""},{"dropping-particle":"","family":"Soenggono","given":"Arifin","non-dropping-particle":"","parse-names":false,"suffix":""}],"container-title":"Althea Medical Journal","id":"ITEM-1","issue":"2","issued":{"date-parts":[["2018"]]},"page":"69-76","title":"Young to Middle-Aged Adults and Low Education: Risk Factors of Spondylitis Tuberculosis with Neurological Deficit and Deformity at Dr. Hasan Sadikin General Hospital","type":"article-journal","volume":"5"},"uris":["http://www.mendeley.com/documents/?uuid=d2cff61a-0cb6-4fcd-b6f5-0f1fc8f94e2a"]}],"mendeley":{"formattedCitation":"&lt;sup&gt;49&lt;/sup&gt;","plainTextFormattedCitation":"49","previouslyFormattedCitation":"&lt;sup&gt;51&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30622B" w:rsidRPr="00913383">
        <w:rPr>
          <w:rFonts w:ascii="Times New Roman" w:hAnsi="Times New Roman" w:cs="Times New Roman"/>
          <w:noProof/>
          <w:sz w:val="24"/>
          <w:szCs w:val="24"/>
          <w:vertAlign w:val="superscript"/>
        </w:rPr>
        <w:t>49</w:t>
      </w:r>
      <w:r w:rsidRPr="00913383">
        <w:rPr>
          <w:rFonts w:ascii="Times New Roman" w:hAnsi="Times New Roman" w:cs="Times New Roman"/>
          <w:sz w:val="24"/>
          <w:szCs w:val="24"/>
        </w:rPr>
        <w:fldChar w:fldCharType="end"/>
      </w:r>
      <w:r w:rsidRPr="00913383">
        <w:rPr>
          <w:rFonts w:ascii="Times New Roman" w:hAnsi="Times New Roman" w:cs="Times New Roman"/>
          <w:sz w:val="24"/>
          <w:szCs w:val="24"/>
        </w:rPr>
        <w:t xml:space="preserve"> Defisit neurologis paraplegia dan kelainan bentuk tulang belakang permanen adalah manifestasi klinis paling umum dari TS stadium lanjut. Namun, diagnosis awal mungkin cukup rumit dan sering dicurigai sebagai neoplasma atau spondilitis piogenik lainnya.</w:t>
      </w:r>
      <w:r w:rsidRPr="00913383">
        <w:rPr>
          <w:rFonts w:ascii="Times New Roman" w:hAnsi="Times New Roman" w:cs="Times New Roman"/>
          <w:sz w:val="24"/>
          <w:szCs w:val="24"/>
        </w:rPr>
        <w:fldChar w:fldCharType="begin" w:fldLock="1"/>
      </w:r>
      <w:r w:rsidR="00FC0B39" w:rsidRPr="00913383">
        <w:rPr>
          <w:rFonts w:ascii="Times New Roman" w:hAnsi="Times New Roman" w:cs="Times New Roman"/>
          <w:sz w:val="24"/>
          <w:szCs w:val="24"/>
        </w:rPr>
        <w:instrText>ADDIN CSL_CITATION {"citationItems":[{"id":"ITEM-1","itemData":{"DOI":"10.1088/1757-899X/434/1/012323","author":[{"dropping-particle":"","family":"Evayanti","given":"Luh","non-dropping-particle":"","parse-names":false,"suffix":""},{"dropping-particle":"","family":"Kalanjati","given":"Viskasari","non-dropping-particle":"","parse-names":false,"suffix":""},{"dropping-particle":"","family":"Machin","given":"Abdulloh","non-dropping-particle":"","parse-names":false,"suffix":""}],"container-title":"IOP Conference Series: Materials Science and Engineering","id":"ITEM-1","issued":{"date-parts":[["2018","12","4"]]},"page":"12323","title":"A rare widespread tuberculous spondylitis extended from the T5-T10 levels – a case report","type":"article-journal","volume":"434"},"uris":["http://www.mendeley.com/documents/?uuid=8cbf1beb-4892-4395-a5a9-e4f45b42f4ce"]}],"mendeley":{"formattedCitation":"&lt;sup&gt;27&lt;/sup&gt;","plainTextFormattedCitation":"27","previouslyFormattedCitation":"&lt;sup&gt;27&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FC0B39" w:rsidRPr="00913383">
        <w:rPr>
          <w:rFonts w:ascii="Times New Roman" w:hAnsi="Times New Roman" w:cs="Times New Roman"/>
          <w:noProof/>
          <w:sz w:val="24"/>
          <w:szCs w:val="24"/>
          <w:vertAlign w:val="superscript"/>
        </w:rPr>
        <w:t>27</w:t>
      </w:r>
      <w:r w:rsidRPr="00913383">
        <w:rPr>
          <w:rFonts w:ascii="Times New Roman" w:hAnsi="Times New Roman" w:cs="Times New Roman"/>
          <w:sz w:val="24"/>
          <w:szCs w:val="24"/>
        </w:rPr>
        <w:fldChar w:fldCharType="end"/>
      </w:r>
      <w:r w:rsidRPr="00913383">
        <w:rPr>
          <w:rFonts w:ascii="Times New Roman" w:hAnsi="Times New Roman" w:cs="Times New Roman"/>
          <w:sz w:val="24"/>
          <w:szCs w:val="24"/>
        </w:rPr>
        <w:t xml:space="preserve"> Ketika pasien datang dengan temuan neurologis, menunjukkan kompresi sumsum tulang belakang dan kelainan bentuk tulang belakang,  sebaiknya memberikan perhatian pada diagnosis STB. Keterlibatan neurologis pada pasien dengan penyakit aktif dapat disebabkan oleh tekanan mekanis pada sumsum tulang belakang oleh abses tuberkular, jaringan granulasi caseous, atau debris. Tekanan lokal yang disebabkan oleh gibbus internal pada sumsum tulang belakang, atau </w:t>
      </w:r>
      <w:r w:rsidRPr="00913383">
        <w:rPr>
          <w:rFonts w:ascii="Times New Roman" w:hAnsi="Times New Roman" w:cs="Times New Roman"/>
          <w:sz w:val="24"/>
          <w:szCs w:val="24"/>
        </w:rPr>
        <w:lastRenderedPageBreak/>
        <w:t>ketidakstabilan mekanik yang disebabkan oleh subluksasi patologis atau dislokasi vertebra juga dapat menyebabkan komplikasi neurologis.</w:t>
      </w:r>
      <w:r w:rsidRPr="00913383">
        <w:rPr>
          <w:rFonts w:ascii="Times New Roman" w:hAnsi="Times New Roman" w:cs="Times New Roman"/>
          <w:sz w:val="24"/>
          <w:szCs w:val="24"/>
        </w:rPr>
        <w:fldChar w:fldCharType="begin" w:fldLock="1"/>
      </w:r>
      <w:r w:rsidR="0030622B" w:rsidRPr="00913383">
        <w:rPr>
          <w:rFonts w:ascii="Times New Roman" w:hAnsi="Times New Roman" w:cs="Times New Roman"/>
          <w:sz w:val="24"/>
          <w:szCs w:val="24"/>
        </w:rPr>
        <w:instrText>ADDIN CSL_CITATION {"citationItems":[{"id":"ITEM-1","itemData":{"DOI":"10.1097/MD.0000000000004523","ISSN":"1536-5964 (Electronic)","PMID":"27559953","abstract":"Many studies about the characteristics of spinal tuberculosis (STB) have been  published, but none has investigated the predictive factors for lower-extremity motor or sensory deficits (LMSD) in patients with STB.The objective of this study was to find early predictive factors for LMSD and evaluate surgical results of patients with STB.From 2001 through 2010, 329 patients with STB were treated in our department and surgical treatment was performed in 274 patients. The factors assessed included age, sex, duration of symptoms, worsening of illness, clinical symptoms, clinical signs, imaging characteristics, kyphotic angle, Oswestry disability index (ODI), and visual analogue scale (VAS) scores.Of the 329 patients studied, 164 presented with LMSD (the LMSD group), of which 93 patients (28.3%) had motor deficits and 177 patients (53.8%) had sensory disturbance. The other 165 patients were included in the control group (the No LMSD group). Using univariate logistic regression analysis, we found that the sex (P = 0.042), age (P = 0.001), worsening of sickness (P = 0.013), location (P = 0.009), and spinal compression (P = 0.035) were the risk factors of LMSD. Furthermore, the multivariate logistic regression analysis indicated that age (OR = 1.761, 95% CI: 1.227-2.526, P = 0.002), worsening of sickness (yes vs no: OR = 1.910, 95% CI: 1.161-3.141, P = 0.011), location (T vs C: OR = 0.204, 95% CI: 0.063-0.662, P = 0.008), and spinal compression (yes vs no: OR = 1.672, 95% CI: 1.020-2.741, P = 0.042) were independent risk factors of LMSD. Surgical treatment was performed in 274 patients. The kyphotic angle improved from 25.8 ± 9.1° preoperatively to 14.0 ± 7.6°, with a mean correction of 11.8 ± 4.0°, and a mean correction loss of 1.5 ± 1.8° at final visit. There were significant differences between the preoperative and the final ODI and VAS scores in both groups (P &lt; 0.001 and P &lt; 0.001, respectively).Spinal tuberculosis with cervical or lumbar vertebra involvement among the elder patients with a history of worsening of illness and spinal compression tended to cause LMSD, such as motor deficits or sensory disturbance. We should implement an appropriate treatment regimen to prevent exacerbation of STB such as operation, which can achieve thoroughness of debridement, adequate spinal stabilization, and better functional recovery.","author":[{"dropping-particle":"","family":"Wang","given":"Hongwei","non-dropping-particle":"","parse-names":false,"suffix":""},{"dropping-particle":"","family":"Yang","given":"Xiao","non-dropping-particle":"","parse-names":false,"suffix":""},{"dropping-particle":"","family":"Shi","given":"Ying","non-dropping-particle":"","parse-names":false,"suffix":""},{"dropping-particle":"","family":"Zhou","given":"Yue","non-dropping-particle":"","parse-names":false,"suffix":""},{"dropping-particle":"","family":"Li","given":"Changqing","non-dropping-particle":"","parse-names":false,"suffix":""},{"dropping-particle":"","family":"Chen","given":"Yu","non-dropping-particle":"","parse-names":false,"suffix":""},{"dropping-particle":"","family":"Yu","given":"Hailong","non-dropping-particle":"","parse-names":false,"suffix":""},{"dropping-particle":"","family":"Wang","given":"Qi","non-dropping-particle":"","parse-names":false,"suffix":""},{"dropping-particle":"","family":"Liu","given":"Jun","non-dropping-particle":"","parse-names":false,"suffix":""},{"dropping-particle":"","family":"Cheng","given":"Jiwei","non-dropping-particle":"","parse-names":false,"suffix":""},{"dropping-particle":"","family":"Zhao","given":"Yiwen","non-dropping-particle":"","parse-names":false,"suffix":""},{"dropping-particle":"","family":"Han","given":"Jianda","non-dropping-particle":"","parse-names":false,"suffix":""},{"dropping-particle":"","family":"Xiang","given":"Liangbi","non-dropping-particle":"","parse-names":false,"suffix":""}],"container-title":"Medicine","id":"ITEM-1","issue":"34","issued":{"date-parts":[["2016","8"]]},"language":"eng","page":"e4523","publisher-place":"United States","title":"Early predictive factors for lower-extremity motor or sensory deficits and  surgical results of patients with spinal tuberculosis: A retrospective study of 329 patients.","type":"article-journal","volume":"95"},"uris":["http://www.mendeley.com/documents/?uuid=199e312b-a92d-42e4-ab59-2716aa2c3f8b"]}],"mendeley":{"formattedCitation":"&lt;sup&gt;53&lt;/sup&gt;","plainTextFormattedCitation":"53","previouslyFormattedCitation":"&lt;sup&gt;55&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30622B" w:rsidRPr="00913383">
        <w:rPr>
          <w:rFonts w:ascii="Times New Roman" w:hAnsi="Times New Roman" w:cs="Times New Roman"/>
          <w:noProof/>
          <w:sz w:val="24"/>
          <w:szCs w:val="24"/>
          <w:vertAlign w:val="superscript"/>
        </w:rPr>
        <w:t>53</w:t>
      </w:r>
      <w:r w:rsidRPr="00913383">
        <w:rPr>
          <w:rFonts w:ascii="Times New Roman" w:hAnsi="Times New Roman" w:cs="Times New Roman"/>
          <w:sz w:val="24"/>
          <w:szCs w:val="24"/>
        </w:rPr>
        <w:fldChar w:fldCharType="end"/>
      </w:r>
    </w:p>
    <w:p w14:paraId="215632C2" w14:textId="77777777" w:rsidR="00A45556" w:rsidRPr="00913383" w:rsidRDefault="00A45556" w:rsidP="00A45556">
      <w:pPr>
        <w:tabs>
          <w:tab w:val="left" w:pos="6432"/>
        </w:tabs>
        <w:spacing w:line="360" w:lineRule="auto"/>
        <w:ind w:left="426" w:firstLine="425"/>
        <w:jc w:val="both"/>
        <w:rPr>
          <w:rFonts w:ascii="Times New Roman" w:hAnsi="Times New Roman" w:cs="Times New Roman"/>
          <w:iCs/>
          <w:sz w:val="24"/>
          <w:szCs w:val="24"/>
        </w:rPr>
      </w:pPr>
    </w:p>
    <w:p w14:paraId="11A31215" w14:textId="1E509265" w:rsidR="00A45556" w:rsidRPr="00913383" w:rsidRDefault="00A45556" w:rsidP="00A45556">
      <w:pPr>
        <w:pStyle w:val="Heading2"/>
        <w:tabs>
          <w:tab w:val="left" w:pos="426"/>
        </w:tabs>
        <w:ind w:left="0"/>
        <w:jc w:val="left"/>
        <w:rPr>
          <w:rFonts w:ascii="Times New Roman" w:hAnsi="Times New Roman" w:cs="Times New Roman"/>
          <w:sz w:val="24"/>
          <w:szCs w:val="24"/>
        </w:rPr>
      </w:pPr>
      <w:r w:rsidRPr="00E14F7D">
        <w:rPr>
          <w:rFonts w:ascii="Times New Roman" w:hAnsi="Times New Roman" w:cs="Times New Roman"/>
          <w:sz w:val="24"/>
          <w:szCs w:val="24"/>
        </w:rPr>
        <w:t>5.</w:t>
      </w:r>
      <w:r w:rsidR="00700449" w:rsidRPr="00E14F7D">
        <w:rPr>
          <w:rFonts w:ascii="Times New Roman" w:hAnsi="Times New Roman" w:cs="Times New Roman"/>
          <w:sz w:val="24"/>
          <w:szCs w:val="24"/>
        </w:rPr>
        <w:t>2</w:t>
      </w:r>
      <w:r w:rsidRPr="00E14F7D">
        <w:rPr>
          <w:rFonts w:ascii="Times New Roman" w:hAnsi="Times New Roman" w:cs="Times New Roman"/>
          <w:sz w:val="24"/>
          <w:szCs w:val="24"/>
        </w:rPr>
        <w:tab/>
      </w:r>
      <w:r w:rsidRPr="00913383">
        <w:rPr>
          <w:rFonts w:ascii="Times New Roman" w:hAnsi="Times New Roman" w:cs="Times New Roman"/>
          <w:sz w:val="24"/>
          <w:szCs w:val="24"/>
        </w:rPr>
        <w:t>Kadar TLR-4 dan Spondilitis Tuberkulosis</w:t>
      </w:r>
    </w:p>
    <w:p w14:paraId="37F97490" w14:textId="2661FE58" w:rsidR="00A45556" w:rsidRPr="00913383" w:rsidRDefault="00A45556" w:rsidP="00A45556">
      <w:pPr>
        <w:pStyle w:val="ListParagraph"/>
        <w:spacing w:line="360" w:lineRule="auto"/>
        <w:ind w:left="426" w:firstLine="425"/>
        <w:jc w:val="both"/>
        <w:rPr>
          <w:rFonts w:ascii="Times New Roman" w:hAnsi="Times New Roman" w:cs="Times New Roman"/>
          <w:sz w:val="24"/>
          <w:szCs w:val="24"/>
        </w:rPr>
      </w:pPr>
      <w:r w:rsidRPr="00913383">
        <w:rPr>
          <w:rFonts w:ascii="Times New Roman" w:eastAsia="Cambria" w:hAnsi="Times New Roman" w:cs="Times New Roman"/>
          <w:sz w:val="24"/>
          <w:szCs w:val="24"/>
          <w:shd w:val="clear" w:color="auto" w:fill="FFFFFF"/>
        </w:rPr>
        <w:t xml:space="preserve">Spondilitis TB (STB) adalah salah satu manifestasi terhadap infeksi </w:t>
      </w:r>
      <w:r w:rsidRPr="00913383">
        <w:rPr>
          <w:rFonts w:ascii="Times New Roman" w:hAnsi="Times New Roman" w:cs="Times New Roman"/>
          <w:i/>
          <w:sz w:val="24"/>
          <w:szCs w:val="24"/>
        </w:rPr>
        <w:t>Mycobacterium tuberculosis</w:t>
      </w:r>
      <w:r w:rsidRPr="00913383">
        <w:rPr>
          <w:rFonts w:ascii="Times New Roman" w:eastAsia="Cambria" w:hAnsi="Times New Roman" w:cs="Times New Roman"/>
          <w:sz w:val="24"/>
          <w:szCs w:val="24"/>
          <w:shd w:val="clear" w:color="auto" w:fill="FFFFFF"/>
        </w:rPr>
        <w:t xml:space="preserve"> dan berkontribusi sekitar 10% dari </w:t>
      </w:r>
      <w:r w:rsidRPr="00913383">
        <w:rPr>
          <w:rFonts w:ascii="Times New Roman" w:eastAsia="Cambria" w:hAnsi="Times New Roman" w:cs="Times New Roman"/>
          <w:i/>
          <w:iCs/>
          <w:sz w:val="24"/>
          <w:szCs w:val="24"/>
          <w:shd w:val="clear" w:color="auto" w:fill="FFFFFF"/>
        </w:rPr>
        <w:t>Extrapulmonary TB</w:t>
      </w:r>
      <w:r w:rsidRPr="00913383">
        <w:rPr>
          <w:rFonts w:ascii="Times New Roman" w:eastAsia="Cambria" w:hAnsi="Times New Roman" w:cs="Times New Roman"/>
          <w:sz w:val="24"/>
          <w:szCs w:val="24"/>
          <w:shd w:val="clear" w:color="auto" w:fill="FFFFFF"/>
        </w:rPr>
        <w:t xml:space="preserve"> (EPTB).</w:t>
      </w:r>
      <w:r w:rsidRPr="00913383">
        <w:rPr>
          <w:rFonts w:ascii="Times New Roman" w:hAnsi="Times New Roman" w:cs="Times New Roman"/>
          <w:sz w:val="24"/>
          <w:szCs w:val="24"/>
        </w:rPr>
        <w:t xml:space="preserve"> Tulang belakang terlibat dalam kurang dari 1% dari semua kasus tuberkulosis (TB). Spondilitis TB adalah jenis TB tulang yang sangat berbahaya karena dapat dikaitkan dengan defisit neurologis akibat kompresi struktur saraf yang berdekatan dan deformitas tulang belakang yang signifikan.</w:t>
      </w:r>
      <w:r w:rsidRPr="00913383">
        <w:rPr>
          <w:rFonts w:ascii="Times New Roman" w:hAnsi="Times New Roman" w:cs="Times New Roman"/>
          <w:sz w:val="24"/>
          <w:szCs w:val="24"/>
        </w:rPr>
        <w:fldChar w:fldCharType="begin" w:fldLock="1"/>
      </w:r>
      <w:r w:rsidR="00FC5D23" w:rsidRPr="00913383">
        <w:rPr>
          <w:rFonts w:ascii="Times New Roman" w:hAnsi="Times New Roman" w:cs="Times New Roman"/>
          <w:sz w:val="24"/>
          <w:szCs w:val="24"/>
        </w:rPr>
        <w:instrText>ADDIN CSL_CITATION {"citationItems":[{"id":"ITEM-1","itemData":{"DOI":"10.5812/jjm.20224","ISSN":"2008-3645 (Print)","PMID":"27942355","abstract":"BACKGROUND: One-third of the world's population is infected with Mycobacterium  tuberculosis. Investigation of Toll-like receptors (TLRs) has revealed new information regarding the immunopathogenesis of this disease. Toll-like receptors can recognize various ligands with a lipoprotein structure in the bacilli. Toll-like receptor 2 and TLR-4 have been identified in association with tuberculosis infection. OBJECTIVES: The aim of our study was to investigate the relationship between TLR polymorphism and infection progress. METHODS: Twenty-nine patients with a radiologically, microbiologically, and clinically proven active tuberculosis diagnosis were included in this 25-month study. Toll-like receptor 2 and TLR-4 polymorphisms and allele distributions were compared between these 29 patients and 100 healthy control subjects. Peripheral blood samples were taken from all patients. Genotyping of TLR-2, TLR-4, and macrophage migration inhibitory factor was performed. The extraction step was completed with a Qiagen mini blood purification system kit (Qiagen, Ontario, Canada) using a peripheral blood sample. The genotyping was performed using polymerase chain reaction-restriction fragment length polymorphism. RESULTS: In total, 19 of the 29 patients with tuberculosis infection had a TLR-2 polymorphism, and 20 of the 100 healthy subjects had a TLR-2 polymorphism (P &lt; 0.001). The TLR-4 polymorphism and interferon-γ allele distributions were not statistically correlated. CONCLUSIONS: Toll-like receptor 2 polymorphism is a risk factor for tuberculosis infection. The limiting factor in this study was the lack of investigation of the interferon-γ and tumor necrosis factor-α levels, which are important in the development of infection. Detection of lower levels of these cytokines in bronchoalveolar lavage specimens, especially among patients with TLR-2 defects, will provide new data that may support the results of this study.","author":[{"dropping-particle":"","family":"Biyikli","given":"Oguz Oben","non-dropping-particle":"","parse-names":false,"suffix":""},{"dropping-particle":"","family":"Baysak","given":"Aysegul","non-dropping-particle":"","parse-names":false,"suffix":""},{"dropping-particle":"","family":"Ece","given":"Gulfem","non-dropping-particle":"","parse-names":false,"suffix":""},{"dropping-particle":"","family":"Oz","given":"Adnan Tolga","non-dropping-particle":"","parse-names":false,"suffix":""},{"dropping-particle":"","family":"Ozhan","given":"Mustafa Hikmet","non-dropping-particle":"","parse-names":false,"suffix":""},{"dropping-particle":"","family":"Berdeli","given":"Afig","non-dropping-particle":"","parse-names":false,"suffix":""}],"container-title":"Jundishapur journal of microbiology","id":"ITEM-1","issue":"10","issued":{"date-parts":[["2016","10"]]},"language":"eng","page":"e20224","publisher-place":"Netherlands","title":"Role of Toll-Like Receptors in Tuberculosis Infection.","type":"article-journal","volume":"9"},"uris":["http://www.mendeley.com/documents/?uuid=21048f00-236f-4721-bb0c-6758c150f586"]}],"mendeley":{"formattedCitation":"&lt;sup&gt;2&lt;/sup&gt;","plainTextFormattedCitation":"2","previouslyFormattedCitation":"&lt;sup&gt;2&lt;/sup&gt;"},"properties":{"noteIndex":0},"schema":"https://github.com/citation-style-language/schema/raw/master/csl-citation.json"}</w:instrText>
      </w:r>
      <w:r w:rsidRPr="00913383">
        <w:rPr>
          <w:rFonts w:ascii="Times New Roman" w:hAnsi="Times New Roman" w:cs="Times New Roman"/>
          <w:sz w:val="24"/>
          <w:szCs w:val="24"/>
        </w:rPr>
        <w:fldChar w:fldCharType="separate"/>
      </w:r>
      <w:r w:rsidRPr="00913383">
        <w:rPr>
          <w:rFonts w:ascii="Times New Roman" w:hAnsi="Times New Roman" w:cs="Times New Roman"/>
          <w:noProof/>
          <w:sz w:val="24"/>
          <w:szCs w:val="24"/>
          <w:vertAlign w:val="superscript"/>
        </w:rPr>
        <w:t>2</w:t>
      </w:r>
      <w:r w:rsidRPr="00913383">
        <w:rPr>
          <w:rFonts w:ascii="Times New Roman" w:hAnsi="Times New Roman" w:cs="Times New Roman"/>
          <w:sz w:val="24"/>
          <w:szCs w:val="24"/>
        </w:rPr>
        <w:fldChar w:fldCharType="end"/>
      </w:r>
      <w:r w:rsidRPr="00913383">
        <w:rPr>
          <w:rFonts w:ascii="Times New Roman" w:hAnsi="Times New Roman" w:cs="Times New Roman"/>
          <w:sz w:val="24"/>
          <w:szCs w:val="24"/>
        </w:rPr>
        <w:t xml:space="preserve"> </w:t>
      </w:r>
    </w:p>
    <w:p w14:paraId="77F99658" w14:textId="5772C72E" w:rsidR="00A45556" w:rsidRPr="00913383" w:rsidRDefault="00A45556" w:rsidP="00A45556">
      <w:pPr>
        <w:pStyle w:val="ListParagraph"/>
        <w:spacing w:line="360" w:lineRule="auto"/>
        <w:ind w:left="426" w:firstLine="425"/>
        <w:jc w:val="both"/>
        <w:rPr>
          <w:rFonts w:ascii="Times New Roman" w:hAnsi="Times New Roman" w:cs="Times New Roman"/>
          <w:sz w:val="24"/>
          <w:szCs w:val="24"/>
          <w:lang w:val="en-ID"/>
        </w:rPr>
      </w:pPr>
      <w:r w:rsidRPr="00E14F7D">
        <w:rPr>
          <w:rFonts w:ascii="Times New Roman" w:hAnsi="Times New Roman" w:cs="Times New Roman"/>
          <w:i/>
          <w:color w:val="000000" w:themeColor="text1"/>
          <w:sz w:val="24"/>
        </w:rPr>
        <w:t>Mycobacteria</w:t>
      </w:r>
      <w:r w:rsidRPr="00E14F7D">
        <w:rPr>
          <w:rFonts w:ascii="Times New Roman" w:hAnsi="Times New Roman" w:cs="Times New Roman"/>
          <w:color w:val="000000" w:themeColor="text1"/>
          <w:sz w:val="24"/>
        </w:rPr>
        <w:t xml:space="preserve"> telah berevolusi untuk melepaskan diri dari makrofag dengan menggunakan mekanisme penghindaran yang rumit. Meskipun, sistem kekebalan yang sehat mengendalikan infeksi akut, infeksi laten atau kronis subklinis dapat bertahan. Tekanan imunologis dihasilkan dari penghambatan iNOS, atau penipisan sel T karena mediator imun yang dinetralkan seperti IFN </w:t>
      </w:r>
      <w:r w:rsidRPr="00913383">
        <w:rPr>
          <w:rFonts w:ascii="Times New Roman" w:hAnsi="Times New Roman" w:cs="Times New Roman"/>
          <w:color w:val="000000" w:themeColor="text1"/>
          <w:sz w:val="24"/>
          <w:lang w:val="en-US"/>
        </w:rPr>
        <w:t>γ</w:t>
      </w:r>
      <w:r w:rsidRPr="00E14F7D">
        <w:rPr>
          <w:rFonts w:ascii="Times New Roman" w:hAnsi="Times New Roman" w:cs="Times New Roman"/>
          <w:color w:val="000000" w:themeColor="text1"/>
          <w:sz w:val="24"/>
        </w:rPr>
        <w:t xml:space="preserve"> atau TNF, dengan aktivasi fagosit yang terus menerus kemungkinan besar terkait dengan sel T teraktivasi. Reseptor mirip tol (TLRs) adalah kelas reseptor pengenalan pola (PRRs) yang memulai respon imun bawaan dengan </w:t>
      </w:r>
      <w:r w:rsidRPr="00E14F7D">
        <w:rPr>
          <w:rFonts w:ascii="Times New Roman" w:hAnsi="Times New Roman" w:cs="Times New Roman"/>
          <w:color w:val="000000" w:themeColor="text1"/>
          <w:sz w:val="24"/>
          <w:szCs w:val="24"/>
        </w:rPr>
        <w:t>merasakan pola molekuler yang dilestarikan untuk pengenalan imun dini dari suatu pathogen.</w:t>
      </w:r>
      <w:r w:rsidRPr="00913383">
        <w:rPr>
          <w:rFonts w:ascii="Times New Roman" w:hAnsi="Times New Roman" w:cs="Times New Roman"/>
          <w:color w:val="000000" w:themeColor="text1"/>
          <w:sz w:val="24"/>
          <w:szCs w:val="24"/>
          <w:lang w:val="en-US"/>
        </w:rPr>
        <w:fldChar w:fldCharType="begin" w:fldLock="1"/>
      </w:r>
      <w:r w:rsidR="0030622B" w:rsidRPr="00E14F7D">
        <w:rPr>
          <w:rFonts w:ascii="Times New Roman" w:hAnsi="Times New Roman" w:cs="Times New Roman"/>
          <w:color w:val="000000" w:themeColor="text1"/>
          <w:sz w:val="24"/>
          <w:szCs w:val="24"/>
        </w:rPr>
        <w:instrText>ADDIN CSL_CITATION {"citationItems":[{"id":"ITEM-1","itemData":{"DOI":"10.3390/vaccines6020021","author":[{"dropping-particle":"","family":"Wallet","given":"Shannon","non-dropping-particle":"","parse-names":false,"suffix":""},{"dropping-particle":"","family":"Puri","given":"Vishwajeet","non-dropping-particle":"","parse-names":false,"suffix":""},{"dropping-particle":"","family":"Gibson","given":"Frank","non-dropping-particle":"","parse-names":false,"suffix":""}],"container-title":"Vaccines","id":"ITEM-1","issued":{"date-parts":[["2018","4","5"]]},"page":"21","title":"Linkage of Infection to Adverse Systemic Complications: Periodontal Disease, Toll-Like Receptors, and Other Pattern Recognition Systems","type":"article-journal","volume":"6"},"uris":["http://www.mendeley.com/documents/?uuid=d3efefca-4668-4400-a1a8-7a1</w:instrText>
      </w:r>
      <w:r w:rsidR="0030622B" w:rsidRPr="00913383">
        <w:rPr>
          <w:rFonts w:ascii="Times New Roman" w:hAnsi="Times New Roman" w:cs="Times New Roman"/>
          <w:color w:val="000000" w:themeColor="text1"/>
          <w:sz w:val="24"/>
          <w:szCs w:val="24"/>
          <w:lang w:val="en-US"/>
        </w:rPr>
        <w:instrText>6c8ec7559"]}],"mendeley":{"formattedCitation":"&lt;sup&gt;54&lt;/sup&gt;","plainTextFormattedCitation":"54","previouslyFormattedCitation":"&lt;sup&gt;56&lt;/sup&gt;"},"properties":{"noteIndex":0},"schema":"https://github.com/citation-style-language/schema/raw/master/csl-citation.json"}</w:instrText>
      </w:r>
      <w:r w:rsidRPr="00913383">
        <w:rPr>
          <w:rFonts w:ascii="Times New Roman" w:hAnsi="Times New Roman" w:cs="Times New Roman"/>
          <w:color w:val="000000" w:themeColor="text1"/>
          <w:sz w:val="24"/>
          <w:szCs w:val="24"/>
          <w:lang w:val="en-US"/>
        </w:rPr>
        <w:fldChar w:fldCharType="separate"/>
      </w:r>
      <w:r w:rsidR="0030622B" w:rsidRPr="00913383">
        <w:rPr>
          <w:rFonts w:ascii="Times New Roman" w:hAnsi="Times New Roman" w:cs="Times New Roman"/>
          <w:noProof/>
          <w:color w:val="000000" w:themeColor="text1"/>
          <w:sz w:val="24"/>
          <w:szCs w:val="24"/>
          <w:vertAlign w:val="superscript"/>
          <w:lang w:val="en-US"/>
        </w:rPr>
        <w:t>54</w:t>
      </w:r>
      <w:r w:rsidRPr="00913383">
        <w:rPr>
          <w:rFonts w:ascii="Times New Roman" w:hAnsi="Times New Roman" w:cs="Times New Roman"/>
          <w:color w:val="000000" w:themeColor="text1"/>
          <w:sz w:val="24"/>
          <w:szCs w:val="24"/>
          <w:lang w:val="en-US"/>
        </w:rPr>
        <w:fldChar w:fldCharType="end"/>
      </w:r>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Beberapa</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fungsi</w:t>
      </w:r>
      <w:proofErr w:type="spellEnd"/>
      <w:r w:rsidRPr="00913383">
        <w:rPr>
          <w:rFonts w:ascii="Times New Roman" w:hAnsi="Times New Roman" w:cs="Times New Roman"/>
          <w:color w:val="000000" w:themeColor="text1"/>
          <w:sz w:val="24"/>
          <w:szCs w:val="24"/>
          <w:lang w:val="en-US"/>
        </w:rPr>
        <w:t xml:space="preserve"> TLR </w:t>
      </w:r>
      <w:proofErr w:type="spellStart"/>
      <w:r w:rsidRPr="00913383">
        <w:rPr>
          <w:rFonts w:ascii="Times New Roman" w:hAnsi="Times New Roman" w:cs="Times New Roman"/>
          <w:color w:val="000000" w:themeColor="text1"/>
          <w:sz w:val="24"/>
          <w:szCs w:val="24"/>
          <w:lang w:val="en-US"/>
        </w:rPr>
        <w:t>telah</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ditunjukkan</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seperti</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pengenalan</w:t>
      </w:r>
      <w:proofErr w:type="spellEnd"/>
      <w:r w:rsidRPr="00913383">
        <w:rPr>
          <w:rFonts w:ascii="Times New Roman" w:hAnsi="Times New Roman" w:cs="Times New Roman"/>
          <w:color w:val="000000" w:themeColor="text1"/>
          <w:sz w:val="24"/>
          <w:szCs w:val="24"/>
          <w:lang w:val="en-US"/>
        </w:rPr>
        <w:t xml:space="preserve"> antigen </w:t>
      </w:r>
      <w:proofErr w:type="spellStart"/>
      <w:r w:rsidRPr="00913383">
        <w:rPr>
          <w:rFonts w:ascii="Times New Roman" w:hAnsi="Times New Roman" w:cs="Times New Roman"/>
          <w:color w:val="000000" w:themeColor="text1"/>
          <w:sz w:val="24"/>
          <w:szCs w:val="24"/>
          <w:lang w:val="en-US"/>
        </w:rPr>
        <w:t>diri</w:t>
      </w:r>
      <w:proofErr w:type="spellEnd"/>
      <w:r w:rsidRPr="00913383">
        <w:rPr>
          <w:rFonts w:ascii="Times New Roman" w:hAnsi="Times New Roman" w:cs="Times New Roman"/>
          <w:color w:val="000000" w:themeColor="text1"/>
          <w:sz w:val="24"/>
          <w:szCs w:val="24"/>
          <w:lang w:val="en-US"/>
        </w:rPr>
        <w:t xml:space="preserve"> dan non-</w:t>
      </w:r>
      <w:proofErr w:type="spellStart"/>
      <w:r w:rsidRPr="00913383">
        <w:rPr>
          <w:rFonts w:ascii="Times New Roman" w:hAnsi="Times New Roman" w:cs="Times New Roman"/>
          <w:color w:val="000000" w:themeColor="text1"/>
          <w:sz w:val="24"/>
          <w:szCs w:val="24"/>
          <w:lang w:val="en-US"/>
        </w:rPr>
        <w:t>diri</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deteksi</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patogen</w:t>
      </w:r>
      <w:proofErr w:type="spellEnd"/>
      <w:r w:rsidRPr="00913383">
        <w:rPr>
          <w:rFonts w:ascii="Times New Roman" w:hAnsi="Times New Roman" w:cs="Times New Roman"/>
          <w:color w:val="000000" w:themeColor="text1"/>
          <w:sz w:val="24"/>
          <w:szCs w:val="24"/>
          <w:lang w:val="en-US"/>
        </w:rPr>
        <w:t xml:space="preserve"> yang </w:t>
      </w:r>
      <w:proofErr w:type="spellStart"/>
      <w:r w:rsidRPr="00913383">
        <w:rPr>
          <w:rFonts w:ascii="Times New Roman" w:hAnsi="Times New Roman" w:cs="Times New Roman"/>
          <w:color w:val="000000" w:themeColor="text1"/>
          <w:sz w:val="24"/>
          <w:szCs w:val="24"/>
          <w:lang w:val="en-US"/>
        </w:rPr>
        <w:t>menyerang</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menjembatani</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imunitas</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bawaan</w:t>
      </w:r>
      <w:proofErr w:type="spellEnd"/>
      <w:r w:rsidRPr="00913383">
        <w:rPr>
          <w:rFonts w:ascii="Times New Roman" w:hAnsi="Times New Roman" w:cs="Times New Roman"/>
          <w:color w:val="000000" w:themeColor="text1"/>
          <w:sz w:val="24"/>
          <w:szCs w:val="24"/>
          <w:lang w:val="en-US"/>
        </w:rPr>
        <w:t xml:space="preserve"> dan </w:t>
      </w:r>
      <w:proofErr w:type="spellStart"/>
      <w:r w:rsidRPr="00913383">
        <w:rPr>
          <w:rFonts w:ascii="Times New Roman" w:hAnsi="Times New Roman" w:cs="Times New Roman"/>
          <w:color w:val="000000" w:themeColor="text1"/>
          <w:sz w:val="24"/>
          <w:szCs w:val="24"/>
          <w:lang w:val="en-US"/>
        </w:rPr>
        <w:t>adaptif</w:t>
      </w:r>
      <w:proofErr w:type="spellEnd"/>
      <w:r w:rsidRPr="00913383">
        <w:rPr>
          <w:rFonts w:ascii="Times New Roman" w:hAnsi="Times New Roman" w:cs="Times New Roman"/>
          <w:color w:val="000000" w:themeColor="text1"/>
          <w:sz w:val="24"/>
          <w:szCs w:val="24"/>
          <w:lang w:val="en-US"/>
        </w:rPr>
        <w:t xml:space="preserve">; dan </w:t>
      </w:r>
      <w:proofErr w:type="spellStart"/>
      <w:r w:rsidRPr="00913383">
        <w:rPr>
          <w:rFonts w:ascii="Times New Roman" w:hAnsi="Times New Roman" w:cs="Times New Roman"/>
          <w:color w:val="000000" w:themeColor="text1"/>
          <w:sz w:val="24"/>
          <w:szCs w:val="24"/>
          <w:lang w:val="en-US"/>
        </w:rPr>
        <w:t>regulasi</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produksi</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sitokin</w:t>
      </w:r>
      <w:proofErr w:type="spellEnd"/>
      <w:r w:rsidRPr="00913383">
        <w:rPr>
          <w:rFonts w:ascii="Times New Roman" w:hAnsi="Times New Roman" w:cs="Times New Roman"/>
          <w:color w:val="000000" w:themeColor="text1"/>
          <w:sz w:val="24"/>
          <w:szCs w:val="24"/>
          <w:lang w:val="en-US"/>
        </w:rPr>
        <w:t xml:space="preserve">, </w:t>
      </w:r>
      <w:proofErr w:type="spellStart"/>
      <w:r w:rsidRPr="00913383">
        <w:rPr>
          <w:rFonts w:ascii="Times New Roman" w:hAnsi="Times New Roman" w:cs="Times New Roman"/>
          <w:color w:val="000000" w:themeColor="text1"/>
          <w:sz w:val="24"/>
          <w:szCs w:val="24"/>
          <w:lang w:val="en-US"/>
        </w:rPr>
        <w:t>proliferasi</w:t>
      </w:r>
      <w:proofErr w:type="spellEnd"/>
      <w:r w:rsidRPr="00913383">
        <w:rPr>
          <w:rFonts w:ascii="Times New Roman" w:hAnsi="Times New Roman" w:cs="Times New Roman"/>
          <w:color w:val="000000" w:themeColor="text1"/>
          <w:sz w:val="24"/>
          <w:szCs w:val="24"/>
          <w:lang w:val="en-US"/>
        </w:rPr>
        <w:t xml:space="preserve">, dan </w:t>
      </w:r>
      <w:proofErr w:type="spellStart"/>
      <w:r w:rsidRPr="00913383">
        <w:rPr>
          <w:rFonts w:ascii="Times New Roman" w:hAnsi="Times New Roman" w:cs="Times New Roman"/>
          <w:color w:val="000000" w:themeColor="text1"/>
          <w:sz w:val="24"/>
          <w:szCs w:val="24"/>
          <w:lang w:val="en-US"/>
        </w:rPr>
        <w:t>kelangsungan</w:t>
      </w:r>
      <w:proofErr w:type="spellEnd"/>
      <w:r w:rsidRPr="00913383">
        <w:rPr>
          <w:rFonts w:ascii="Times New Roman" w:hAnsi="Times New Roman" w:cs="Times New Roman"/>
          <w:color w:val="000000" w:themeColor="text1"/>
          <w:sz w:val="24"/>
          <w:szCs w:val="24"/>
          <w:lang w:val="en-US"/>
        </w:rPr>
        <w:t xml:space="preserve"> hidup.</w:t>
      </w:r>
      <w:r w:rsidRPr="00913383">
        <w:rPr>
          <w:rFonts w:ascii="Times New Roman" w:hAnsi="Times New Roman" w:cs="Times New Roman"/>
          <w:color w:val="000000" w:themeColor="text1"/>
          <w:sz w:val="24"/>
          <w:szCs w:val="24"/>
          <w:lang w:val="en-US"/>
        </w:rPr>
        <w:fldChar w:fldCharType="begin" w:fldLock="1"/>
      </w:r>
      <w:r w:rsidR="0030622B" w:rsidRPr="00913383">
        <w:rPr>
          <w:rFonts w:ascii="Times New Roman" w:hAnsi="Times New Roman" w:cs="Times New Roman"/>
          <w:color w:val="000000" w:themeColor="text1"/>
          <w:sz w:val="24"/>
          <w:szCs w:val="24"/>
          <w:lang w:val="en-US"/>
        </w:rPr>
        <w:instrText>ADDIN CSL_CITATION {"citationItems":[{"id":"ITEM-1","itemData":{"DOI":"10.1080/08830185.2017.1380200","ISSN":"1563-5244 (Electronic)","PMID":"29028369","abstract":"This review attempts to cover the implication of the toll-like receptors (TLRs)  in controlling immune functions with emphasis on their significance, function, regulation and expression patterns. The tripartite TLRs are type I integral transmembrane receptors that are involved in recognition and conveying of pathogens to the immune system. These paralogs are located on cell surfaces or within endosomes. The TLRs are found to be functionally involved in the recognition of self and non-self-antigens, maturation of DCs and initiation of antigen-specific adaptive immune responses as they bridge the innate and adaptive immunity. Interestingly, they also have a significant role in immunotherapy and vaccination. Signals generated by TLRs are transduced through NFκB signaling and MAP kinases pathway to recruit pro-inflammatory cytokines and co-stimulatory molecules, which promote inflammatory responses. The excess production of these cytokines leads to grave systemic disorders like tumor growth and autoimmune disorders. Hence, regulation of the TLR signaling pathway is necessary to keep the host system safe. Many molecules like LPS, SOCS1, IRAK1, NFκB, and TRAF3 are involved in modulating the TLR pathways to induce appropriate response. Though quantification of these TLRs helps in correlating the magnitude of immune response exhibited by the animal, there are several internal, external, genetic and animal factors that affect their expression patterns. So it can be concluded that any identification based on those expression profiles may lead to improper diagnosis during certain conditions.","author":[{"dropping-particle":"","family":"Vidya","given":"Mallenahally Kusha","non-dropping-particle":"","parse-names":false,"suffix":""},{"dropping-particle":"","family":"Kumar","given":"V Girish","non-dropping-particle":"","parse-names":false,"suffix":""},{"dropping-particle":"","family":"Sejian","given":"Veerasamy","non-dropping-particle":"","parse-names":false,"suffix":""},{"dropping-particle":"","family":"Bagath","given":"Madiajagan","non-dropping-particle":"","parse-names":false,"suffix":""},{"dropping-particle":"","family":"Krishnan","given":"Govindan","non-dropping-particle":"","parse-names":false,"suffix":""},{"dropping-particle":"","family":"Bhatta","given":"Raghavendra","non-dropping-particle":"","parse-names":false,"suffix":""}],"container-title":"International reviews of immunology","id":"ITEM-1","issue":"1","issued":{"date-parts":[["2018","1"]]},"language":"eng","page":"20-36","publisher-place":"England","title":"Toll-like receptors: Significance, ligands, signaling pathways, and functions in  mammals.","type":"article-journal","volume":"37"},"uris":["http://www.mendeley.com/documents/?uuid=fbaa0cf6-af57-4a62-87c5-2d17d1bb1c9b"]},{"id":"ITEM-2","itemData":{"DOI":"10.1016/j.imlet.2017.09.011","ISSN":"1879-0542 (Electronic)","PMID":"28964818","abstract":"Fibrosis, the hallmark of scleroderma or systemic sclerosis (SSc), is a complex,  dynamic and generally irreversible pathophysiological process that leads to tissue disruption, and lacks effective therapy. While early-stage fibrosis resembles normal wound healing, in SSc fibrosis fails to resolve. Innate immune signaling via toll-like receptors (TLRs) has recently emerged as a key driver of persistent fibrotic response in SSc. Recurrent injury in genetically predisposed individual causes generation of \"damage-associated molecular patterns\" (DAMPs) such as fibronectin-EDA and tenascin-C. Sensing of these danger signals by TLR4 on resident cells elicits potent stimulatory effects on fibrotic gene expression and myofibroblast differentiation, and appears to sensitize fibroblasts to the profibrotic stimulatory effect of TGF-β. Thus, DAMPs induce TLR4-mediated innate immune signaling on resident mesenchymal cells which drives the emergence and persistence of fibrotic cells in tissues, and underlies the switch from a self-limited repair response to non-resolving pathological fibrosis characteristic of SSc. In this review, we present current views of the DAMP-TLR4 axis in driving sustained fibroblasts activation and its pathogenic roles in fibrosis progression in SSc, and potential anti-fibrotic approaches for selective therapeutic targeting of TLR4 signaling.","author":[{"dropping-particle":"","family":"Bhattacharyya","given":"Swati","non-dropping-particle":"","parse-names":false,"suffix":""},{"dropping-particle":"","family":"Varga","given":"John","non-dropping-particle":"","parse-names":false,"suffix":""}],"container-title":"Immunology letters","id":"ITEM-2","issued":{"date-parts":[["2018","3"]]},"language":"eng","page":"9-17","publisher-place":"Netherlands","title":"Endogenous ligands of TLR4 promote unresolving tissue fibrosis: Implications for  systemic sclerosis and its targeted therapy.","type":"article-journal","volume":"195"},"uris":["http://www.mendeley.com/documents/?uuid=2702d649-adc7-4973-8c0b-c7fee6adec8d"]}],"mendeley":{"formattedCitation":"&lt;sup&gt;55,56&lt;/sup&gt;","plainTextFormattedCitation":"55,56","previouslyFormattedCitation":"&lt;sup&gt;57,58&lt;/sup&gt;"},"properties":{"noteIndex":0},"schema":"https://github.com/citation-style-language/schema/raw/master/csl-citation.json"}</w:instrText>
      </w:r>
      <w:r w:rsidRPr="00913383">
        <w:rPr>
          <w:rFonts w:ascii="Times New Roman" w:hAnsi="Times New Roman" w:cs="Times New Roman"/>
          <w:color w:val="000000" w:themeColor="text1"/>
          <w:sz w:val="24"/>
          <w:szCs w:val="24"/>
          <w:lang w:val="en-US"/>
        </w:rPr>
        <w:fldChar w:fldCharType="separate"/>
      </w:r>
      <w:r w:rsidR="0030622B" w:rsidRPr="00913383">
        <w:rPr>
          <w:rFonts w:ascii="Times New Roman" w:hAnsi="Times New Roman" w:cs="Times New Roman"/>
          <w:noProof/>
          <w:color w:val="000000" w:themeColor="text1"/>
          <w:sz w:val="24"/>
          <w:szCs w:val="24"/>
          <w:vertAlign w:val="superscript"/>
          <w:lang w:val="en-US"/>
        </w:rPr>
        <w:t>55,56</w:t>
      </w:r>
      <w:r w:rsidRPr="00913383">
        <w:rPr>
          <w:rFonts w:ascii="Times New Roman" w:hAnsi="Times New Roman" w:cs="Times New Roman"/>
          <w:color w:val="000000" w:themeColor="text1"/>
          <w:sz w:val="24"/>
          <w:szCs w:val="24"/>
          <w:lang w:val="en-US"/>
        </w:rPr>
        <w:fldChar w:fldCharType="end"/>
      </w:r>
    </w:p>
    <w:p w14:paraId="3D09AC99" w14:textId="772B613C" w:rsidR="00A45556" w:rsidRPr="00913383" w:rsidRDefault="00A45556" w:rsidP="00A45556">
      <w:pPr>
        <w:pStyle w:val="ListParagraph"/>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sz w:val="24"/>
          <w:szCs w:val="24"/>
        </w:rPr>
        <w:t xml:space="preserve">Tuberkulosis lebih sering terjadi pada pasien yang memiliki varian alel pada gen TLR-4 dan TNF-α. TLR dianggap penting untuk kekebalan inang terhadap </w:t>
      </w:r>
      <w:r w:rsidRPr="00913383">
        <w:rPr>
          <w:rFonts w:ascii="Times New Roman" w:hAnsi="Times New Roman" w:cs="Times New Roman"/>
          <w:i/>
          <w:sz w:val="24"/>
          <w:szCs w:val="24"/>
        </w:rPr>
        <w:t>Mycobacterium tuberculosis</w:t>
      </w:r>
      <w:r w:rsidRPr="00913383">
        <w:rPr>
          <w:rFonts w:ascii="Times New Roman" w:hAnsi="Times New Roman" w:cs="Times New Roman"/>
          <w:sz w:val="24"/>
          <w:szCs w:val="24"/>
        </w:rPr>
        <w:t xml:space="preserve"> baik dalam pengaturan eksperimental maupun klinis. Memang, beberapa kelompok telah menunjukkan bahwa polimorfisme pada gen TLR berhubungan dengan peningkatan kerentanan terhadap penyakit TB. Ectodomain TLR-4 memainkan peran kunci dalam pengenalan pola molekuler terkait patogen. Menariknya, TLR-4 Thr399Ile </w:t>
      </w:r>
      <w:r w:rsidRPr="00913383">
        <w:rPr>
          <w:rFonts w:ascii="Times New Roman" w:hAnsi="Times New Roman" w:cs="Times New Roman"/>
          <w:sz w:val="24"/>
          <w:szCs w:val="24"/>
        </w:rPr>
        <w:lastRenderedPageBreak/>
        <w:t xml:space="preserve">telah dikaitkan dengan hipo-responsif terhadap interaksi ligan karena lokasinya yang dekat dengan wilayah pusat ectodomain. Polimorfisme ini telah dikaitkan dengan bentuk yang lebih parah dari TB paru yang diukur dengan beban bacillary sputum dan radiografi dada. Setelah aktivasi melalui interaksi antara ligan </w:t>
      </w:r>
      <w:r w:rsidRPr="00913383">
        <w:rPr>
          <w:rFonts w:ascii="Times New Roman" w:hAnsi="Times New Roman" w:cs="Times New Roman"/>
          <w:i/>
          <w:sz w:val="24"/>
          <w:szCs w:val="24"/>
        </w:rPr>
        <w:t>Mycobacterium tuberculosis</w:t>
      </w:r>
      <w:r w:rsidRPr="00913383">
        <w:rPr>
          <w:rFonts w:ascii="Times New Roman" w:hAnsi="Times New Roman" w:cs="Times New Roman"/>
          <w:sz w:val="24"/>
          <w:szCs w:val="24"/>
        </w:rPr>
        <w:t xml:space="preserve"> dan TLR-4, sel myeloid menghasilkan IL-12 di antara mediator proinflamasi lainnya, yang penting untuk mendorong respons T helper 1 (Th1). Paparan mikobakteri juga memicu produksi TNF-α dan IL-1β. Dengan demikian, TLR-4 mungkin penting untuk mendorong respons protektif Th1 dalam konteks infeksi </w:t>
      </w:r>
      <w:r w:rsidRPr="00913383">
        <w:rPr>
          <w:rFonts w:ascii="Times New Roman" w:hAnsi="Times New Roman" w:cs="Times New Roman"/>
          <w:i/>
          <w:sz w:val="24"/>
          <w:szCs w:val="24"/>
        </w:rPr>
        <w:t>Mycobacterium tuberculosis</w:t>
      </w:r>
      <w:r w:rsidRPr="00913383">
        <w:rPr>
          <w:rFonts w:ascii="Times New Roman" w:hAnsi="Times New Roman" w:cs="Times New Roman"/>
          <w:sz w:val="24"/>
          <w:szCs w:val="24"/>
        </w:rPr>
        <w:t xml:space="preserve"> dan hiporesponsif dapat mendorong peningkatan kerentanan terhadap TB.</w:t>
      </w:r>
      <w:r w:rsidRPr="00913383">
        <w:rPr>
          <w:rFonts w:ascii="Times New Roman" w:hAnsi="Times New Roman" w:cs="Times New Roman"/>
          <w:sz w:val="24"/>
          <w:szCs w:val="24"/>
        </w:rPr>
        <w:fldChar w:fldCharType="begin" w:fldLock="1"/>
      </w:r>
      <w:r w:rsidR="0030622B" w:rsidRPr="00913383">
        <w:rPr>
          <w:rFonts w:ascii="Times New Roman" w:hAnsi="Times New Roman" w:cs="Times New Roman"/>
          <w:sz w:val="24"/>
          <w:szCs w:val="24"/>
        </w:rPr>
        <w:instrText>ADDIN CSL_CITATION {"citationItems":[{"id":"ITEM-1","itemData":{"DOI":"10.1093/cid/ciy1001","ISSN":"1537-6591 (Electronic)","PMID":"30481307","abstract":"BACKGROUND: The role of genetic polymorphisms in latent tuberculosis (TB)  infection and progression to active TB is not fully understood. METHODS: We tested the single-nucleotide polymorphisms (SNPs) rs5743708 (TLR2), rs4986791 (TLR4), rs361525 (TNFA), rs2430561 (IFNG) rs1143627 (IL1B) as risk factors for tuberculin skin test (TST) conversion or development of active TB in contacts of active TB cases. Contacts of microbiologically confirmed pulmonary TB cases were initially screened for longitudinal evaluation up to 24 months, with clinical examination and serial TST, between 1998 and 2004 at a referral center in Brazil. Data and biospecimens were collected from 526 individuals who were contacts of 177 active TB index cases. TST conversion was defined as induration ≥5 mm after a negative TST result (0 mm) at baseline or month 4 visit. Independent associations were tested using logistic regression models. RESULTS: Among the 526 contacts, 60 had TST conversion and 44 developed active TB during follow-up. Multivariable regression analysis demonstrated that male sex (odds ratio [OR]: 2.3, 95% confidence interval [CI]: 1.1-4.6), as well as SNPs in TLR4 genes (OR: 62.8, 95% CI: 7.5-525.3) and TNFA (OR: 4.2, 95% CI: 1.9-9.5) were independently associated with TST conversion. Moreover, a positive TST at baseline (OR: 4.7, 95% CI: 2.3-9.7) and SNPs in TLR4 (OR: 6.5, 95% CI: 1.1-36.7) and TNFA (OR: 12.4, 95% CI:5.1-30.1) were independently associated with incident TB. CONCLUSIONS: SNPs in TLR4 and TNFA predicted both TST conversion and active TB among contacts of TB cases in Brazil.","author":[{"dropping-particle":"","family":"Cubillos-Angulo","given":"Juan Manuel","non-dropping-particle":"","parse-names":false,"suffix":""},{"dropping-particle":"","family":"Arriaga","given":"María B","non-dropping-particle":"","parse-names":false,"suffix":""},{"dropping-particle":"","family":"Silva","given":"Elisângela C","non-dropping-particle":"","parse-names":false,"suffix":""},{"dropping-particle":"","family":"Müller","given":"Beatriz L A","non-dropping-particle":"","parse-names":false,"suffix":""},{"dropping-particle":"","family":"Ramalho","given":"Daniela M P","non-dropping-particle":"","parse-names":false,"suffix":""},{"dropping-particle":"","family":"Fukutani","given":"Kiyoshi F","non-dropping-particle":"","parse-names":false,"suffix":""},{"dropping-particle":"","family":"Miranda","given":"Pryscila F C","non-dropping-particle":"","parse-names":false,"suffix":""},{"dropping-particle":"","family":"Moreira","given":"Adriana S R","non-dropping-particle":"","parse-names":false,"suffix":""},{"dropping-particle":"","family":"Ruffino-Netto","given":"Antonio","non-dropping-particle":"","parse-names":false,"suffix":""},{"dropping-particle":"","family":"Lapa E Silva","given":"Jose R","non-dropping-particle":"","parse-names":false,"suffix":""},{"dropping-particle":"","family":"Sterling","given":"Timothy R","non-dropping-particle":"","parse-names":false,"suffix":""},{"dropping-particle":"","family":"Kritski","given":"Afrânio L","non-dropping-particle":"","parse-names":false,"suffix":""},{"dropping-particle":"","family":"Oliveira","given":"Martha M","non-dropping-particle":"","parse-names":false,"suffix":""},{"dropping-particle":"","family":"Andrade","given":"Bruno B","non-dropping-particle":"","parse-names":false,"suffix":""}],"container-title":"Clinical infectious diseases : an official publication of the Infectious Diseases  Society of America","id":"ITEM-1","issue":"6","issued":{"date-parts":[["2019","8"]]},"language":"eng","page":"1027-1035","publisher-place":"United States","title":"Polymorphisms in TLR4 and TNFA and Risk of Mycobacterium tuberculosis Infection  and Development of Active Disease in Contacts of Tuberculosis Cases in Brazil: A Prospective Cohort Study.","type":"article-journal","volume":"69"},"uris":["http://www.mendeley.com/documents/?uuid=f9c5d09e-e937-4f2b-85a7-104639b1ce88"]}],"mendeley":{"formattedCitation":"&lt;sup&gt;57&lt;/sup&gt;","plainTextFormattedCitation":"57","previouslyFormattedCitation":"&lt;sup&gt;59&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30622B" w:rsidRPr="00913383">
        <w:rPr>
          <w:rFonts w:ascii="Times New Roman" w:hAnsi="Times New Roman" w:cs="Times New Roman"/>
          <w:noProof/>
          <w:sz w:val="24"/>
          <w:szCs w:val="24"/>
          <w:vertAlign w:val="superscript"/>
        </w:rPr>
        <w:t>57</w:t>
      </w:r>
      <w:r w:rsidRPr="00913383">
        <w:rPr>
          <w:rFonts w:ascii="Times New Roman" w:hAnsi="Times New Roman" w:cs="Times New Roman"/>
          <w:sz w:val="24"/>
          <w:szCs w:val="24"/>
        </w:rPr>
        <w:fldChar w:fldCharType="end"/>
      </w:r>
    </w:p>
    <w:p w14:paraId="372F4286" w14:textId="600F445A" w:rsidR="00A45556" w:rsidRPr="00913383" w:rsidRDefault="00A45556" w:rsidP="00A45556">
      <w:pPr>
        <w:pStyle w:val="ListParagraph"/>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sz w:val="24"/>
          <w:szCs w:val="24"/>
        </w:rPr>
        <w:t>Tingkat serum TLR-2 lebih tinggi dari TLR-4 pada EPTB dan PT pasien. Tingkat TLR yang lebih tinggi pada EPTB dapat disumbangkan oleh adanya lesi primer dan/atau sekunder sebagai tempat masuknya patogen pada EPTB, di mana beberapa kasus EPTB dapat disertai dengan keterlibatan paru-paru. Peradangan terjadi di kedua lokasi, menginduksi respon imun bawaan dan adaptif.</w:t>
      </w:r>
      <w:r w:rsidRPr="00913383">
        <w:rPr>
          <w:rFonts w:ascii="Times New Roman" w:hAnsi="Times New Roman" w:cs="Times New Roman"/>
          <w:sz w:val="24"/>
          <w:szCs w:val="24"/>
        </w:rPr>
        <w:fldChar w:fldCharType="begin" w:fldLock="1"/>
      </w:r>
      <w:r w:rsidR="00FC5D23" w:rsidRPr="00913383">
        <w:rPr>
          <w:rFonts w:ascii="Times New Roman" w:hAnsi="Times New Roman" w:cs="Times New Roman"/>
          <w:sz w:val="24"/>
          <w:szCs w:val="24"/>
        </w:rPr>
        <w:instrText>ADDIN CSL_CITATION {"citationItems":[{"id":"ITEM-1","itemData":{"DOI":"10.1016/j.jctube.2021.100272","ISSN":"2405-5794 (Electronic)","PMID":"34504953","abstract":"The formation of a scar after Mycobacterium bovis Bacillus Calmette-Guérin (BCG)  vaccination influences the effectiveness of protection against Mycobacterium tuberculosis (MTB) infection. The innate immunity plays a critical role both in the pathophysiology of tuberculosis (TB) and BCG vaccination protection mechanism. Parts of innate immunity: macrophages, dendritic cells, and neutrophils, have microbial recognition surface receptors called Toll-like receptors (TLR) 2 and 4. The objective of this study is to compare the serum levels of TLR2 and TLR4 in BCG-vaccinated pediatric patients with pulmonary and extrapulmonary TB. This cross-sectional study included children aged less than 18 years old with contracted TB disease and had received BCG vaccination. The subjects were recruited by convenience sampling from both outpatient and inpatient care at Bhakti Medicare and Jakarta Islamic Hospital, from November 2018 to December 2019. Serum TLR2 and TLR4 levels measured using ELISA of the two groups of subjects: children with pulmonary TB (PTB) and extrapulmonary TB (EPTB), were then compared. The presence of BCG scars was included in the analysis. Independent T-test, ANOVA test, and Kolmogorov-Smirnov normality tests on the SPSS program were used to statistically analyze the results. Serum TLR2 and TLR4 levels were higher in EPTB group, but the difference was not significant (TLR2 p = 0.758 and TLR4 p = 0.646, respectively). Subjects with BCG scars in both groups have significantly higher serum TLR2 and TLR4 levels than those without BCG scars in the EPTB group (EPTB p = 0.001 and p = 0.004, respectively); (PTB p &lt; 0.001 and p &lt; 0.001, respectively). BCG vaccination and MTB infection stimulate better innate immune response in EPTB than in PTB and serum TLR2 and TLR4 levels in those with BCG scars were higher when compared to those without BCG scars.","author":[{"dropping-particle":"","family":"Shabariah","given":"Rahmini","non-dropping-particle":"","parse-names":false,"suffix":""},{"dropping-particle":"","family":"Hatta","given":"Mochammad","non-dropping-particle":"","parse-names":false,"suffix":""},{"dropping-particle":"","family":"Idris","given":"Irfan","non-dropping-particle":"","parse-names":false,"suffix":""},{"dropping-particle":"","family":"Santoso","given":"Arif","non-dropping-particle":"","parse-names":false,"suffix":""},{"dropping-particle":"","family":"Patellongi","given":"Ilhamjaya","non-dropping-particle":"","parse-names":false,"suffix":""},{"dropping-particle":"","family":"Permatasari","given":"Tria Astika Endah","non-dropping-particle":"","parse-names":false,"suffix":""},{"dropping-particle":"","family":"Farsida","given":"","non-dropping-particle":"","parse-names":false,"suffix":""},{"dropping-particle":"","family":"Islam","given":"Andi Asadul","non-dropping-particle":"","parse-names":false,"suffix":""},{"dropping-particle":"","family":"Natzir","given":"Rosdiana","non-dropping-particle":"","parse-names":false,"suffix":""},{"dropping-particle":"","family":"Wahyudin","given":"Bob","non-dropping-particle":"","parse-names":false,"suffix":""},{"dropping-particle":"","family":"Warsinggih","given":"","non-dropping-particle":"","parse-names":false,"suffix":""},{"dropping-particle":"","family":"Emilda","given":"","non-dropping-particle":"","parse-names":false,"suffix":""}],"container-title":"Journal of clinical tuberculosis and other mycobacterial diseases","id":"ITEM-1","issued":{"date-parts":[["2021","12"]]},"language":"eng","page":"100272","publisher-place":"England","title":"Comparison TLR2 and TLR4 serum levels in children with pulmonary and  extrapulmonary tuberculosis with and without a Bacillus Calmette-Guérin (BCG) scar.","type":"article","volume":"25"},"uris":["http://www.mendeley.com/documents/?uuid=da80c862-4134-435e-8c94-108887d503ad"]}],"mendeley":{"formattedCitation":"&lt;sup&gt;14&lt;/sup&gt;","plainTextFormattedCitation":"14","previouslyFormattedCitation":"&lt;sup&gt;14&lt;/sup&gt;"},"properties":{"noteIndex":0},"schema":"https://github.com/citation-style-language/schema/raw/master/csl-citation.json"}</w:instrText>
      </w:r>
      <w:r w:rsidRPr="00913383">
        <w:rPr>
          <w:rFonts w:ascii="Times New Roman" w:hAnsi="Times New Roman" w:cs="Times New Roman"/>
          <w:sz w:val="24"/>
          <w:szCs w:val="24"/>
        </w:rPr>
        <w:fldChar w:fldCharType="separate"/>
      </w:r>
      <w:r w:rsidRPr="00913383">
        <w:rPr>
          <w:rFonts w:ascii="Times New Roman" w:hAnsi="Times New Roman" w:cs="Times New Roman"/>
          <w:noProof/>
          <w:sz w:val="24"/>
          <w:szCs w:val="24"/>
          <w:vertAlign w:val="superscript"/>
        </w:rPr>
        <w:t>14</w:t>
      </w:r>
      <w:r w:rsidRPr="00913383">
        <w:rPr>
          <w:rFonts w:ascii="Times New Roman" w:hAnsi="Times New Roman" w:cs="Times New Roman"/>
          <w:sz w:val="24"/>
          <w:szCs w:val="24"/>
        </w:rPr>
        <w:fldChar w:fldCharType="end"/>
      </w:r>
      <w:r w:rsidRPr="00913383">
        <w:rPr>
          <w:rFonts w:ascii="Times New Roman" w:hAnsi="Times New Roman" w:cs="Times New Roman"/>
          <w:sz w:val="24"/>
          <w:szCs w:val="24"/>
        </w:rPr>
        <w:t xml:space="preserve"> </w:t>
      </w:r>
    </w:p>
    <w:p w14:paraId="2B17D976" w14:textId="328D8EA7" w:rsidR="00A45556" w:rsidRPr="00913383" w:rsidRDefault="00A45556" w:rsidP="00A45556">
      <w:pPr>
        <w:pStyle w:val="ListParagraph"/>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sz w:val="24"/>
          <w:szCs w:val="24"/>
        </w:rPr>
        <w:t>TLR-2 dan TLR-4 adalah reseptor pengenalan mikroba yang terdapat di banyak sel seperti monosit/makrofag, sel mast, sel dendritik (DC), neutrofil, jaringan adiposa, limfosit B dan limfosit T. TLR-2 mengenali glikolipid bakteri dan peptidoglikan dan TLR-4 spesifik untuk lipopolisakarida bakteri yang ada di dinding MTB.</w:t>
      </w:r>
      <w:r w:rsidRPr="00913383">
        <w:rPr>
          <w:rFonts w:ascii="Times New Roman" w:hAnsi="Times New Roman" w:cs="Times New Roman"/>
          <w:sz w:val="24"/>
          <w:szCs w:val="24"/>
        </w:rPr>
        <w:fldChar w:fldCharType="begin" w:fldLock="1"/>
      </w:r>
      <w:r w:rsidR="00FC5D23" w:rsidRPr="00913383">
        <w:rPr>
          <w:rFonts w:ascii="Times New Roman" w:hAnsi="Times New Roman" w:cs="Times New Roman"/>
          <w:sz w:val="24"/>
          <w:szCs w:val="24"/>
        </w:rPr>
        <w:instrText>ADDIN CSL_CITATION {"citationItems":[{"id":"ITEM-1","itemData":{"DOI":"10.1016/j.jctube.2021.100272","ISSN":"2405-5794 (Electronic)","PMID":"34504953","abstract":"The formation of a scar after Mycobacterium bovis Bacillus Calmette-Guérin (BCG)  vaccination influences the effectiveness of protection against Mycobacterium tuberculosis (MTB) infection. The innate immunity plays a critical role both in the pathophysiology of tuberculosis (TB) and BCG vaccination protection mechanism. Parts of innate immunity: macrophages, dendritic cells, and neutrophils, have microbial recognition surface receptors called Toll-like receptors (TLR) 2 and 4. The objective of this study is to compare the serum levels of TLR2 and TLR4 in BCG-vaccinated pediatric patients with pulmonary and extrapulmonary TB. This cross-sectional study included children aged less than 18 years old with contracted TB disease and had received BCG vaccination. The subjects were recruited by convenience sampling from both outpatient and inpatient care at Bhakti Medicare and Jakarta Islamic Hospital, from November 2018 to December 2019. Serum TLR2 and TLR4 levels measured using ELISA of the two groups of subjects: children with pulmonary TB (PTB) and extrapulmonary TB (EPTB), were then compared. The presence of BCG scars was included in the analysis. Independent T-test, ANOVA test, and Kolmogorov-Smirnov normality tests on the SPSS program were used to statistically analyze the results. Serum TLR2 and TLR4 levels were higher in EPTB group, but the difference was not significant (TLR2 p = 0.758 and TLR4 p = 0.646, respectively). Subjects with BCG scars in both groups have significantly higher serum TLR2 and TLR4 levels than those without BCG scars in the EPTB group (EPTB p = 0.001 and p = 0.004, respectively); (PTB p &lt; 0.001 and p &lt; 0.001, respectively). BCG vaccination and MTB infection stimulate better innate immune response in EPTB than in PTB and serum TLR2 and TLR4 levels in those with BCG scars were higher when compared to those without BCG scars.","author":[{"dropping-particle":"","family":"Shabariah","given":"Rahmini","non-dropping-particle":"","parse-names":false,"suffix":""},{"dropping-particle":"","family":"Hatta","given":"Mochammad","non-dropping-particle":"","parse-names":false,"suffix":""},{"dropping-particle":"","family":"Idris","given":"Irfan","non-dropping-particle":"","parse-names":false,"suffix":""},{"dropping-particle":"","family":"Santoso","given":"Arif","non-dropping-particle":"","parse-names":false,"suffix":""},{"dropping-particle":"","family":"Patellongi","given":"Ilhamjaya","non-dropping-particle":"","parse-names":false,"suffix":""},{"dropping-particle":"","family":"Permatasari","given":"Tria Astika Endah","non-dropping-particle":"","parse-names":false,"suffix":""},{"dropping-particle":"","family":"Farsida","given":"","non-dropping-particle":"","parse-names":false,"suffix":""},{"dropping-particle":"","family":"Islam","given":"Andi Asadul","non-dropping-particle":"","parse-names":false,"suffix":""},{"dropping-particle":"","family":"Natzir","given":"Rosdiana","non-dropping-particle":"","parse-names":false,"suffix":""},{"dropping-particle":"","family":"Wahyudin","given":"Bob","non-dropping-particle":"","parse-names":false,"suffix":""},{"dropping-particle":"","family":"Warsinggih","given":"","non-dropping-particle":"","parse-names":false,"suffix":""},{"dropping-particle":"","family":"Emilda","given":"","non-dropping-particle":"","parse-names":false,"suffix":""}],"container-title":"Journal of clinical tuberculosis and other mycobacterial diseases","id":"ITEM-1","issued":{"date-parts":[["2021","12"]]},"language":"eng","page":"100272","publisher-place":"England","title":"Comparison TLR2 and TLR4 serum levels in children with pulmonary and  extrapulmonary tuberculosis with and without a Bacillus Calmette-Guérin (BCG) scar.","type":"article","volume":"25"},"uris":["http://www.mendeley.com/documents/?uuid=da80c862-4134-435e-8c94-108887d503ad"]}],"mendeley":{"formattedCitation":"&lt;sup&gt;14&lt;/sup&gt;","plainTextFormattedCitation":"14","previouslyFormattedCitation":"&lt;sup&gt;14&lt;/sup&gt;"},"properties":{"noteIndex":0},"schema":"https://github.com/citation-style-language/schema/raw/master/csl-citation.json"}</w:instrText>
      </w:r>
      <w:r w:rsidRPr="00913383">
        <w:rPr>
          <w:rFonts w:ascii="Times New Roman" w:hAnsi="Times New Roman" w:cs="Times New Roman"/>
          <w:sz w:val="24"/>
          <w:szCs w:val="24"/>
        </w:rPr>
        <w:fldChar w:fldCharType="separate"/>
      </w:r>
      <w:r w:rsidRPr="00913383">
        <w:rPr>
          <w:rFonts w:ascii="Times New Roman" w:hAnsi="Times New Roman" w:cs="Times New Roman"/>
          <w:noProof/>
          <w:sz w:val="24"/>
          <w:szCs w:val="24"/>
          <w:vertAlign w:val="superscript"/>
        </w:rPr>
        <w:t>14</w:t>
      </w:r>
      <w:r w:rsidRPr="00913383">
        <w:rPr>
          <w:rFonts w:ascii="Times New Roman" w:hAnsi="Times New Roman" w:cs="Times New Roman"/>
          <w:sz w:val="24"/>
          <w:szCs w:val="24"/>
        </w:rPr>
        <w:fldChar w:fldCharType="end"/>
      </w:r>
    </w:p>
    <w:p w14:paraId="4CFE41FB" w14:textId="692FD144" w:rsidR="00A45556" w:rsidRPr="00913383" w:rsidRDefault="00A45556" w:rsidP="00A45556">
      <w:pPr>
        <w:pStyle w:val="ListParagraph"/>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sz w:val="24"/>
          <w:szCs w:val="24"/>
        </w:rPr>
        <w:t>Respon imun bawaan setelah vaksinasi BCG memberikan perlindungan dari TB berat pada anak &lt;5 tahun. Penting untuk menyelidiki lebih lanjut kadar TLR-2 dan TLR-4 pada anak sehat yang telah divaksinasi BCG untuk membandingkan apakah anak sehat yang memiliki bekas luka BCG memiliki respon imun yang lebih kuat terhadap infeksi TB.</w:t>
      </w:r>
      <w:r w:rsidRPr="00913383">
        <w:rPr>
          <w:rFonts w:ascii="Times New Roman" w:hAnsi="Times New Roman" w:cs="Times New Roman"/>
          <w:sz w:val="24"/>
          <w:szCs w:val="24"/>
        </w:rPr>
        <w:fldChar w:fldCharType="begin" w:fldLock="1"/>
      </w:r>
      <w:r w:rsidR="00FC5D23" w:rsidRPr="00913383">
        <w:rPr>
          <w:rFonts w:ascii="Times New Roman" w:hAnsi="Times New Roman" w:cs="Times New Roman"/>
          <w:sz w:val="24"/>
          <w:szCs w:val="24"/>
        </w:rPr>
        <w:instrText>ADDIN CSL_CITATION {"citationItems":[{"id":"ITEM-1","itemData":{"DOI":"10.1016/j.jctube.2021.100272","ISSN":"2405-5794 (Electronic)","PMID":"34504953","abstract":"The formation of a scar after Mycobacterium bovis Bacillus Calmette-Guérin (BCG)  vaccination influences the effectiveness of protection against Mycobacterium tuberculosis (MTB) infection. The innate immunity plays a critical role both in the pathophysiology of tuberculosis (TB) and BCG vaccination protection mechanism. Parts of innate immunity: macrophages, dendritic cells, and neutrophils, have microbial recognition surface receptors called Toll-like receptors (TLR) 2 and 4. The objective of this study is to compare the serum levels of TLR2 and TLR4 in BCG-vaccinated pediatric patients with pulmonary and extrapulmonary TB. This cross-sectional study included children aged less than 18 years old with contracted TB disease and had received BCG vaccination. The subjects were recruited by convenience sampling from both outpatient and inpatient care at Bhakti Medicare and Jakarta Islamic Hospital, from November 2018 to December 2019. Serum TLR2 and TLR4 levels measured using ELISA of the two groups of subjects: children with pulmonary TB (PTB) and extrapulmonary TB (EPTB), were then compared. The presence of BCG scars was included in the analysis. Independent T-test, ANOVA test, and Kolmogorov-Smirnov normality tests on the SPSS program were used to statistically analyze the results. Serum TLR2 and TLR4 levels were higher in EPTB group, but the difference was not significant (TLR2 p = 0.758 and TLR4 p = 0.646, respectively). Subjects with BCG scars in both groups have significantly higher serum TLR2 and TLR4 levels than those without BCG scars in the EPTB group (EPTB p = 0.001 and p = 0.004, respectively); (PTB p &lt; 0.001 and p &lt; 0.001, respectively). BCG vaccination and MTB infection stimulate better innate immune response in EPTB than in PTB and serum TLR2 and TLR4 levels in those with BCG scars were higher when compared to those without BCG scars.","author":[{"dropping-particle":"","family":"Shabariah","given":"Rahmini","non-dropping-particle":"","parse-names":false,"suffix":""},{"dropping-particle":"","family":"Hatta","given":"Mochammad","non-dropping-particle":"","parse-names":false,"suffix":""},{"dropping-particle":"","family":"Idris","given":"Irfan","non-dropping-particle":"","parse-names":false,"suffix":""},{"dropping-particle":"","family":"Santoso","given":"Arif","non-dropping-particle":"","parse-names":false,"suffix":""},{"dropping-particle":"","family":"Patellongi","given":"Ilhamjaya","non-dropping-particle":"","parse-names":false,"suffix":""},{"dropping-particle":"","family":"Permatasari","given":"Tria Astika Endah","non-dropping-particle":"","parse-names":false,"suffix":""},{"dropping-particle":"","family":"Farsida","given":"","non-dropping-particle":"","parse-names":false,"suffix":""},{"dropping-particle":"","family":"Islam","given":"Andi Asadul","non-dropping-particle":"","parse-names":false,"suffix":""},{"dropping-particle":"","family":"Natzir","given":"Rosdiana","non-dropping-particle":"","parse-names":false,"suffix":""},{"dropping-particle":"","family":"Wahyudin","given":"Bob","non-dropping-particle":"","parse-names":false,"suffix":""},{"dropping-particle":"","family":"Warsinggih","given":"","non-dropping-particle":"","parse-names":false,"suffix":""},{"dropping-particle":"","family":"Emilda","given":"","non-dropping-particle":"","parse-names":false,"suffix":""}],"container-title":"Journal of clinical tuberculosis and other mycobacterial diseases","id":"ITEM-1","issued":{"date-parts":[["2021","12"]]},"language":"eng","page":"100272","publisher-place":"England","title":"Comparison TLR2 and TLR4 serum levels in children with pulmonary and  extrapulmonary tuberculosis with and without a Bacillus Calmette-Guérin (BCG) scar.","type":"article","volume":"25"},"uris":["http://www.mendeley.com/documents/?uuid=da80c862-4134-435e-8c94-108887d503ad"]}],"mendeley":{"formattedCitation":"&lt;sup&gt;14&lt;/sup&gt;","plainTextFormattedCitation":"14","previouslyFormattedCitation":"&lt;sup&gt;14&lt;/sup&gt;"},"properties":{"noteIndex":0},"schema":"https://github.com/citation-style-language/schema/raw/master/csl-citation.json"}</w:instrText>
      </w:r>
      <w:r w:rsidRPr="00913383">
        <w:rPr>
          <w:rFonts w:ascii="Times New Roman" w:hAnsi="Times New Roman" w:cs="Times New Roman"/>
          <w:sz w:val="24"/>
          <w:szCs w:val="24"/>
        </w:rPr>
        <w:fldChar w:fldCharType="separate"/>
      </w:r>
      <w:r w:rsidRPr="00913383">
        <w:rPr>
          <w:rFonts w:ascii="Times New Roman" w:hAnsi="Times New Roman" w:cs="Times New Roman"/>
          <w:noProof/>
          <w:sz w:val="24"/>
          <w:szCs w:val="24"/>
          <w:vertAlign w:val="superscript"/>
        </w:rPr>
        <w:t>14</w:t>
      </w:r>
      <w:r w:rsidRPr="00913383">
        <w:rPr>
          <w:rFonts w:ascii="Times New Roman" w:hAnsi="Times New Roman" w:cs="Times New Roman"/>
          <w:sz w:val="24"/>
          <w:szCs w:val="24"/>
        </w:rPr>
        <w:fldChar w:fldCharType="end"/>
      </w:r>
    </w:p>
    <w:p w14:paraId="36A4DA9F" w14:textId="00D60F29" w:rsidR="00BB08BA" w:rsidRPr="00913383" w:rsidRDefault="00A45556" w:rsidP="00700449">
      <w:pPr>
        <w:pStyle w:val="ListParagraph"/>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sz w:val="24"/>
          <w:szCs w:val="24"/>
        </w:rPr>
        <w:t xml:space="preserve">Tingkat serum TLR-2 dan TLR-4 pada anak-anak dengan bekas luka BCG membantu dalam memahami pentingnya pembentukan jaringan parut setelah setiap vaksinasi BCG. Beberapa keterbatasan dalam penelitian ini antara lain kurangnya data tentang keterlibatan kelainan paru pada pasien TBEP, waktu vaksinasi yang tidak diketahui, dan tidak ada perbandingan kadar TLR serum </w:t>
      </w:r>
      <w:r w:rsidRPr="00913383">
        <w:rPr>
          <w:rFonts w:ascii="Times New Roman" w:hAnsi="Times New Roman" w:cs="Times New Roman"/>
          <w:sz w:val="24"/>
          <w:szCs w:val="24"/>
        </w:rPr>
        <w:lastRenderedPageBreak/>
        <w:t>antara anak sehat dan anak dengan TB. Untuk mengatasi keterbatasan penelitian ini, diperlukan fasilitas yang lebih baik untuk melakukan pemeriksaan penunjang seperti pemeriksaan histopatologi untuk lokasi infeksi MTB lainnya.</w:t>
      </w:r>
      <w:r w:rsidRPr="00913383">
        <w:rPr>
          <w:rFonts w:ascii="Times New Roman" w:hAnsi="Times New Roman" w:cs="Times New Roman"/>
          <w:sz w:val="24"/>
          <w:szCs w:val="24"/>
        </w:rPr>
        <w:fldChar w:fldCharType="begin" w:fldLock="1"/>
      </w:r>
      <w:r w:rsidR="00FC5D23" w:rsidRPr="00913383">
        <w:rPr>
          <w:rFonts w:ascii="Times New Roman" w:hAnsi="Times New Roman" w:cs="Times New Roman"/>
          <w:sz w:val="24"/>
          <w:szCs w:val="24"/>
        </w:rPr>
        <w:instrText>ADDIN CSL_CITATION {"citationItems":[{"id":"ITEM-1","itemData":{"DOI":"10.1016/j.jctube.2021.100272","ISSN":"2405-5794 (Electronic)","PMID":"34504953","abstract":"The formation of a scar after Mycobacterium bovis Bacillus Calmette-Guérin (BCG)  vaccination influences the effectiveness of protection against Mycobacterium tuberculosis (MTB) infection. The innate immunity plays a critical role both in the pathophysiology of tuberculosis (TB) and BCG vaccination protection mechanism. Parts of innate immunity: macrophages, dendritic cells, and neutrophils, have microbial recognition surface receptors called Toll-like receptors (TLR) 2 and 4. The objective of this study is to compare the serum levels of TLR2 and TLR4 in BCG-vaccinated pediatric patients with pulmonary and extrapulmonary TB. This cross-sectional study included children aged less than 18 years old with contracted TB disease and had received BCG vaccination. The subjects were recruited by convenience sampling from both outpatient and inpatient care at Bhakti Medicare and Jakarta Islamic Hospital, from November 2018 to December 2019. Serum TLR2 and TLR4 levels measured using ELISA of the two groups of subjects: children with pulmonary TB (PTB) and extrapulmonary TB (EPTB), were then compared. The presence of BCG scars was included in the analysis. Independent T-test, ANOVA test, and Kolmogorov-Smirnov normality tests on the SPSS program were used to statistically analyze the results. Serum TLR2 and TLR4 levels were higher in EPTB group, but the difference was not significant (TLR2 p = 0.758 and TLR4 p = 0.646, respectively). Subjects with BCG scars in both groups have significantly higher serum TLR2 and TLR4 levels than those without BCG scars in the EPTB group (EPTB p = 0.001 and p = 0.004, respectively); (PTB p &lt; 0.001 and p &lt; 0.001, respectively). BCG vaccination and MTB infection stimulate better innate immune response in EPTB than in PTB and serum TLR2 and TLR4 levels in those with BCG scars were higher when compared to those without BCG scars.","author":[{"dropping-particle":"","family":"Shabariah","given":"Rahmini","non-dropping-particle":"","parse-names":false,"suffix":""},{"dropping-particle":"","family":"Hatta","given":"Mochammad","non-dropping-particle":"","parse-names":false,"suffix":""},{"dropping-particle":"","family":"Idris","given":"Irfan","non-dropping-particle":"","parse-names":false,"suffix":""},{"dropping-particle":"","family":"Santoso","given":"Arif","non-dropping-particle":"","parse-names":false,"suffix":""},{"dropping-particle":"","family":"Patellongi","given":"Ilhamjaya","non-dropping-particle":"","parse-names":false,"suffix":""},{"dropping-particle":"","family":"Permatasari","given":"Tria Astika Endah","non-dropping-particle":"","parse-names":false,"suffix":""},{"dropping-particle":"","family":"Farsida","given":"","non-dropping-particle":"","parse-names":false,"suffix":""},{"dropping-particle":"","family":"Islam","given":"Andi Asadul","non-dropping-particle":"","parse-names":false,"suffix":""},{"dropping-particle":"","family":"Natzir","given":"Rosdiana","non-dropping-particle":"","parse-names":false,"suffix":""},{"dropping-particle":"","family":"Wahyudin","given":"Bob","non-dropping-particle":"","parse-names":false,"suffix":""},{"dropping-particle":"","family":"Warsinggih","given":"","non-dropping-particle":"","parse-names":false,"suffix":""},{"dropping-particle":"","family":"Emilda","given":"","non-dropping-particle":"","parse-names":false,"suffix":""}],"container-title":"Journal of clinical tuberculosis and other mycobacterial diseases","id":"ITEM-1","issued":{"date-parts":[["2021","12"]]},"language":"eng","page":"100272","publisher-place":"England","title":"Comparison TLR2 and TLR4 serum levels in children with pulmonary and  extrapulmonary tuberculosis with and without a Bacillus Calmette-Guérin (BCG) scar.","type":"article","volume":"25"},"uris":["http://www.mendeley.com/documents/?uuid=da80c862-4134-435e-8c94-108887d503ad"]}],"mendeley":{"formattedCitation":"&lt;sup&gt;14&lt;/sup&gt;","plainTextFormattedCitation":"14","previouslyFormattedCitation":"&lt;sup&gt;14&lt;/sup&gt;"},"properties":{"noteIndex":0},"schema":"https://github.com/citation-style-language/schema/raw/master/csl-citation.json"}</w:instrText>
      </w:r>
      <w:r w:rsidRPr="00913383">
        <w:rPr>
          <w:rFonts w:ascii="Times New Roman" w:hAnsi="Times New Roman" w:cs="Times New Roman"/>
          <w:sz w:val="24"/>
          <w:szCs w:val="24"/>
        </w:rPr>
        <w:fldChar w:fldCharType="separate"/>
      </w:r>
      <w:r w:rsidRPr="00913383">
        <w:rPr>
          <w:rFonts w:ascii="Times New Roman" w:hAnsi="Times New Roman" w:cs="Times New Roman"/>
          <w:noProof/>
          <w:sz w:val="24"/>
          <w:szCs w:val="24"/>
          <w:vertAlign w:val="superscript"/>
        </w:rPr>
        <w:t>14</w:t>
      </w:r>
      <w:r w:rsidRPr="00913383">
        <w:rPr>
          <w:rFonts w:ascii="Times New Roman" w:hAnsi="Times New Roman" w:cs="Times New Roman"/>
          <w:sz w:val="24"/>
          <w:szCs w:val="24"/>
        </w:rPr>
        <w:fldChar w:fldCharType="end"/>
      </w:r>
    </w:p>
    <w:p w14:paraId="2F104F6B" w14:textId="77777777" w:rsidR="003A3F57" w:rsidRPr="00913383" w:rsidRDefault="003A3F57" w:rsidP="00700449">
      <w:pPr>
        <w:pStyle w:val="ListParagraph"/>
        <w:spacing w:line="360" w:lineRule="auto"/>
        <w:ind w:left="426" w:firstLine="425"/>
        <w:jc w:val="both"/>
        <w:rPr>
          <w:rFonts w:ascii="Times New Roman" w:hAnsi="Times New Roman" w:cs="Times New Roman"/>
          <w:sz w:val="24"/>
          <w:szCs w:val="24"/>
        </w:rPr>
      </w:pPr>
    </w:p>
    <w:p w14:paraId="2600B572" w14:textId="600F4F22" w:rsidR="00A45556" w:rsidRPr="00913383" w:rsidRDefault="00A45556" w:rsidP="00A45556">
      <w:pPr>
        <w:pStyle w:val="Heading2"/>
        <w:tabs>
          <w:tab w:val="left" w:pos="426"/>
        </w:tabs>
        <w:spacing w:line="360" w:lineRule="auto"/>
        <w:ind w:left="0"/>
        <w:jc w:val="left"/>
        <w:rPr>
          <w:rFonts w:ascii="Times New Roman" w:hAnsi="Times New Roman" w:cs="Times New Roman"/>
          <w:sz w:val="24"/>
          <w:szCs w:val="24"/>
        </w:rPr>
      </w:pPr>
      <w:r w:rsidRPr="00E14F7D">
        <w:rPr>
          <w:rFonts w:ascii="Times New Roman" w:hAnsi="Times New Roman" w:cs="Times New Roman"/>
          <w:sz w:val="24"/>
          <w:szCs w:val="24"/>
        </w:rPr>
        <w:t>5.</w:t>
      </w:r>
      <w:r w:rsidR="0030622B" w:rsidRPr="00E14F7D">
        <w:rPr>
          <w:rFonts w:ascii="Times New Roman" w:hAnsi="Times New Roman" w:cs="Times New Roman"/>
          <w:sz w:val="24"/>
          <w:szCs w:val="24"/>
        </w:rPr>
        <w:t>3</w:t>
      </w:r>
      <w:r w:rsidRPr="00E14F7D">
        <w:rPr>
          <w:rFonts w:ascii="Times New Roman" w:hAnsi="Times New Roman" w:cs="Times New Roman"/>
          <w:sz w:val="24"/>
          <w:szCs w:val="24"/>
        </w:rPr>
        <w:tab/>
      </w:r>
      <w:r w:rsidRPr="00913383">
        <w:rPr>
          <w:rFonts w:ascii="Times New Roman" w:hAnsi="Times New Roman" w:cs="Times New Roman"/>
          <w:sz w:val="24"/>
          <w:szCs w:val="24"/>
        </w:rPr>
        <w:t>Korelasi Kadar TLR-4 dengan Kerusakan Vertebra</w:t>
      </w:r>
    </w:p>
    <w:p w14:paraId="043D8D1E" w14:textId="2E3BCCEE" w:rsidR="00A45556" w:rsidRPr="00913383" w:rsidRDefault="00A45556" w:rsidP="00A45556">
      <w:pPr>
        <w:pStyle w:val="ListParagraph"/>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sz w:val="24"/>
          <w:szCs w:val="24"/>
        </w:rPr>
        <w:t xml:space="preserve">Pada penelitian kami didapatkan hubungan yang signifikan antara </w:t>
      </w:r>
      <w:r w:rsidR="00BA2B3A" w:rsidRPr="00E14F7D">
        <w:rPr>
          <w:rFonts w:ascii="Times New Roman" w:hAnsi="Times New Roman" w:cs="Times New Roman"/>
          <w:sz w:val="24"/>
          <w:szCs w:val="24"/>
        </w:rPr>
        <w:t xml:space="preserve">kadar serum TLR-4 dengan </w:t>
      </w:r>
      <w:r w:rsidRPr="00913383">
        <w:rPr>
          <w:rFonts w:ascii="Times New Roman" w:hAnsi="Times New Roman" w:cs="Times New Roman"/>
          <w:sz w:val="24"/>
          <w:szCs w:val="24"/>
        </w:rPr>
        <w:t xml:space="preserve">kerusakan pada vertebra (p&lt;0.05).  Penelitian yang dilaporkan dari Immunology Letters tahun 2007 menjelaskan bahwa </w:t>
      </w:r>
      <w:r w:rsidRPr="00913383">
        <w:rPr>
          <w:rFonts w:ascii="Times New Roman" w:hAnsi="Times New Roman" w:cs="Times New Roman"/>
          <w:i/>
          <w:sz w:val="24"/>
          <w:szCs w:val="24"/>
        </w:rPr>
        <w:t>Toll-Like Receptor</w:t>
      </w:r>
      <w:r w:rsidRPr="00913383">
        <w:rPr>
          <w:rFonts w:ascii="Times New Roman" w:hAnsi="Times New Roman" w:cs="Times New Roman"/>
          <w:sz w:val="24"/>
          <w:szCs w:val="24"/>
        </w:rPr>
        <w:t xml:space="preserve"> (TLR) dalam hal ini TLR-2 dan TLR-4 menginduksi </w:t>
      </w:r>
      <w:r w:rsidRPr="00913383">
        <w:rPr>
          <w:rFonts w:ascii="Times New Roman" w:hAnsi="Times New Roman" w:cs="Times New Roman"/>
          <w:i/>
          <w:sz w:val="24"/>
          <w:szCs w:val="24"/>
        </w:rPr>
        <w:t xml:space="preserve">tartrate-resistant acid phosphatase </w:t>
      </w:r>
      <w:r w:rsidRPr="00913383">
        <w:rPr>
          <w:rFonts w:ascii="Times New Roman" w:hAnsi="Times New Roman" w:cs="Times New Roman"/>
          <w:sz w:val="24"/>
          <w:szCs w:val="24"/>
        </w:rPr>
        <w:t>(TRAP) dan RANKL pada kondisi Reumathoid Arthritis sehingga memicu osteoklas mengalami proses diferensiasi. Sehingga pada penelitian tersebut menyimpulkan bahwa dengan menargetkan terapi pada TLR spesifik mungkin bisa menjadi metode pendekatan dalam pencegahan inflamasi yang bisa memicu destruksi tulang pada patogenesis sebuah Reumathoid Arthritis.</w:t>
      </w:r>
      <w:r w:rsidRPr="00913383">
        <w:rPr>
          <w:rFonts w:ascii="Times New Roman" w:hAnsi="Times New Roman" w:cs="Times New Roman"/>
          <w:sz w:val="24"/>
          <w:szCs w:val="24"/>
        </w:rPr>
        <w:fldChar w:fldCharType="begin" w:fldLock="1"/>
      </w:r>
      <w:r w:rsidR="0030622B" w:rsidRPr="00913383">
        <w:rPr>
          <w:rFonts w:ascii="Times New Roman" w:hAnsi="Times New Roman" w:cs="Times New Roman"/>
          <w:sz w:val="24"/>
          <w:szCs w:val="24"/>
        </w:rPr>
        <w:instrText>ADDIN CSL_CITATION {"citationItems":[{"id":"ITEM-1","itemData":{"DOI":"10.1016/j.imlet.2007.03.004","ISSN":"0165-2478 (Print)","PMID":"17467812","abstract":"The interplay between the innate immune system and inflammatory bone destruction  in the joints of individuals with rheumatoid arthritis (RA) remains unclear. This study was undertaken to explore the effect of toll-like receptor (TLR) signaling in fibroblast-like synoviocytes (FLS) on the expression of RANKL and induction of osteoclastogenic activity. The levels of RANKL mRNA and protein were measured using RT-PCR, real-time PCR, and immunostaining. Monocytes were cocultured with RA -FLS that had been stimulated with TLR ligands in fresh media and subsequently stained for tartrate-resistant acid phosphatase (TRAP) activity. Osteoclast molecule markers were measured using real-time PCR. Expression of TLR-2 and TLR-4 was higher in RA-FLS than in OA-FLS and normal skin fibroblasts. TLR-2 and TLR-4 ligands induced RANKL expression in RA-FLS. TLR stimulation of RA-FLS also induced the production of IL-1beta and TNF-alpha to a lesser extent; however, it had no effect on IL-17 production. Inhibition of TLR induced IL-1beta production, which partially reversed the upregulation of RANKL induced by TLR ligands. RA-FLS stimulated by TLR-2 and TLR-4 ligands and cocultured with human monocytes induced high levels of expression of TRAP, RANK, cathepsin K, calcitonin receptor, and matrix metalloproteinase-9, suggesting that RA-FLS promote osteoclast differentiation. Our results suggest that the TLR signaling pathway, through TLR-2 and TLR-4, induces RANKL expression in RA-FLS and the expression of RANKL promotes the differentiation of osteoclasts in RA synovium. Targeting specific TLRs may be a promising approach to prevent inflammatory bone destruction in the pathogenesis of RA.","author":[{"dropping-particle":"","family":"Kim","given":"Kyoung-Woon","non-dropping-particle":"","parse-names":false,"suffix":""},{"dropping-particle":"","family":"Cho","given":"Mi-La","non-dropping-particle":"","parse-names":false,"suffix":""},{"dropping-particle":"","family":"Lee","given":"Sang-Heon","non-dropping-particle":"","parse-names":false,"suffix":""},{"dropping-particle":"","family":"Oh","given":"Hye-Joa","non-dropping-particle":"","parse-names":false,"suffix":""},{"dropping-particle":"","family":"Kang","given":"Chang-Min","non-dropping-particle":"","parse-names":false,"suffix":""},{"dropping-particle":"","family":"Ju","given":"Ji Hyeon","non-dropping-particle":"","parse-names":false,"suffix":""},{"dropping-particle":"","family":"Min","given":"So-Youn","non-dropping-particle":"","parse-names":false,"suffix":""},{"dropping-particle":"","family":"Cho","given":"Young-Gyu","non-dropping-particle":"","parse-names":false,"suffix":""},{"dropping-particle":"","family":"Park","given":"Sung-Hwan","non-dropping-particle":"","parse-names":false,"suffix":""},{"dropping-particle":"","family":"Kim","given":"Ho-Youn","non-dropping-particle":"","parse-names":false,"suffix":""}],"container-title":"Immunology letters","id":"ITEM-1","issue":"1","issued":{"date-parts":[["2007","5"]]},"language":"eng","page":"54-64","publisher-place":"Netherlands","title":"Human rheumatoid synovial fibroblasts promote osteoclastogenic activity by  activating RANKL via TLR-2 and TLR-4 activation.","type":"article-journal","volume":"110"},"uris":["http://www.mendeley.com/documents/?uuid=fee1726e-0299-4e1f-bae9-bb4e7685eedf"]}],"mendeley":{"formattedCitation":"&lt;sup&gt;60&lt;/sup&gt;","plainTextFormattedCitation":"60","previouslyFormattedCitation":"&lt;sup&gt;62&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30622B" w:rsidRPr="00913383">
        <w:rPr>
          <w:rFonts w:ascii="Times New Roman" w:hAnsi="Times New Roman" w:cs="Times New Roman"/>
          <w:noProof/>
          <w:sz w:val="24"/>
          <w:szCs w:val="24"/>
          <w:vertAlign w:val="superscript"/>
        </w:rPr>
        <w:t>60</w:t>
      </w:r>
      <w:r w:rsidRPr="00913383">
        <w:rPr>
          <w:rFonts w:ascii="Times New Roman" w:hAnsi="Times New Roman" w:cs="Times New Roman"/>
          <w:sz w:val="24"/>
          <w:szCs w:val="24"/>
        </w:rPr>
        <w:fldChar w:fldCharType="end"/>
      </w:r>
    </w:p>
    <w:p w14:paraId="485B5BF0" w14:textId="42D19E36" w:rsidR="00A45556" w:rsidRPr="00913383" w:rsidRDefault="00A45556" w:rsidP="00A45556">
      <w:pPr>
        <w:pStyle w:val="ListParagraph"/>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sz w:val="24"/>
          <w:szCs w:val="24"/>
        </w:rPr>
        <w:t>Berdasarkan ketiga pelaporan hasil penelitian sebelumnya dapat disimpulkan bahwa TLR-4 secara tidak langsung berperan dalam proses memediasi kompleks mediator inflamasi seperti TRAP, RANKL, IL-1B, IL-6 serta TNF pada kondisi infeksi akut, kronis ataupun kondisi lain yang berpotensi besar mengalami inflamasi, dan kemudian berkembang menjadi keadaan inflamasi yang menginduksi destruksi dari sebuah tulang.</w:t>
      </w:r>
      <w:r w:rsidRPr="00913383">
        <w:rPr>
          <w:rFonts w:ascii="Times New Roman" w:hAnsi="Times New Roman" w:cs="Times New Roman"/>
          <w:sz w:val="24"/>
          <w:szCs w:val="24"/>
        </w:rPr>
        <w:fldChar w:fldCharType="begin" w:fldLock="1"/>
      </w:r>
      <w:r w:rsidR="0030622B" w:rsidRPr="00913383">
        <w:rPr>
          <w:rFonts w:ascii="Times New Roman" w:hAnsi="Times New Roman" w:cs="Times New Roman"/>
          <w:sz w:val="24"/>
          <w:szCs w:val="24"/>
        </w:rPr>
        <w:instrText>ADDIN CSL_CITATION {"citationItems":[{"id":"ITEM-1","itemData":{"DOI":"10.1038/srep38761","author":[{"dropping-particle":"","family":"Jiang","given":"Huaili","non-dropping-particle":"","parse-names":false,"suffix":""},{"dropping-particle":"","family":"Si","given":"Yu","non-dropping-particle":"","parse-names":false,"suffix":""},{"dropping-particle":"","family":"Li","given":"Zhuohao","non-dropping-particle":"","parse-names":false,"suffix":""},{"dropping-particle":"","family":"Huang","given":"Xi","non-dropping-particle":"","parse-names":false,"suffix":""},{"dropping-particle":"","family":"Chen","given":"Suijun","non-dropping-particle":"","parse-names":false,"suffix":""},{"dropping-particle":"","family":"Zheng","given":"Yiqing","non-dropping-particle":"","parse-names":false,"suffix":""},{"dropping-particle":"","family":"Xu","given":"Guo","non-dropping-particle":"","parse-names":false,"suffix":""},{"dropping-particle":"","family":"Chen","given":"Ximing","non-dropping-particle":"","parse-names":false,"suffix":""},{"dropping-particle":"","family":"Chen","given":"Yubin","non-dropping-particle":"","parse-names":false,"suffix":""},{"dropping-particle":"","family":"Liu","given":"Yi","non-dropping-particle":"","parse-names":false,"suffix":""},{"dropping-particle":"","family":"Xiong","given":"Hao","non-dropping-particle":"","parse-names":false,"suffix":""},{"dropping-particle":"","family":"Huang","given":"Qiuhong","non-dropping-particle":"","parse-names":false,"suffix":""},{"dropping-particle":"","family":"Liang","given":"Maojin","non-dropping-particle":"","parse-names":false,"suffix":""},{"dropping-particle":"","family":"Zhang","given":"Zhigang","non-dropping-particle":"","parse-names":false,"suffix":""}],"container-title":"Scientific Reports","id":"ITEM-1","issued":{"date-parts":[["2016","12","9"]]},"page":"38761","title":"TREM-2 promotes acquired cholesteatoma-induced bone destruction by modulating TLR4 signaling pathway and osteoclasts activation","type":"article-journal","volume":"6"},"uris":["http://www.mendeley.com/documents/?uuid=6a5e6956-7100-4261-a5ab-1688626fa3f6"]},{"id":"ITEM-2","itemData":{"DOI":"10.1016/j.imlet.2007.03.004","ISSN":"0165-2478 (Print)","PMID":"17467812","abstract":"The interplay between the innate immune system and inflammatory bone destruction  in the joints of individuals with rheumatoid arthritis (RA) remains unclear. This study was undertaken to explore the effect of toll-like receptor (TLR) signaling in fibroblast-like synoviocytes (FLS) on the expression of RANKL and induction of osteoclastogenic activity. The levels of RANKL mRNA and protein were measured using RT-PCR, real-time PCR, and immunostaining. Monocytes were cocultured with RA -FLS that had been stimulated with TLR ligands in fresh media and subsequently stained for tartrate-resistant acid phosphatase (TRAP) activity. Osteoclast molecule markers were measured using real-time PCR. Expression of TLR-2 and TLR-4 was higher in RA-FLS than in OA-FLS and normal skin fibroblasts. TLR-2 and TLR-4 ligands induced RANKL expression in RA-FLS. TLR stimulation of RA-FLS also induced the production of IL-1beta and TNF-alpha to a lesser extent; however, it had no effect on IL-17 production. Inhibition of TLR induced IL-1beta production, which partially reversed the upregulation of RANKL induced by TLR ligands. RA-FLS stimulated by TLR-2 and TLR-4 ligands and cocultured with human monocytes induced high levels of expression of TRAP, RANK, cathepsin K, calcitonin receptor, and matrix metalloproteinase-9, suggesting that RA-FLS promote osteoclast differentiation. Our results suggest that the TLR signaling pathway, through TLR-2 and TLR-4, induces RANKL expression in RA-FLS and the expression of RANKL promotes the differentiation of osteoclasts in RA synovium. Targeting specific TLRs may be a promising approach to prevent inflammatory bone destruction in the pathogenesis of RA.","author":[{"dropping-particle":"","family":"Kim","given":"Kyoung-Woon","non-dropping-particle":"","parse-names":false,"suffix":""},{"dropping-particle":"","family":"Cho","given":"Mi-La","non-dropping-particle":"","parse-names":false,"suffix":""},{"dropping-particle":"","family":"Lee","given":"Sang-Heon","non-dropping-particle":"","parse-names":false,"suffix":""},{"dropping-particle":"","family":"Oh","given":"Hye-Joa","non-dropping-particle":"","parse-names":false,"suffix":""},{"dropping-particle":"","family":"Kang","given":"Chang-Min","non-dropping-particle":"","parse-names":false,"suffix":""},{"dropping-particle":"","family":"Ju","given":"Ji Hyeon","non-dropping-particle":"","parse-names":false,"suffix":""},{"dropping-particle":"","family":"Min","given":"So-Youn","non-dropping-particle":"","parse-names":false,"suffix":""},{"dropping-particle":"","family":"Cho","given":"Young-Gyu","non-dropping-particle":"","parse-names":false,"suffix":""},{"dropping-particle":"","family":"Park","given":"Sung-Hwan","non-dropping-particle":"","parse-names":false,"suffix":""},{"dropping-particle":"","family":"Kim","given":"Ho-Youn","non-dropping-particle":"","parse-names":false,"suffix":""}],"container-title":"Immunology letters","id":"ITEM-2","issue":"1","issued":{"date-parts":[["2007","5"]]},"language":"eng","page":"54-64","publisher-place":"Netherlands","title":"Human rheumatoid synovial fibroblasts promote osteoclastogenic activity by  activating RANKL via TLR-2 and TLR-4 activation.","type":"article-journal","volume":"110"},"uris":["http://www.mendeley.com/documents/?uuid=fee1726e-0299-4e1f-bae9-bb4e7685eedf"]}],"mendeley":{"formattedCitation":"&lt;sup&gt;60,61&lt;/sup&gt;","plainTextFormattedCitation":"60,61","previouslyFormattedCitation":"&lt;sup&gt;62,63&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30622B" w:rsidRPr="00913383">
        <w:rPr>
          <w:rFonts w:ascii="Times New Roman" w:hAnsi="Times New Roman" w:cs="Times New Roman"/>
          <w:noProof/>
          <w:sz w:val="24"/>
          <w:szCs w:val="24"/>
          <w:vertAlign w:val="superscript"/>
        </w:rPr>
        <w:t>60,61</w:t>
      </w:r>
      <w:r w:rsidRPr="00913383">
        <w:rPr>
          <w:rFonts w:ascii="Times New Roman" w:hAnsi="Times New Roman" w:cs="Times New Roman"/>
          <w:sz w:val="24"/>
          <w:szCs w:val="24"/>
        </w:rPr>
        <w:fldChar w:fldCharType="end"/>
      </w:r>
      <w:r w:rsidRPr="00913383">
        <w:rPr>
          <w:rFonts w:ascii="Times New Roman" w:hAnsi="Times New Roman" w:cs="Times New Roman"/>
          <w:sz w:val="24"/>
          <w:szCs w:val="24"/>
        </w:rPr>
        <w:t xml:space="preserve"> </w:t>
      </w:r>
    </w:p>
    <w:p w14:paraId="45C06F0C" w14:textId="77777777" w:rsidR="00861BE2" w:rsidRPr="00913383" w:rsidRDefault="00861BE2" w:rsidP="009238CF">
      <w:pPr>
        <w:spacing w:line="360" w:lineRule="auto"/>
        <w:jc w:val="both"/>
        <w:rPr>
          <w:rFonts w:ascii="Times New Roman" w:hAnsi="Times New Roman" w:cs="Times New Roman"/>
          <w:sz w:val="24"/>
          <w:szCs w:val="24"/>
        </w:rPr>
      </w:pPr>
    </w:p>
    <w:p w14:paraId="73E2EE2F" w14:textId="48BFADBA" w:rsidR="00A45556" w:rsidRPr="00913383" w:rsidRDefault="00861BE2" w:rsidP="00861BE2">
      <w:pPr>
        <w:pStyle w:val="Heading2"/>
        <w:tabs>
          <w:tab w:val="left" w:pos="426"/>
        </w:tabs>
        <w:spacing w:line="360" w:lineRule="auto"/>
        <w:ind w:left="0"/>
        <w:jc w:val="left"/>
        <w:rPr>
          <w:rFonts w:ascii="Times New Roman" w:hAnsi="Times New Roman" w:cs="Times New Roman"/>
          <w:sz w:val="24"/>
          <w:szCs w:val="24"/>
        </w:rPr>
      </w:pPr>
      <w:r w:rsidRPr="00E14F7D">
        <w:rPr>
          <w:rFonts w:ascii="Times New Roman" w:hAnsi="Times New Roman" w:cs="Times New Roman"/>
          <w:sz w:val="24"/>
          <w:szCs w:val="24"/>
        </w:rPr>
        <w:t>5.</w:t>
      </w:r>
      <w:r w:rsidR="0030622B" w:rsidRPr="00E14F7D">
        <w:rPr>
          <w:rFonts w:ascii="Times New Roman" w:hAnsi="Times New Roman" w:cs="Times New Roman"/>
          <w:sz w:val="24"/>
          <w:szCs w:val="24"/>
        </w:rPr>
        <w:t>4</w:t>
      </w:r>
      <w:r w:rsidRPr="00E14F7D">
        <w:rPr>
          <w:rFonts w:ascii="Times New Roman" w:hAnsi="Times New Roman" w:cs="Times New Roman"/>
          <w:sz w:val="24"/>
          <w:szCs w:val="24"/>
        </w:rPr>
        <w:tab/>
      </w:r>
      <w:r w:rsidR="00A45556" w:rsidRPr="00913383">
        <w:rPr>
          <w:rFonts w:ascii="Times New Roman" w:hAnsi="Times New Roman" w:cs="Times New Roman"/>
          <w:sz w:val="24"/>
          <w:szCs w:val="24"/>
        </w:rPr>
        <w:t>Korelasi Kadar TLR-4 dengan Gangguan Motorik</w:t>
      </w:r>
    </w:p>
    <w:p w14:paraId="63D885C5" w14:textId="243A4B93" w:rsidR="00A45556" w:rsidRPr="00913383" w:rsidRDefault="00A45556" w:rsidP="00A45556">
      <w:pPr>
        <w:pStyle w:val="ListParagraph"/>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i/>
          <w:sz w:val="24"/>
          <w:szCs w:val="24"/>
        </w:rPr>
        <w:t>Toll-like receptor</w:t>
      </w:r>
      <w:r w:rsidRPr="00913383">
        <w:rPr>
          <w:rFonts w:ascii="Times New Roman" w:hAnsi="Times New Roman" w:cs="Times New Roman"/>
          <w:sz w:val="24"/>
          <w:szCs w:val="24"/>
        </w:rPr>
        <w:t xml:space="preserve"> (TLRs) adalah reseptor pengenalan pola yang merasakan sinyal bahaya eksogen dan endogen. Mereka memainkan peran penting dalam respons pertahanan tuan rumah terhadap penyusup dengan memulai kaskade produksi sitokin dan kemokin. Sementara keterlibatan TLRs dalam gangguan autoimun lainnya termasuk multiple sclerosis, lupus eritematosus sistemik, dan miokarditis autoimun telah didokumentasikan dengan baik, kontribusi potensial mereka dalam APN telah menarik perhatian dalam beberapa tahun </w:t>
      </w:r>
      <w:r w:rsidRPr="00913383">
        <w:rPr>
          <w:rFonts w:ascii="Times New Roman" w:hAnsi="Times New Roman" w:cs="Times New Roman"/>
          <w:sz w:val="24"/>
          <w:szCs w:val="24"/>
        </w:rPr>
        <w:lastRenderedPageBreak/>
        <w:t>terakhir.</w:t>
      </w:r>
      <w:r w:rsidRPr="00913383">
        <w:rPr>
          <w:rFonts w:ascii="Times New Roman" w:hAnsi="Times New Roman" w:cs="Times New Roman"/>
          <w:sz w:val="24"/>
          <w:szCs w:val="24"/>
        </w:rPr>
        <w:fldChar w:fldCharType="begin" w:fldLock="1"/>
      </w:r>
      <w:r w:rsidR="0030622B" w:rsidRPr="00913383">
        <w:rPr>
          <w:rFonts w:ascii="Times New Roman" w:hAnsi="Times New Roman" w:cs="Times New Roman"/>
          <w:sz w:val="24"/>
          <w:szCs w:val="24"/>
        </w:rPr>
        <w:instrText>ADDIN CSL_CITATION {"citationItems":[{"id":"ITEM-1","itemData":{"DOI":"10.1186/s12974-021-02126-x","ISSN":"1742-2094","abstract":"While the etiology remains elusive, macrophages and T cells in peripheral nerves are considered as effector cells mediating autoimmune peripheral neuropathy (APN), such as Guillain-Barre syndrome. By recognizing both pathogen-associated molecular patterns (PAMPs) and damage-associated molecular patterns (DAMPs) signals, TLRs play a central role in the initiation of both innate and adaptive immune responses. In this study, we aimed to understand the involvement of TLR4 in the pathogenesis of APN and explore the potential of TLR4 as a drug target for therapeutic use.","author":[{"dropping-particle":"","family":"Oladiran","given":"Oladayo","non-dropping-particle":"","parse-names":false,"suffix":""},{"dropping-particle":"","family":"Shi","given":"Xiang Qun","non-dropping-particle":"","parse-names":false,"suffix":""},{"dropping-particle":"","family":"Yang","given":"Mu","non-dropping-particle":"","parse-names":false,"suffix":""},{"dropping-particle":"","family":"Fournier","given":"Sylvie","non-dropping-particle":"","parse-names":false,"suffix":""},{"dropping-particle":"","family":"Zhang","given":"Ji","non-dropping-particle":"","parse-names":false,"suffix":""}],"container-title":"Journal of Neuroinflammation","id":"ITEM-1","issue":"1","issued":{"date-parts":[["2021"]]},"page":"77","title":"Inhibition of TLR4 signaling protects mice from sensory and motor dysfunction in an animal model of autoimmune peripheral neuropathy","type":"article-journal","volume":"18"},"uris":["http://www.mendeley.com/documents/?uuid=c39882e1-e6a1-462c-9e40-ab9331279e91"]}],"mendeley":{"formattedCitation":"&lt;sup&gt;62&lt;/sup&gt;","plainTextFormattedCitation":"62","previouslyFormattedCitation":"&lt;sup&gt;64&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30622B" w:rsidRPr="00913383">
        <w:rPr>
          <w:rFonts w:ascii="Times New Roman" w:hAnsi="Times New Roman" w:cs="Times New Roman"/>
          <w:noProof/>
          <w:sz w:val="24"/>
          <w:szCs w:val="24"/>
          <w:vertAlign w:val="superscript"/>
        </w:rPr>
        <w:t>62</w:t>
      </w:r>
      <w:r w:rsidRPr="00913383">
        <w:rPr>
          <w:rFonts w:ascii="Times New Roman" w:hAnsi="Times New Roman" w:cs="Times New Roman"/>
          <w:sz w:val="24"/>
          <w:szCs w:val="24"/>
        </w:rPr>
        <w:fldChar w:fldCharType="end"/>
      </w:r>
    </w:p>
    <w:p w14:paraId="0490CAC9" w14:textId="25C5E742" w:rsidR="00A45556" w:rsidRPr="00913383" w:rsidRDefault="00A45556" w:rsidP="00A45556">
      <w:pPr>
        <w:pStyle w:val="ListParagraph"/>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sz w:val="24"/>
          <w:szCs w:val="24"/>
        </w:rPr>
        <w:t>Peningkatan ekspresi TLR-4 pada pasien GBS telah berulang kali dilaporkan. Polimorfisme TLR-4 299Gly dikaitkan dengan peningkatan kerentanan terhadap GBS. Sementara GBS telah dianggap sebagai neuropati pasca-infeksi, respon yang kuat terhadap stimulasi TLR-4 telah disarankan sebagai kondisi host kritis untuk GBS yang dipicu oleh Campylobacter jejuni. Beberapa studi pra-klinis menggunakan EAN sebagai model hewan GBS juga mengungkapkan ekspresi TLR-4 pada tikus/mencit yang sakit. Demikian pula, peningkatan ekspresi HMGB1 telah dilaporkan pada pasien GBS.</w:t>
      </w:r>
      <w:r w:rsidRPr="00913383">
        <w:rPr>
          <w:rFonts w:ascii="Times New Roman" w:hAnsi="Times New Roman" w:cs="Times New Roman"/>
          <w:sz w:val="24"/>
          <w:szCs w:val="24"/>
        </w:rPr>
        <w:fldChar w:fldCharType="begin" w:fldLock="1"/>
      </w:r>
      <w:r w:rsidR="0030622B" w:rsidRPr="00913383">
        <w:rPr>
          <w:rFonts w:ascii="Times New Roman" w:hAnsi="Times New Roman" w:cs="Times New Roman"/>
          <w:sz w:val="24"/>
          <w:szCs w:val="24"/>
        </w:rPr>
        <w:instrText>ADDIN CSL_CITATION {"citationItems":[{"id":"ITEM-1","itemData":{"DOI":"10.1186/s12974-021-02126-x","ISSN":"1742-2094","abstract":"While the etiology remains elusive, macrophages and T cells in peripheral nerves are considered as effector cells mediating autoimmune peripheral neuropathy (APN), such as Guillain-Barre syndrome. By recognizing both pathogen-associated molecular patterns (PAMPs) and damage-associated molecular patterns (DAMPs) signals, TLRs play a central role in the initiation of both innate and adaptive immune responses. In this study, we aimed to understand the involvement of TLR4 in the pathogenesis of APN and explore the potential of TLR4 as a drug target for therapeutic use.","author":[{"dropping-particle":"","family":"Oladiran","given":"Oladayo","non-dropping-particle":"","parse-names":false,"suffix":""},{"dropping-particle":"","family":"Shi","given":"Xiang Qun","non-dropping-particle":"","parse-names":false,"suffix":""},{"dropping-particle":"","family":"Yang","given":"Mu","non-dropping-particle":"","parse-names":false,"suffix":""},{"dropping-particle":"","family":"Fournier","given":"Sylvie","non-dropping-particle":"","parse-names":false,"suffix":""},{"dropping-particle":"","family":"Zhang","given":"Ji","non-dropping-particle":"","parse-names":false,"suffix":""}],"container-title":"Journal of Neuroinflammation","id":"ITEM-1","issue":"1","issued":{"date-parts":[["2021"]]},"page":"77","title":"Inhibition of TLR4 signaling protects mice from sensory and motor dysfunction in an animal model of autoimmune peripheral neuropathy","type":"article-journal","volume":"18"},"uris":["http://www.mendeley.com/documents/?uuid=c39882e1-e6a1-462c-9e40-ab9331279e91"]}],"mendeley":{"formattedCitation":"&lt;sup&gt;62&lt;/sup&gt;","plainTextFormattedCitation":"62","previouslyFormattedCitation":"&lt;sup&gt;64&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30622B" w:rsidRPr="00913383">
        <w:rPr>
          <w:rFonts w:ascii="Times New Roman" w:hAnsi="Times New Roman" w:cs="Times New Roman"/>
          <w:noProof/>
          <w:sz w:val="24"/>
          <w:szCs w:val="24"/>
          <w:vertAlign w:val="superscript"/>
        </w:rPr>
        <w:t>62</w:t>
      </w:r>
      <w:r w:rsidRPr="00913383">
        <w:rPr>
          <w:rFonts w:ascii="Times New Roman" w:hAnsi="Times New Roman" w:cs="Times New Roman"/>
          <w:sz w:val="24"/>
          <w:szCs w:val="24"/>
        </w:rPr>
        <w:fldChar w:fldCharType="end"/>
      </w:r>
    </w:p>
    <w:p w14:paraId="41C029EE" w14:textId="4BC22DAB" w:rsidR="00A45556" w:rsidRPr="00913383" w:rsidRDefault="00A45556" w:rsidP="00A45556">
      <w:pPr>
        <w:pStyle w:val="ListParagraph"/>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sz w:val="24"/>
          <w:szCs w:val="24"/>
        </w:rPr>
        <w:t>Kaskade yang dimediasi TLR-4 dalam pengembangan APN pada tikus transgenik B7.2 (L31) dan relevansi klinisnya dalam infeksi virus memicu GBS. Pada tikus L31, didapatkan : 1) ekspresi transgen B7.2 meningkatkan ekspresi TLR-4 dalam monosit darah dan sel T CD8+ pada tikus pra-gejala, bersama dengan adanya sel T efektor/memori CD8+ T, hal itu menjadi predisposisi latar belakang kekebalan untuk pengembangan APN; 2) Ketika tikus mengalami cedera pada salah satu saraf skiatik, sinyal DAMP yang berasal dari saraf yang rusak semakin meningkatkan TLR-4 dan mengaktifkan makrofag/Sel T CD8+ di dalam PNS; 3) Produksi besar-besaran sitokin proinflamasi oleh makrofag aktif/Sel T CD8+ menyebabkan demielinasi/kehilangan aksonal, dan disfungsi neurologis.</w:t>
      </w:r>
      <w:r w:rsidRPr="00913383">
        <w:rPr>
          <w:rFonts w:ascii="Times New Roman" w:hAnsi="Times New Roman" w:cs="Times New Roman"/>
          <w:sz w:val="24"/>
          <w:szCs w:val="24"/>
        </w:rPr>
        <w:fldChar w:fldCharType="begin" w:fldLock="1"/>
      </w:r>
      <w:r w:rsidR="0030622B" w:rsidRPr="00913383">
        <w:rPr>
          <w:rFonts w:ascii="Times New Roman" w:hAnsi="Times New Roman" w:cs="Times New Roman"/>
          <w:sz w:val="24"/>
          <w:szCs w:val="24"/>
        </w:rPr>
        <w:instrText>ADDIN CSL_CITATION {"citationItems":[{"id":"ITEM-1","itemData":{"DOI":"10.1186/s12974-021-02126-x","ISSN":"1742-2094","abstract":"While the etiology remains elusive, macrophages and T cells in peripheral nerves are considered as effector cells mediating autoimmune peripheral neuropathy (APN), such as Guillain-Barre syndrome. By recognizing both pathogen-associated molecular patterns (PAMPs) and damage-associated molecular patterns (DAMPs) signals, TLRs play a central role in the initiation of both innate and adaptive immune responses. In this study, we aimed to understand the involvement of TLR4 in the pathogenesis of APN and explore the potential of TLR4 as a drug target for therapeutic use.","author":[{"dropping-particle":"","family":"Oladiran","given":"Oladayo","non-dropping-particle":"","parse-names":false,"suffix":""},{"dropping-particle":"","family":"Shi","given":"Xiang Qun","non-dropping-particle":"","parse-names":false,"suffix":""},{"dropping-particle":"","family":"Yang","given":"Mu","non-dropping-particle":"","parse-names":false,"suffix":""},{"dropping-particle":"","family":"Fournier","given":"Sylvie","non-dropping-particle":"","parse-names":false,"suffix":""},{"dropping-particle":"","family":"Zhang","given":"Ji","non-dropping-particle":"","parse-names":false,"suffix":""}],"container-title":"Journal of Neuroinflammation","id":"ITEM-1","issue":"1","issued":{"date-parts":[["2021"]]},"page":"77","title":"Inhibition of TLR4 signaling protects mice from sensory and motor dysfunction in an animal model of autoimmune peripheral neuropathy","type":"article-journal","volume":"18"},"uris":["http://www.mendeley.com/documents/?uuid=c39882e1-e6a1-462c-9e40-ab9331279e91"]}],"mendeley":{"formattedCitation":"&lt;sup&gt;62&lt;/sup&gt;","plainTextFormattedCitation":"62","previouslyFormattedCitation":"&lt;sup&gt;64&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30622B" w:rsidRPr="00913383">
        <w:rPr>
          <w:rFonts w:ascii="Times New Roman" w:hAnsi="Times New Roman" w:cs="Times New Roman"/>
          <w:noProof/>
          <w:sz w:val="24"/>
          <w:szCs w:val="24"/>
          <w:vertAlign w:val="superscript"/>
        </w:rPr>
        <w:t>62</w:t>
      </w:r>
      <w:r w:rsidRPr="00913383">
        <w:rPr>
          <w:rFonts w:ascii="Times New Roman" w:hAnsi="Times New Roman" w:cs="Times New Roman"/>
          <w:sz w:val="24"/>
          <w:szCs w:val="24"/>
        </w:rPr>
        <w:fldChar w:fldCharType="end"/>
      </w:r>
    </w:p>
    <w:p w14:paraId="0415700C" w14:textId="26963D7E" w:rsidR="00A45556" w:rsidRPr="00913383" w:rsidRDefault="00A45556" w:rsidP="00A45556">
      <w:pPr>
        <w:pStyle w:val="ListParagraph"/>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sz w:val="24"/>
          <w:szCs w:val="24"/>
        </w:rPr>
        <w:t xml:space="preserve">Memblokir pensinyalan TLR-4 secara efektif menghapuskan aktivasi sel imun dan peningkatan sitokin, sehingga melindungi struktur saraf dan memperbaiki fungsi saraf. Ketika individu mengalami trauma/operasi, saraf yang terluka dapat mengirimkan sinyal DAMP untuk lebih mengaktifkan jalur TLR, yang mengarah ke patologi inflamasi di PNS. Saat ini, potensi keterlibatan TLR-4 di APN terutama didukung oleh kehadiran atau peningkatan reseptor dan molekul terkait pada sampel manusia dan hewan yang sakit, kami menunjukkan hubungan kausal antara TLR-4 dan patogenesis APN, dengan menggunakan TAK 242, selektif penghambat TLR-4. Hasilnya tidak hanya menambah pemahaman kami tentang mekanisme yang mendasari penyakit ini, tetapi juga menyiratkan TLR-4 sebagai target potensial untuk </w:t>
      </w:r>
      <w:r w:rsidRPr="00913383">
        <w:rPr>
          <w:rFonts w:ascii="Times New Roman" w:hAnsi="Times New Roman" w:cs="Times New Roman"/>
          <w:sz w:val="24"/>
          <w:szCs w:val="24"/>
        </w:rPr>
        <w:lastRenderedPageBreak/>
        <w:t>strategi terapeutik.</w:t>
      </w:r>
      <w:r w:rsidRPr="00913383">
        <w:rPr>
          <w:rFonts w:ascii="Times New Roman" w:hAnsi="Times New Roman" w:cs="Times New Roman"/>
          <w:sz w:val="24"/>
          <w:szCs w:val="24"/>
        </w:rPr>
        <w:fldChar w:fldCharType="begin" w:fldLock="1"/>
      </w:r>
      <w:r w:rsidR="0030622B" w:rsidRPr="00913383">
        <w:rPr>
          <w:rFonts w:ascii="Times New Roman" w:hAnsi="Times New Roman" w:cs="Times New Roman"/>
          <w:sz w:val="24"/>
          <w:szCs w:val="24"/>
        </w:rPr>
        <w:instrText>ADDIN CSL_CITATION {"citationItems":[{"id":"ITEM-1","itemData":{"DOI":"10.1186/s12974-021-02126-x","ISSN":"1742-2094","abstract":"While the etiology remains elusive, macrophages and T cells in peripheral nerves are considered as effector cells mediating autoimmune peripheral neuropathy (APN), such as Guillain-Barre syndrome. By recognizing both pathogen-associated molecular patterns (PAMPs) and damage-associated molecular patterns (DAMPs) signals, TLRs play a central role in the initiation of both innate and adaptive immune responses. In this study, we aimed to understand the involvement of TLR4 in the pathogenesis of APN and explore the potential of TLR4 as a drug target for therapeutic use.","author":[{"dropping-particle":"","family":"Oladiran","given":"Oladayo","non-dropping-particle":"","parse-names":false,"suffix":""},{"dropping-particle":"","family":"Shi","given":"Xiang Qun","non-dropping-particle":"","parse-names":false,"suffix":""},{"dropping-particle":"","family":"Yang","given":"Mu","non-dropping-particle":"","parse-names":false,"suffix":""},{"dropping-particle":"","family":"Fournier","given":"Sylvie","non-dropping-particle":"","parse-names":false,"suffix":""},{"dropping-particle":"","family":"Zhang","given":"Ji","non-dropping-particle":"","parse-names":false,"suffix":""}],"container-title":"Journal of Neuroinflammation","id":"ITEM-1","issue":"1","issued":{"date-parts":[["2021"]]},"page":"77","title":"Inhibition of TLR4 signaling protects mice from sensory and motor dysfunction in an animal model of autoimmune peripheral neuropathy","type":"article-journal","volume":"18"},"uris":["http://www.mendeley.com/documents/?uuid=c39882e1-e6a1-462c-9e40-ab9331279e91"]}],"mendeley":{"formattedCitation":"&lt;sup&gt;62&lt;/sup&gt;","plainTextFormattedCitation":"62","previouslyFormattedCitation":"&lt;sup&gt;64&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30622B" w:rsidRPr="00913383">
        <w:rPr>
          <w:rFonts w:ascii="Times New Roman" w:hAnsi="Times New Roman" w:cs="Times New Roman"/>
          <w:noProof/>
          <w:sz w:val="24"/>
          <w:szCs w:val="24"/>
          <w:vertAlign w:val="superscript"/>
        </w:rPr>
        <w:t>62</w:t>
      </w:r>
      <w:r w:rsidRPr="00913383">
        <w:rPr>
          <w:rFonts w:ascii="Times New Roman" w:hAnsi="Times New Roman" w:cs="Times New Roman"/>
          <w:sz w:val="24"/>
          <w:szCs w:val="24"/>
        </w:rPr>
        <w:fldChar w:fldCharType="end"/>
      </w:r>
    </w:p>
    <w:p w14:paraId="4D3D0094" w14:textId="77777777" w:rsidR="00700449" w:rsidRPr="00913383" w:rsidRDefault="00700449" w:rsidP="00A45556">
      <w:pPr>
        <w:pStyle w:val="ListParagraph"/>
        <w:spacing w:line="360" w:lineRule="auto"/>
        <w:ind w:left="426" w:firstLine="425"/>
        <w:jc w:val="both"/>
        <w:rPr>
          <w:rFonts w:ascii="Times New Roman" w:hAnsi="Times New Roman" w:cs="Times New Roman"/>
          <w:sz w:val="24"/>
          <w:szCs w:val="24"/>
        </w:rPr>
      </w:pPr>
    </w:p>
    <w:p w14:paraId="45783501" w14:textId="378D23B7" w:rsidR="00A45556" w:rsidRPr="00913383" w:rsidRDefault="00861BE2" w:rsidP="00861BE2">
      <w:pPr>
        <w:pStyle w:val="Heading2"/>
        <w:tabs>
          <w:tab w:val="left" w:pos="426"/>
        </w:tabs>
        <w:spacing w:line="360" w:lineRule="auto"/>
        <w:ind w:left="0"/>
        <w:jc w:val="left"/>
        <w:rPr>
          <w:rFonts w:ascii="Times New Roman" w:hAnsi="Times New Roman" w:cs="Times New Roman"/>
          <w:b w:val="0"/>
          <w:sz w:val="24"/>
          <w:szCs w:val="24"/>
        </w:rPr>
      </w:pPr>
      <w:r w:rsidRPr="00E14F7D">
        <w:rPr>
          <w:rFonts w:ascii="Times New Roman" w:hAnsi="Times New Roman" w:cs="Times New Roman"/>
          <w:sz w:val="24"/>
          <w:szCs w:val="24"/>
        </w:rPr>
        <w:t>5.</w:t>
      </w:r>
      <w:r w:rsidR="0030622B" w:rsidRPr="00E14F7D">
        <w:rPr>
          <w:rFonts w:ascii="Times New Roman" w:hAnsi="Times New Roman" w:cs="Times New Roman"/>
          <w:sz w:val="24"/>
          <w:szCs w:val="24"/>
        </w:rPr>
        <w:t>5</w:t>
      </w:r>
      <w:r w:rsidRPr="00E14F7D">
        <w:rPr>
          <w:rFonts w:ascii="Times New Roman" w:hAnsi="Times New Roman" w:cs="Times New Roman"/>
          <w:sz w:val="24"/>
          <w:szCs w:val="24"/>
        </w:rPr>
        <w:tab/>
      </w:r>
      <w:r w:rsidR="00A45556" w:rsidRPr="00913383">
        <w:rPr>
          <w:rFonts w:ascii="Times New Roman" w:hAnsi="Times New Roman" w:cs="Times New Roman"/>
          <w:sz w:val="24"/>
          <w:szCs w:val="24"/>
        </w:rPr>
        <w:t>Korelasi Kadar TLR-4 dengan Gangguan Sensorik</w:t>
      </w:r>
    </w:p>
    <w:p w14:paraId="2F964D7E" w14:textId="3EDBEF9B" w:rsidR="00A45556" w:rsidRPr="00913383" w:rsidRDefault="00A45556" w:rsidP="00A45556">
      <w:pPr>
        <w:pStyle w:val="ListParagraph"/>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sz w:val="24"/>
          <w:szCs w:val="24"/>
        </w:rPr>
        <w:t>Saat ini nyeri dianggap hanya dimediasi oleh neuron. Namun penemuan terbaru tentang peran sel glial sumsum tulang belakang memberikan peranan pada hipersensitifitas nyeri patologis yang berbeda. Semakin banyak bukti bahwa aktivitas sel glial di sumsum tulang belakang memai</w:t>
      </w:r>
      <w:r w:rsidR="00365ADF" w:rsidRPr="00E14F7D">
        <w:rPr>
          <w:rFonts w:ascii="Times New Roman" w:hAnsi="Times New Roman" w:cs="Times New Roman"/>
          <w:sz w:val="24"/>
          <w:szCs w:val="24"/>
        </w:rPr>
        <w:t>nk</w:t>
      </w:r>
      <w:r w:rsidRPr="00913383">
        <w:rPr>
          <w:rFonts w:ascii="Times New Roman" w:hAnsi="Times New Roman" w:cs="Times New Roman"/>
          <w:sz w:val="24"/>
          <w:szCs w:val="24"/>
        </w:rPr>
        <w:t>an peran penting dalam inisiasi atau pemeliharaan nyeri patologis dengan berbagai etiologi. TLR pada permukaan neuroimun dan beberapa bukti menunjukkan bahwa inflamasi dari aktivasi TLR pada sel glial dan mempengaruhi proses nosiseptif dan menyebabkan keadaan nyeri dan persisten.</w:t>
      </w:r>
      <w:r w:rsidRPr="00913383">
        <w:rPr>
          <w:rFonts w:ascii="Times New Roman" w:hAnsi="Times New Roman" w:cs="Times New Roman"/>
          <w:sz w:val="24"/>
          <w:szCs w:val="24"/>
        </w:rPr>
        <w:fldChar w:fldCharType="begin" w:fldLock="1"/>
      </w:r>
      <w:r w:rsidR="0030622B" w:rsidRPr="00913383">
        <w:rPr>
          <w:rFonts w:ascii="Times New Roman" w:hAnsi="Times New Roman" w:cs="Times New Roman"/>
          <w:sz w:val="24"/>
          <w:szCs w:val="24"/>
        </w:rPr>
        <w:instrText>ADDIN CSL_CITATION {"citationItems":[{"id":"ITEM-1","itemData":{"DOI":"10.1016/j.pharmthera.2017.10.006","ISSN":"1879-016X (Electronic)","PMID":"28987324","abstract":"One of the fundamental mechanisms whereby the innate immune system coordinates  inflammatory signal transduction is through Toll-like receptors (TLRs), which function to protect and defend the host organism by initiating inflammatory signaling cascades in response to tissue damage or injury. TLRs are positioned at the neuroimmune interface, and accumulating evidence suggests that the inflammatory consequences of TLR activation on glia (including microglia and astrocytes), sensory neurons, and other cell types can influence nociceptive processing and lead to states of exaggerated and unresolved pain. In this review, we summarize our current understanding of how different TLRs and their accessory or adaptor molecules can contribute to the development and maintenance of persistent pain. The challenges and opportunities of targeting TLRs for new treatment strategies against chronic pain are discussed, including the therapeutic context of TLR-mediated signaling in opioid analgesia and chemotherapy-induced pain. Considering the prevalence of persistent pain and the insufficient efficacy and safety of current treatment options, a deeper understanding of Toll-like receptors holds the promise of novel therapies for managing pathological pain.","author":[{"dropping-particle":"","family":"Lacagnina","given":"Michael J","non-dropping-particle":"","parse-names":false,"suffix":""},{"dropping-particle":"","family":"Watkins","given":"Linda R","non-dropping-particle":"","parse-names":false,"suffix":""},{"dropping-particle":"","family":"Grace","given":"Peter M","non-dropping-particle":"","parse-names":false,"suffix":""}],"container-title":"Pharmacology &amp; therapeutics","id":"ITEM-1","issued":{"date-parts":[["2018","4"]]},"language":"eng","page":"145-158","publisher-place":"England","title":"Toll-like receptors and their role in persistent pain.","type":"article-journal","volume":"184"},"uris":["http://www.mendeley.com/documents/?uuid=948c66a7-6641-4d3b-a008-93ae5d13722d"]}],"mendeley":{"formattedCitation":"&lt;sup&gt;63&lt;/sup&gt;","plainTextFormattedCitation":"63","previouslyFormattedCitation":"&lt;sup&gt;65&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30622B" w:rsidRPr="00913383">
        <w:rPr>
          <w:rFonts w:ascii="Times New Roman" w:hAnsi="Times New Roman" w:cs="Times New Roman"/>
          <w:noProof/>
          <w:sz w:val="24"/>
          <w:szCs w:val="24"/>
          <w:vertAlign w:val="superscript"/>
        </w:rPr>
        <w:t>63</w:t>
      </w:r>
      <w:r w:rsidRPr="00913383">
        <w:rPr>
          <w:rFonts w:ascii="Times New Roman" w:hAnsi="Times New Roman" w:cs="Times New Roman"/>
          <w:sz w:val="24"/>
          <w:szCs w:val="24"/>
        </w:rPr>
        <w:fldChar w:fldCharType="end"/>
      </w:r>
      <w:r w:rsidRPr="00913383">
        <w:rPr>
          <w:rFonts w:ascii="Times New Roman" w:hAnsi="Times New Roman" w:cs="Times New Roman"/>
          <w:sz w:val="24"/>
          <w:szCs w:val="24"/>
        </w:rPr>
        <w:t xml:space="preserve"> </w:t>
      </w:r>
    </w:p>
    <w:p w14:paraId="3427A45B" w14:textId="3578D41E" w:rsidR="00A45556" w:rsidRPr="00913383" w:rsidRDefault="00A45556" w:rsidP="00A45556">
      <w:pPr>
        <w:pStyle w:val="ListParagraph"/>
        <w:spacing w:line="360" w:lineRule="auto"/>
        <w:ind w:left="426" w:firstLine="425"/>
        <w:jc w:val="both"/>
        <w:rPr>
          <w:rFonts w:ascii="Times New Roman" w:hAnsi="Times New Roman" w:cs="Times New Roman"/>
          <w:sz w:val="24"/>
          <w:szCs w:val="24"/>
        </w:rPr>
      </w:pPr>
      <w:r w:rsidRPr="00913383">
        <w:rPr>
          <w:rFonts w:ascii="Times New Roman" w:hAnsi="Times New Roman" w:cs="Times New Roman"/>
          <w:sz w:val="24"/>
          <w:szCs w:val="24"/>
        </w:rPr>
        <w:t xml:space="preserve">TLR adalah reseptor pengenalan pola yang menginisiasi respon imun bawaan dengan mengenali struktur molekuler yang dimiliki oleh berbagai patogen, sebagai </w:t>
      </w:r>
      <w:r w:rsidRPr="00913383">
        <w:rPr>
          <w:rFonts w:ascii="Times New Roman" w:hAnsi="Times New Roman" w:cs="Times New Roman"/>
          <w:i/>
          <w:sz w:val="24"/>
          <w:szCs w:val="24"/>
        </w:rPr>
        <w:t>pathogen-associated molecular pztterns</w:t>
      </w:r>
      <w:r w:rsidRPr="00913383">
        <w:rPr>
          <w:rFonts w:ascii="Times New Roman" w:hAnsi="Times New Roman" w:cs="Times New Roman"/>
          <w:sz w:val="24"/>
          <w:szCs w:val="24"/>
        </w:rPr>
        <w:t xml:space="preserve"> (PAMPs). Setelah cedera jaringan atau tekanan seluler, TLR juga mendeteksi ligan endogen yang dikenal sebagai </w:t>
      </w:r>
      <w:r w:rsidRPr="00913383">
        <w:rPr>
          <w:rFonts w:ascii="Times New Roman" w:hAnsi="Times New Roman" w:cs="Times New Roman"/>
          <w:i/>
          <w:sz w:val="24"/>
          <w:szCs w:val="24"/>
        </w:rPr>
        <w:t>danger-associated molecular patterns</w:t>
      </w:r>
      <w:r w:rsidRPr="00913383">
        <w:rPr>
          <w:rFonts w:ascii="Times New Roman" w:hAnsi="Times New Roman" w:cs="Times New Roman"/>
          <w:sz w:val="24"/>
          <w:szCs w:val="24"/>
        </w:rPr>
        <w:t xml:space="preserve"> (DAMPs). TLR diekspresikan dalam tipe sel non neural dan sistem saraf pusat (SSP). Setelah gangguan jaringan dan cedera saraf, TLR (TLR</w:t>
      </w:r>
      <w:r w:rsidR="00EE0BCC" w:rsidRPr="00E14F7D">
        <w:rPr>
          <w:rFonts w:ascii="Times New Roman" w:hAnsi="Times New Roman" w:cs="Times New Roman"/>
          <w:sz w:val="24"/>
          <w:szCs w:val="24"/>
        </w:rPr>
        <w:t>-</w:t>
      </w:r>
      <w:r w:rsidRPr="00913383">
        <w:rPr>
          <w:rFonts w:ascii="Times New Roman" w:hAnsi="Times New Roman" w:cs="Times New Roman"/>
          <w:sz w:val="24"/>
          <w:szCs w:val="24"/>
        </w:rPr>
        <w:t>2, TLR</w:t>
      </w:r>
      <w:r w:rsidR="00EE0BCC" w:rsidRPr="00E14F7D">
        <w:rPr>
          <w:rFonts w:ascii="Times New Roman" w:hAnsi="Times New Roman" w:cs="Times New Roman"/>
          <w:sz w:val="24"/>
          <w:szCs w:val="24"/>
        </w:rPr>
        <w:t>-</w:t>
      </w:r>
      <w:r w:rsidRPr="00913383">
        <w:rPr>
          <w:rFonts w:ascii="Times New Roman" w:hAnsi="Times New Roman" w:cs="Times New Roman"/>
          <w:sz w:val="24"/>
          <w:szCs w:val="24"/>
        </w:rPr>
        <w:t>3, dan TLR</w:t>
      </w:r>
      <w:r w:rsidR="00EE0BCC" w:rsidRPr="00E14F7D">
        <w:rPr>
          <w:rFonts w:ascii="Times New Roman" w:hAnsi="Times New Roman" w:cs="Times New Roman"/>
          <w:sz w:val="24"/>
          <w:szCs w:val="24"/>
        </w:rPr>
        <w:t>-</w:t>
      </w:r>
      <w:r w:rsidRPr="00913383">
        <w:rPr>
          <w:rFonts w:ascii="Times New Roman" w:hAnsi="Times New Roman" w:cs="Times New Roman"/>
          <w:sz w:val="24"/>
          <w:szCs w:val="24"/>
        </w:rPr>
        <w:t>4) menginduksi aktivasi mikroglia dwn astrosit dan produksi sitokin proinflamasi di sumsum tulang belakang, yang mengarah pada perkembangan nyeri inflamasi dan neuropatik. TLR adalah hal baru dalam peranan proses nyeri dan gatal dengan meningkatkan rangsangan neuron sensorik primer.</w:t>
      </w:r>
      <w:r w:rsidRPr="00913383">
        <w:rPr>
          <w:rFonts w:ascii="Times New Roman" w:hAnsi="Times New Roman" w:cs="Times New Roman"/>
          <w:sz w:val="24"/>
          <w:szCs w:val="24"/>
        </w:rPr>
        <w:fldChar w:fldCharType="begin" w:fldLock="1"/>
      </w:r>
      <w:r w:rsidR="0030622B" w:rsidRPr="00913383">
        <w:rPr>
          <w:rFonts w:ascii="Times New Roman" w:hAnsi="Times New Roman" w:cs="Times New Roman"/>
          <w:sz w:val="24"/>
          <w:szCs w:val="24"/>
        </w:rPr>
        <w:instrText>ADDIN CSL_CITATION {"citationItems":[{"id":"ITEM-1","itemData":{"DOI":"https://doi.org/10.1074/jbc.M607277200","ISSN":"0021-9258","abstract":"The activation of spinal cord glial cells has been implicated in the development of neuropathic pain upon peripheral nerve injury. The molecular mechanisms underlying glial cell activation, however, have not been clearly elucidated. In this study, we found that damaged sensory neurons induce the expression of tumor necrosis factor-α, interleukin-1β, interleukin-6, and inducible nitric-oxide synthase genes in spinal cord glial cells, which is implicated in the development of neuropathic pain. Studies using primary glial cells isolated from toll-like receptor 2 knock-out mice indicate that damaged sensory neurons activate glial cells via toll-like receptor 2. In addition, behavioral studies using toll-like receptor 2 knock-out mice demonstrate that the expression of toll-like receptor 2 is required for the induction of mechanical allodynia and thermal hyperalgesia due to spinal nerve axotomy. The nerve injury-induced spinal cord microglia and astrocyte activation is reduced in the toll-like receptor 2 knock-out mice. Similarly, the nerve injury-induced pro-inflammatory gene expression in the spinal cord is also reduced in the toll-like receptor 2 knock-out mice. These data demonstrate that toll-like receptor 2 contributes to the nerve injury-induced spinal cord glial cell activation and subsequent pain hypersensitivity.","author":[{"dropping-particle":"","family":"Kim","given":"Donghoon","non-dropping-particle":"","parse-names":false,"suffix":""},{"dropping-particle":"","family":"Kim","given":"Myung Ah","non-dropping-particle":"","parse-names":false,"suffix":""},{"dropping-particle":"","family":"Cho","given":"Ik-Hyun","non-dropping-particle":"","parse-names":false,"suffix":""},{"dropping-particle":"","family":"Kim","given":"Mi Sun","non-dropping-particle":"","parse-names":false,"suffix":""},{"dropping-particle":"","family":"Lee","given":"Soojin","non-dropping-particle":"","parse-names":false,"suffix":""},{"dropping-particle":"","family":"Jo","given":"Eun-Kyeong","non-dropping-particle":"","parse-names":false,"suffix":""},{"dropping-particle":"","family":"Choi","given":"Se-Young","non-dropping-particle":"","parse-names":false,"suffix":""},{"dropping-particle":"","family":"Park","given":"Kyungpyo","non-dropping-particle":"","parse-names":false,"suffix":""},{"dropping-particle":"","family":"Kim","given":"Joong Soo","non-dropping-particle":"","parse-names":false,"suffix":""},{"dropping-particle":"","family":"Akira","given":"Shizuo","non-dropping-particle":"","parse-names":false,"suffix":""},{"dropping-particle":"","family":"Na","given":"Heung Sik","non-dropping-particle":"","parse-names":false,"suffix":""},{"dropping-particle":"","family":"Oh","given":"Seog Bae","non-dropping-particle":"","parse-names":false,"suffix":""},{"dropping-particle":"","family":"Lee","given":"Sung Joong","non-dropping-particle":"","parse-names":false,"suffix":""}],"container-title":"Journal of Biological Chemistry","id":"ITEM-1","issue":"20","issued":{"date-parts":[["2007"]]},"page":"14975-14983","title":"A Critical Role of Toll-like Receptor 2 in Nerve Injury-induced Spinal Cord Glial Cell Activation and Pain Hypersensitivity*","type":"article-journal","volume":"282"},"uris":["http://www.mendeley.com/documents/?uuid=0a735361-a9fd-4d9f-8dfd-65bb39507df8"]}],"mendeley":{"formattedCitation":"&lt;sup&gt;64&lt;/sup&gt;","plainTextFormattedCitation":"64","previouslyFormattedCitation":"&lt;sup&gt;66&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30622B" w:rsidRPr="00913383">
        <w:rPr>
          <w:rFonts w:ascii="Times New Roman" w:hAnsi="Times New Roman" w:cs="Times New Roman"/>
          <w:noProof/>
          <w:sz w:val="24"/>
          <w:szCs w:val="24"/>
          <w:vertAlign w:val="superscript"/>
        </w:rPr>
        <w:t>64</w:t>
      </w:r>
      <w:r w:rsidRPr="00913383">
        <w:rPr>
          <w:rFonts w:ascii="Times New Roman" w:hAnsi="Times New Roman" w:cs="Times New Roman"/>
          <w:sz w:val="24"/>
          <w:szCs w:val="24"/>
        </w:rPr>
        <w:fldChar w:fldCharType="end"/>
      </w:r>
    </w:p>
    <w:p w14:paraId="6FD8F8C5" w14:textId="18C90208" w:rsidR="00A45556" w:rsidRPr="00913383" w:rsidRDefault="00A45556" w:rsidP="00A45556">
      <w:pPr>
        <w:pStyle w:val="ListParagraph"/>
        <w:spacing w:line="360" w:lineRule="auto"/>
        <w:ind w:left="426" w:firstLine="425"/>
        <w:jc w:val="both"/>
        <w:rPr>
          <w:rFonts w:ascii="Times New Roman" w:hAnsi="Times New Roman" w:cs="Times New Roman"/>
          <w:b/>
          <w:sz w:val="24"/>
          <w:szCs w:val="24"/>
        </w:rPr>
      </w:pPr>
      <w:r w:rsidRPr="00913383">
        <w:rPr>
          <w:rFonts w:ascii="Times New Roman" w:hAnsi="Times New Roman" w:cs="Times New Roman"/>
          <w:sz w:val="24"/>
          <w:szCs w:val="24"/>
        </w:rPr>
        <w:t>Pada beberapa penelitian terbukti TLR</w:t>
      </w:r>
      <w:r w:rsidR="00EE0BCC" w:rsidRPr="00E14F7D">
        <w:rPr>
          <w:rFonts w:ascii="Times New Roman" w:hAnsi="Times New Roman" w:cs="Times New Roman"/>
          <w:sz w:val="24"/>
          <w:szCs w:val="24"/>
        </w:rPr>
        <w:t>-</w:t>
      </w:r>
      <w:r w:rsidRPr="00913383">
        <w:rPr>
          <w:rFonts w:ascii="Times New Roman" w:hAnsi="Times New Roman" w:cs="Times New Roman"/>
          <w:sz w:val="24"/>
          <w:szCs w:val="24"/>
        </w:rPr>
        <w:t>4 sebagai reseptor kritis yang memfasilitasi respon inflamasi terkait dengan patologi nyeri persisten. Teridentifikasi peni</w:t>
      </w:r>
      <w:r w:rsidR="00913383" w:rsidRPr="00E14F7D">
        <w:rPr>
          <w:rFonts w:ascii="Times New Roman" w:hAnsi="Times New Roman" w:cs="Times New Roman"/>
          <w:sz w:val="24"/>
          <w:szCs w:val="24"/>
        </w:rPr>
        <w:t>n</w:t>
      </w:r>
      <w:r w:rsidRPr="00913383">
        <w:rPr>
          <w:rFonts w:ascii="Times New Roman" w:hAnsi="Times New Roman" w:cs="Times New Roman"/>
          <w:sz w:val="24"/>
          <w:szCs w:val="24"/>
        </w:rPr>
        <w:t>gkatan ekspresi gen TLR</w:t>
      </w:r>
      <w:r w:rsidR="00EE0BCC" w:rsidRPr="00E14F7D">
        <w:rPr>
          <w:rFonts w:ascii="Times New Roman" w:hAnsi="Times New Roman" w:cs="Times New Roman"/>
          <w:sz w:val="24"/>
          <w:szCs w:val="24"/>
        </w:rPr>
        <w:t>-</w:t>
      </w:r>
      <w:r w:rsidRPr="00913383">
        <w:rPr>
          <w:rFonts w:ascii="Times New Roman" w:hAnsi="Times New Roman" w:cs="Times New Roman"/>
          <w:sz w:val="24"/>
          <w:szCs w:val="24"/>
        </w:rPr>
        <w:t xml:space="preserve">4 dan protein pendamping Cd14 di SSP sebagai konsekuensi dari cedera </w:t>
      </w:r>
      <w:r w:rsidR="00913383" w:rsidRPr="00E14F7D">
        <w:rPr>
          <w:rFonts w:ascii="Times New Roman" w:hAnsi="Times New Roman" w:cs="Times New Roman"/>
          <w:sz w:val="24"/>
          <w:szCs w:val="24"/>
        </w:rPr>
        <w:t>vertebra</w:t>
      </w:r>
      <w:r w:rsidRPr="00913383">
        <w:rPr>
          <w:rFonts w:ascii="Times New Roman" w:hAnsi="Times New Roman" w:cs="Times New Roman"/>
          <w:sz w:val="24"/>
          <w:szCs w:val="24"/>
        </w:rPr>
        <w:t>. Ditemukan ekspresi mRNA dari TLR</w:t>
      </w:r>
      <w:r w:rsidR="00EE0BCC" w:rsidRPr="00E14F7D">
        <w:rPr>
          <w:rFonts w:ascii="Times New Roman" w:hAnsi="Times New Roman" w:cs="Times New Roman"/>
          <w:sz w:val="24"/>
          <w:szCs w:val="24"/>
        </w:rPr>
        <w:t>-</w:t>
      </w:r>
      <w:r w:rsidRPr="00913383">
        <w:rPr>
          <w:rFonts w:ascii="Times New Roman" w:hAnsi="Times New Roman" w:cs="Times New Roman"/>
          <w:sz w:val="24"/>
          <w:szCs w:val="24"/>
        </w:rPr>
        <w:t>4 dan Cd14 dengan cepat diinduksi pada 4 jam pasca cedera dengan upregulasi bersamaan dari penanda aktivasi mikroglial integrin alpha M. Upregulasi TLR</w:t>
      </w:r>
      <w:r w:rsidR="001C07DE" w:rsidRPr="00E14F7D">
        <w:rPr>
          <w:rFonts w:ascii="Times New Roman" w:hAnsi="Times New Roman" w:cs="Times New Roman"/>
          <w:sz w:val="24"/>
          <w:szCs w:val="24"/>
        </w:rPr>
        <w:t>-</w:t>
      </w:r>
      <w:r w:rsidRPr="00913383">
        <w:rPr>
          <w:rFonts w:ascii="Times New Roman" w:hAnsi="Times New Roman" w:cs="Times New Roman"/>
          <w:sz w:val="24"/>
          <w:szCs w:val="24"/>
        </w:rPr>
        <w:t>4 yang diinduksi cedera tulang belakang ini dapat diblokir oleh pemberian obat minocycline sebelum atau sesudah cedera.</w:t>
      </w:r>
      <w:r w:rsidRPr="00913383">
        <w:rPr>
          <w:rFonts w:ascii="Times New Roman" w:hAnsi="Times New Roman" w:cs="Times New Roman"/>
          <w:sz w:val="24"/>
          <w:szCs w:val="24"/>
        </w:rPr>
        <w:fldChar w:fldCharType="begin" w:fldLock="1"/>
      </w:r>
      <w:r w:rsidR="0030622B" w:rsidRPr="00913383">
        <w:rPr>
          <w:rFonts w:ascii="Times New Roman" w:hAnsi="Times New Roman" w:cs="Times New Roman"/>
          <w:sz w:val="24"/>
          <w:szCs w:val="24"/>
        </w:rPr>
        <w:instrText>ADDIN CSL_CITATION {"citationItems":[{"id":"ITEM-1","itemData":{"DOI":"10.1016/j.pharmthera.2017.10.006","ISSN":"1879-016X (Electronic)","PMID":"28987324","abstract":"One of the fundamental mechanisms whereby the innate immune system coordinates  inflammatory signal transduction is through Toll-like receptors (TLRs), which function to protect and defend the host organism by initiating inflammatory signaling cascades in response to tissue damage or injury. TLRs are positioned at the neuroimmune interface, and accumulating evidence suggests that the inflammatory consequences of TLR activation on glia (including microglia and astrocytes), sensory neurons, and other cell types can influence nociceptive processing and lead to states of exaggerated and unresolved pain. In this review, we summarize our current understanding of how different TLRs and their accessory or adaptor molecules can contribute to the development and maintenance of persistent pain. The challenges and opportunities of targeting TLRs for new treatment strategies against chronic pain are discussed, including the therapeutic context of TLR-mediated signaling in opioid analgesia and chemotherapy-induced pain. Considering the prevalence of persistent pain and the insufficient efficacy and safety of current treatment options, a deeper understanding of Toll-like receptors holds the promise of novel therapies for managing pathological pain.","author":[{"dropping-particle":"","family":"Lacagnina","given":"Michael J","non-dropping-particle":"","parse-names":false,"suffix":""},{"dropping-particle":"","family":"Watkins","given":"Linda R","non-dropping-particle":"","parse-names":false,"suffix":""},{"dropping-particle":"","family":"Grace","given":"Peter M","non-dropping-particle":"","parse-names":false,"suffix":""}],"container-title":"Pharmacology &amp; therapeutics","id":"ITEM-1","issued":{"date-parts":[["2018","4"]]},"language":"eng","page":"145-158","publisher-place":"England","title":"Toll-like receptors and their role in persistent pain.","type":"article-journal","volume":"184"},"uris":["http://www.mendeley.com/documents/?uuid=948c66a7-6641-4d3b-a008-93ae5d13722d"]}],"mendeley":{"formattedCitation":"&lt;sup&gt;63&lt;/sup&gt;","plainTextFormattedCitation":"63","previouslyFormattedCitation":"&lt;sup&gt;65&lt;/sup&gt;"},"properties":{"noteIndex":0},"schema":"https://github.com/citation-style-language/schema/raw/master/csl-citation.json"}</w:instrText>
      </w:r>
      <w:r w:rsidRPr="00913383">
        <w:rPr>
          <w:rFonts w:ascii="Times New Roman" w:hAnsi="Times New Roman" w:cs="Times New Roman"/>
          <w:sz w:val="24"/>
          <w:szCs w:val="24"/>
        </w:rPr>
        <w:fldChar w:fldCharType="separate"/>
      </w:r>
      <w:r w:rsidR="0030622B" w:rsidRPr="00913383">
        <w:rPr>
          <w:rFonts w:ascii="Times New Roman" w:hAnsi="Times New Roman" w:cs="Times New Roman"/>
          <w:noProof/>
          <w:sz w:val="24"/>
          <w:szCs w:val="24"/>
          <w:vertAlign w:val="superscript"/>
        </w:rPr>
        <w:t>63</w:t>
      </w:r>
      <w:r w:rsidRPr="00913383">
        <w:rPr>
          <w:rFonts w:ascii="Times New Roman" w:hAnsi="Times New Roman" w:cs="Times New Roman"/>
          <w:sz w:val="24"/>
          <w:szCs w:val="24"/>
        </w:rPr>
        <w:fldChar w:fldCharType="end"/>
      </w:r>
    </w:p>
    <w:p w14:paraId="67347078" w14:textId="77777777" w:rsidR="00D5102A" w:rsidRPr="00913383" w:rsidRDefault="00D5102A" w:rsidP="00D5102A">
      <w:pPr>
        <w:pStyle w:val="Heading2"/>
        <w:tabs>
          <w:tab w:val="left" w:pos="426"/>
        </w:tabs>
        <w:spacing w:line="360" w:lineRule="auto"/>
        <w:ind w:left="0"/>
        <w:jc w:val="both"/>
        <w:rPr>
          <w:rFonts w:ascii="Times New Roman" w:hAnsi="Times New Roman" w:cs="Times New Roman"/>
          <w:sz w:val="24"/>
          <w:szCs w:val="24"/>
        </w:rPr>
      </w:pPr>
    </w:p>
    <w:p w14:paraId="15A14519" w14:textId="47C2C14C" w:rsidR="00D5102A" w:rsidRPr="00913383" w:rsidRDefault="00D5102A" w:rsidP="00D5102A">
      <w:pPr>
        <w:pStyle w:val="Heading1"/>
        <w:spacing w:before="0" w:line="480" w:lineRule="auto"/>
        <w:ind w:left="0" w:right="0"/>
        <w:rPr>
          <w:rFonts w:ascii="Times New Roman" w:hAnsi="Times New Roman" w:cs="Times New Roman"/>
          <w:sz w:val="24"/>
          <w:szCs w:val="24"/>
          <w:lang w:val="en-US"/>
        </w:rPr>
      </w:pPr>
      <w:r w:rsidRPr="00913383">
        <w:rPr>
          <w:rFonts w:ascii="Times New Roman" w:hAnsi="Times New Roman" w:cs="Times New Roman"/>
          <w:sz w:val="24"/>
          <w:szCs w:val="24"/>
          <w:lang w:val="en-US"/>
        </w:rPr>
        <w:br w:type="column"/>
      </w:r>
      <w:r w:rsidRPr="00913383">
        <w:rPr>
          <w:rFonts w:ascii="Times New Roman" w:hAnsi="Times New Roman" w:cs="Times New Roman"/>
          <w:sz w:val="24"/>
          <w:szCs w:val="24"/>
          <w:lang w:val="en-US"/>
        </w:rPr>
        <w:lastRenderedPageBreak/>
        <w:t>BAB VI</w:t>
      </w:r>
      <w:r w:rsidRPr="00913383">
        <w:rPr>
          <w:rFonts w:ascii="Times New Roman" w:hAnsi="Times New Roman" w:cs="Times New Roman"/>
          <w:sz w:val="24"/>
          <w:szCs w:val="24"/>
          <w:lang w:val="en-US"/>
        </w:rPr>
        <w:br/>
        <w:t>PENUTUP</w:t>
      </w:r>
    </w:p>
    <w:p w14:paraId="2D0D0C2E" w14:textId="4DEB7925" w:rsidR="00632ED5" w:rsidRPr="00913383" w:rsidRDefault="00632ED5" w:rsidP="00632ED5">
      <w:pPr>
        <w:pStyle w:val="Heading2"/>
        <w:tabs>
          <w:tab w:val="left" w:pos="426"/>
        </w:tabs>
        <w:spacing w:line="360" w:lineRule="auto"/>
        <w:ind w:left="0"/>
        <w:jc w:val="both"/>
        <w:rPr>
          <w:rFonts w:ascii="Times New Roman" w:hAnsi="Times New Roman" w:cs="Times New Roman"/>
          <w:sz w:val="24"/>
          <w:szCs w:val="24"/>
          <w:lang w:val="en-US"/>
        </w:rPr>
      </w:pPr>
      <w:r w:rsidRPr="00913383">
        <w:rPr>
          <w:rFonts w:ascii="Times New Roman" w:hAnsi="Times New Roman" w:cs="Times New Roman"/>
          <w:sz w:val="24"/>
          <w:szCs w:val="24"/>
          <w:lang w:val="en-US"/>
        </w:rPr>
        <w:t>6.1</w:t>
      </w:r>
      <w:r w:rsidRPr="00913383">
        <w:rPr>
          <w:rFonts w:ascii="Times New Roman" w:hAnsi="Times New Roman" w:cs="Times New Roman"/>
          <w:sz w:val="24"/>
          <w:szCs w:val="24"/>
          <w:lang w:val="en-US"/>
        </w:rPr>
        <w:tab/>
        <w:t>Kesimpulan</w:t>
      </w:r>
    </w:p>
    <w:p w14:paraId="1B8CA0FE" w14:textId="77777777" w:rsidR="00861BE2" w:rsidRPr="00913383" w:rsidRDefault="00861BE2" w:rsidP="00C37A42">
      <w:pPr>
        <w:pStyle w:val="ListParagraph"/>
        <w:widowControl/>
        <w:numPr>
          <w:ilvl w:val="0"/>
          <w:numId w:val="18"/>
        </w:numPr>
        <w:autoSpaceDE/>
        <w:autoSpaceDN/>
        <w:spacing w:line="360" w:lineRule="auto"/>
        <w:ind w:left="851" w:hanging="425"/>
        <w:contextualSpacing/>
        <w:jc w:val="both"/>
        <w:rPr>
          <w:rFonts w:ascii="Times New Roman" w:hAnsi="Times New Roman" w:cs="Times New Roman"/>
          <w:sz w:val="24"/>
          <w:szCs w:val="24"/>
        </w:rPr>
      </w:pPr>
      <w:r w:rsidRPr="00913383">
        <w:rPr>
          <w:rFonts w:ascii="Times New Roman" w:hAnsi="Times New Roman" w:cs="Times New Roman"/>
          <w:sz w:val="24"/>
          <w:szCs w:val="24"/>
        </w:rPr>
        <w:t xml:space="preserve">Total sampel pada penelitian ini yaitu sebanyak 27 orang pasien yang didiagnosis Spondilitis Tuberkulosis (TB). </w:t>
      </w:r>
    </w:p>
    <w:p w14:paraId="05E6F925" w14:textId="77777777" w:rsidR="00861BE2" w:rsidRPr="00913383" w:rsidRDefault="00861BE2" w:rsidP="00C37A42">
      <w:pPr>
        <w:pStyle w:val="ListParagraph"/>
        <w:widowControl/>
        <w:numPr>
          <w:ilvl w:val="0"/>
          <w:numId w:val="18"/>
        </w:numPr>
        <w:autoSpaceDE/>
        <w:autoSpaceDN/>
        <w:spacing w:line="360" w:lineRule="auto"/>
        <w:ind w:left="851" w:hanging="425"/>
        <w:contextualSpacing/>
        <w:jc w:val="both"/>
        <w:rPr>
          <w:rFonts w:ascii="Times New Roman" w:hAnsi="Times New Roman" w:cs="Times New Roman"/>
          <w:sz w:val="24"/>
          <w:szCs w:val="24"/>
        </w:rPr>
      </w:pPr>
      <w:r w:rsidRPr="00E14F7D">
        <w:rPr>
          <w:rFonts w:ascii="Times New Roman" w:hAnsi="Times New Roman" w:cs="Times New Roman"/>
          <w:sz w:val="24"/>
          <w:szCs w:val="24"/>
          <w:lang w:val="da-DK"/>
        </w:rPr>
        <w:t>S</w:t>
      </w:r>
      <w:r w:rsidRPr="00913383">
        <w:rPr>
          <w:rFonts w:ascii="Times New Roman" w:hAnsi="Times New Roman" w:cs="Times New Roman"/>
          <w:sz w:val="24"/>
          <w:szCs w:val="24"/>
        </w:rPr>
        <w:t xml:space="preserve">ebagian besar sampel pada penelitian ini berusia &lt;50 tahun sebanyak 22 orang (81,5%). </w:t>
      </w:r>
    </w:p>
    <w:p w14:paraId="2A49BD3A" w14:textId="051726C9" w:rsidR="00861BE2" w:rsidRPr="00913383" w:rsidRDefault="00861BE2" w:rsidP="00C37A42">
      <w:pPr>
        <w:pStyle w:val="ListParagraph"/>
        <w:widowControl/>
        <w:numPr>
          <w:ilvl w:val="0"/>
          <w:numId w:val="18"/>
        </w:numPr>
        <w:autoSpaceDE/>
        <w:autoSpaceDN/>
        <w:spacing w:line="360" w:lineRule="auto"/>
        <w:ind w:left="851" w:hanging="425"/>
        <w:contextualSpacing/>
        <w:jc w:val="both"/>
        <w:rPr>
          <w:rFonts w:ascii="Times New Roman" w:hAnsi="Times New Roman" w:cs="Times New Roman"/>
          <w:sz w:val="24"/>
          <w:szCs w:val="24"/>
        </w:rPr>
      </w:pPr>
      <w:r w:rsidRPr="00E14F7D">
        <w:rPr>
          <w:rFonts w:ascii="Times New Roman" w:hAnsi="Times New Roman" w:cs="Times New Roman"/>
          <w:sz w:val="24"/>
          <w:szCs w:val="24"/>
          <w:lang w:val="fi-FI"/>
        </w:rPr>
        <w:t>D</w:t>
      </w:r>
      <w:r w:rsidRPr="00913383">
        <w:rPr>
          <w:rFonts w:ascii="Times New Roman" w:hAnsi="Times New Roman" w:cs="Times New Roman"/>
          <w:sz w:val="24"/>
          <w:szCs w:val="24"/>
        </w:rPr>
        <w:t>idapatkan jumlah pasien berjenis kelamin perempuan sebanyak 14 orang (51.9%) dan 13 orang (48,1%) laki-laki.</w:t>
      </w:r>
    </w:p>
    <w:p w14:paraId="1369618F" w14:textId="363FA2E9" w:rsidR="00861BE2" w:rsidRPr="00913383" w:rsidRDefault="00861BE2" w:rsidP="00C37A42">
      <w:pPr>
        <w:pStyle w:val="ListParagraph"/>
        <w:widowControl/>
        <w:numPr>
          <w:ilvl w:val="0"/>
          <w:numId w:val="18"/>
        </w:numPr>
        <w:autoSpaceDE/>
        <w:autoSpaceDN/>
        <w:spacing w:line="360" w:lineRule="auto"/>
        <w:ind w:left="851" w:hanging="425"/>
        <w:contextualSpacing/>
        <w:jc w:val="both"/>
        <w:rPr>
          <w:rFonts w:ascii="Times New Roman" w:hAnsi="Times New Roman" w:cs="Times New Roman"/>
          <w:sz w:val="24"/>
          <w:szCs w:val="24"/>
        </w:rPr>
      </w:pPr>
      <w:r w:rsidRPr="00913383">
        <w:rPr>
          <w:rFonts w:ascii="Times New Roman" w:hAnsi="Times New Roman" w:cs="Times New Roman"/>
          <w:sz w:val="24"/>
          <w:szCs w:val="24"/>
        </w:rPr>
        <w:t>Terdapat peningkatan signifikan kadar TLR</w:t>
      </w:r>
      <w:r w:rsidRPr="00E14F7D">
        <w:rPr>
          <w:rFonts w:ascii="Times New Roman" w:hAnsi="Times New Roman" w:cs="Times New Roman"/>
          <w:sz w:val="24"/>
          <w:szCs w:val="24"/>
          <w:lang w:val="da-DK"/>
        </w:rPr>
        <w:t>-4</w:t>
      </w:r>
      <w:r w:rsidRPr="00913383">
        <w:rPr>
          <w:rFonts w:ascii="Times New Roman" w:hAnsi="Times New Roman" w:cs="Times New Roman"/>
          <w:sz w:val="24"/>
          <w:szCs w:val="24"/>
        </w:rPr>
        <w:t xml:space="preserve"> pada pasien dengan spond</w:t>
      </w:r>
      <w:r w:rsidRPr="00E14F7D">
        <w:rPr>
          <w:rFonts w:ascii="Times New Roman" w:hAnsi="Times New Roman" w:cs="Times New Roman"/>
          <w:sz w:val="24"/>
          <w:szCs w:val="24"/>
          <w:lang w:val="da-DK"/>
        </w:rPr>
        <w:t>i</w:t>
      </w:r>
      <w:r w:rsidRPr="00913383">
        <w:rPr>
          <w:rFonts w:ascii="Times New Roman" w:hAnsi="Times New Roman" w:cs="Times New Roman"/>
          <w:sz w:val="24"/>
          <w:szCs w:val="24"/>
        </w:rPr>
        <w:t xml:space="preserve">litis TB dengan nilai rerata </w:t>
      </w:r>
      <w:r w:rsidRPr="00E14F7D">
        <w:rPr>
          <w:rFonts w:ascii="Times New Roman" w:eastAsia="Calibri" w:hAnsi="Times New Roman" w:cs="Times New Roman"/>
          <w:color w:val="000000" w:themeColor="text1"/>
          <w:sz w:val="24"/>
          <w:szCs w:val="24"/>
          <w:lang w:val="da-DK"/>
        </w:rPr>
        <w:t>8.254,1</w:t>
      </w:r>
      <w:r w:rsidR="00160DDC" w:rsidRPr="00E14F7D">
        <w:rPr>
          <w:rFonts w:ascii="Times New Roman" w:eastAsia="Calibri" w:hAnsi="Times New Roman" w:cs="Times New Roman"/>
          <w:color w:val="000000" w:themeColor="text1"/>
          <w:sz w:val="24"/>
          <w:szCs w:val="24"/>
          <w:lang w:val="da-DK"/>
        </w:rPr>
        <w:t>.</w:t>
      </w:r>
    </w:p>
    <w:p w14:paraId="77558A5F" w14:textId="734362A3" w:rsidR="00861BE2" w:rsidRPr="00913383" w:rsidRDefault="00861BE2" w:rsidP="00C37A42">
      <w:pPr>
        <w:pStyle w:val="ListParagraph"/>
        <w:widowControl/>
        <w:numPr>
          <w:ilvl w:val="0"/>
          <w:numId w:val="18"/>
        </w:numPr>
        <w:autoSpaceDE/>
        <w:autoSpaceDN/>
        <w:spacing w:line="360" w:lineRule="auto"/>
        <w:ind w:left="851" w:hanging="425"/>
        <w:contextualSpacing/>
        <w:jc w:val="both"/>
        <w:rPr>
          <w:rFonts w:ascii="Times New Roman" w:hAnsi="Times New Roman" w:cs="Times New Roman"/>
          <w:sz w:val="24"/>
          <w:szCs w:val="24"/>
        </w:rPr>
      </w:pPr>
      <w:r w:rsidRPr="00913383">
        <w:rPr>
          <w:rFonts w:ascii="Times New Roman" w:hAnsi="Times New Roman" w:cs="Times New Roman"/>
          <w:sz w:val="24"/>
          <w:szCs w:val="24"/>
        </w:rPr>
        <w:t>Terdapat hubungan yang signifikan antara kadar TLR</w:t>
      </w:r>
      <w:r w:rsidR="00396846" w:rsidRPr="00E14F7D">
        <w:rPr>
          <w:rFonts w:ascii="Times New Roman" w:hAnsi="Times New Roman" w:cs="Times New Roman"/>
          <w:sz w:val="24"/>
          <w:szCs w:val="24"/>
          <w:lang w:val="da-DK"/>
        </w:rPr>
        <w:t>-4</w:t>
      </w:r>
      <w:r w:rsidRPr="00913383">
        <w:rPr>
          <w:rFonts w:ascii="Times New Roman" w:hAnsi="Times New Roman" w:cs="Times New Roman"/>
          <w:sz w:val="24"/>
          <w:szCs w:val="24"/>
        </w:rPr>
        <w:t xml:space="preserve"> pada pasien spondilitis TB dan destruksi tulang belakang</w:t>
      </w:r>
      <w:r w:rsidR="00160DDC" w:rsidRPr="00E14F7D">
        <w:rPr>
          <w:rFonts w:ascii="Times New Roman" w:hAnsi="Times New Roman" w:cs="Times New Roman"/>
          <w:sz w:val="24"/>
          <w:szCs w:val="24"/>
          <w:lang w:val="da-DK"/>
        </w:rPr>
        <w:t>.</w:t>
      </w:r>
    </w:p>
    <w:p w14:paraId="4CD0585B" w14:textId="088395E1" w:rsidR="00861BE2" w:rsidRPr="00913383" w:rsidRDefault="00861BE2" w:rsidP="00C37A42">
      <w:pPr>
        <w:pStyle w:val="ListParagraph"/>
        <w:widowControl/>
        <w:numPr>
          <w:ilvl w:val="0"/>
          <w:numId w:val="18"/>
        </w:numPr>
        <w:autoSpaceDE/>
        <w:autoSpaceDN/>
        <w:spacing w:line="360" w:lineRule="auto"/>
        <w:ind w:left="851" w:hanging="425"/>
        <w:contextualSpacing/>
        <w:jc w:val="both"/>
        <w:rPr>
          <w:rFonts w:ascii="Times New Roman" w:hAnsi="Times New Roman" w:cs="Times New Roman"/>
          <w:sz w:val="24"/>
          <w:szCs w:val="24"/>
        </w:rPr>
      </w:pPr>
      <w:r w:rsidRPr="00913383">
        <w:rPr>
          <w:rFonts w:ascii="Times New Roman" w:hAnsi="Times New Roman" w:cs="Times New Roman"/>
          <w:sz w:val="24"/>
          <w:szCs w:val="24"/>
        </w:rPr>
        <w:t>Terdapat hubungan yang signifikan antara kadar TLR</w:t>
      </w:r>
      <w:r w:rsidRPr="00E14F7D">
        <w:rPr>
          <w:rFonts w:ascii="Times New Roman" w:hAnsi="Times New Roman" w:cs="Times New Roman"/>
          <w:sz w:val="24"/>
          <w:szCs w:val="24"/>
          <w:lang w:val="da-DK"/>
        </w:rPr>
        <w:t>-4</w:t>
      </w:r>
      <w:r w:rsidRPr="00913383">
        <w:rPr>
          <w:rFonts w:ascii="Times New Roman" w:hAnsi="Times New Roman" w:cs="Times New Roman"/>
          <w:sz w:val="24"/>
          <w:szCs w:val="24"/>
        </w:rPr>
        <w:t xml:space="preserve"> pada pasien spondilitis TB dan gangguan fungsi motorik dan sensorik</w:t>
      </w:r>
      <w:r w:rsidR="00160DDC" w:rsidRPr="00E14F7D">
        <w:rPr>
          <w:rFonts w:ascii="Times New Roman" w:hAnsi="Times New Roman" w:cs="Times New Roman"/>
          <w:sz w:val="24"/>
          <w:szCs w:val="24"/>
          <w:lang w:val="da-DK"/>
        </w:rPr>
        <w:t>.</w:t>
      </w:r>
    </w:p>
    <w:p w14:paraId="5D936E36" w14:textId="77777777" w:rsidR="00861BE2" w:rsidRPr="00E14F7D" w:rsidRDefault="00861BE2" w:rsidP="00632ED5">
      <w:pPr>
        <w:pStyle w:val="Heading2"/>
        <w:tabs>
          <w:tab w:val="left" w:pos="426"/>
        </w:tabs>
        <w:spacing w:line="360" w:lineRule="auto"/>
        <w:ind w:left="0"/>
        <w:jc w:val="both"/>
        <w:rPr>
          <w:rFonts w:ascii="Times New Roman" w:hAnsi="Times New Roman" w:cs="Times New Roman"/>
          <w:sz w:val="24"/>
          <w:szCs w:val="24"/>
          <w:lang w:val="da-DK"/>
        </w:rPr>
      </w:pPr>
    </w:p>
    <w:p w14:paraId="689919E0" w14:textId="6A5F54AC" w:rsidR="00632ED5" w:rsidRPr="00E14F7D" w:rsidRDefault="00632ED5" w:rsidP="00632ED5">
      <w:pPr>
        <w:pStyle w:val="Heading2"/>
        <w:tabs>
          <w:tab w:val="left" w:pos="426"/>
        </w:tabs>
        <w:spacing w:line="360" w:lineRule="auto"/>
        <w:ind w:left="0"/>
        <w:jc w:val="both"/>
        <w:rPr>
          <w:rFonts w:ascii="Times New Roman" w:hAnsi="Times New Roman" w:cs="Times New Roman"/>
          <w:sz w:val="24"/>
          <w:szCs w:val="24"/>
          <w:lang w:val="da-DK"/>
        </w:rPr>
      </w:pPr>
      <w:r w:rsidRPr="00E14F7D">
        <w:rPr>
          <w:rFonts w:ascii="Times New Roman" w:hAnsi="Times New Roman" w:cs="Times New Roman"/>
          <w:sz w:val="24"/>
          <w:szCs w:val="24"/>
          <w:lang w:val="da-DK"/>
        </w:rPr>
        <w:t>6.2</w:t>
      </w:r>
      <w:r w:rsidRPr="00E14F7D">
        <w:rPr>
          <w:rFonts w:ascii="Times New Roman" w:hAnsi="Times New Roman" w:cs="Times New Roman"/>
          <w:sz w:val="24"/>
          <w:szCs w:val="24"/>
          <w:lang w:val="da-DK"/>
        </w:rPr>
        <w:tab/>
        <w:t>Saran</w:t>
      </w:r>
    </w:p>
    <w:p w14:paraId="4B52F58D" w14:textId="2DE7324C" w:rsidR="00861BE2" w:rsidRPr="00913383" w:rsidRDefault="00861BE2" w:rsidP="00861BE2">
      <w:pPr>
        <w:widowControl/>
        <w:autoSpaceDE/>
        <w:autoSpaceDN/>
        <w:spacing w:after="200" w:line="360" w:lineRule="auto"/>
        <w:ind w:left="426" w:firstLine="425"/>
        <w:contextualSpacing/>
        <w:jc w:val="both"/>
        <w:rPr>
          <w:rFonts w:ascii="Times New Roman" w:hAnsi="Times New Roman" w:cs="Times New Roman"/>
          <w:b/>
          <w:bCs/>
          <w:sz w:val="24"/>
          <w:szCs w:val="24"/>
        </w:rPr>
      </w:pPr>
      <w:r w:rsidRPr="00913383">
        <w:rPr>
          <w:rFonts w:ascii="Times New Roman" w:hAnsi="Times New Roman" w:cs="Times New Roman"/>
          <w:sz w:val="24"/>
          <w:szCs w:val="24"/>
        </w:rPr>
        <w:t>Penelitian kedepannya sebaiknya meneliti lebih lanjut terkait sensi</w:t>
      </w:r>
      <w:r w:rsidR="00913383" w:rsidRPr="00E14F7D">
        <w:rPr>
          <w:rFonts w:ascii="Times New Roman" w:hAnsi="Times New Roman" w:cs="Times New Roman"/>
          <w:sz w:val="24"/>
          <w:szCs w:val="24"/>
          <w:lang w:val="da-DK"/>
        </w:rPr>
        <w:t>ti</w:t>
      </w:r>
      <w:r w:rsidRPr="00913383">
        <w:rPr>
          <w:rFonts w:ascii="Times New Roman" w:hAnsi="Times New Roman" w:cs="Times New Roman"/>
          <w:sz w:val="24"/>
          <w:szCs w:val="24"/>
        </w:rPr>
        <w:t>vitas dan spesifi</w:t>
      </w:r>
      <w:r w:rsidR="00913383" w:rsidRPr="00E14F7D">
        <w:rPr>
          <w:rFonts w:ascii="Times New Roman" w:hAnsi="Times New Roman" w:cs="Times New Roman"/>
          <w:sz w:val="24"/>
          <w:szCs w:val="24"/>
          <w:lang w:val="da-DK"/>
        </w:rPr>
        <w:t>si</w:t>
      </w:r>
      <w:r w:rsidRPr="00913383">
        <w:rPr>
          <w:rFonts w:ascii="Times New Roman" w:hAnsi="Times New Roman" w:cs="Times New Roman"/>
          <w:sz w:val="24"/>
          <w:szCs w:val="24"/>
        </w:rPr>
        <w:t>tas dari TLR</w:t>
      </w:r>
      <w:r w:rsidR="00365ADF" w:rsidRPr="00E14F7D">
        <w:rPr>
          <w:rFonts w:ascii="Times New Roman" w:hAnsi="Times New Roman" w:cs="Times New Roman"/>
          <w:sz w:val="24"/>
          <w:szCs w:val="24"/>
          <w:lang w:val="da-DK"/>
        </w:rPr>
        <w:t>-4</w:t>
      </w:r>
      <w:r w:rsidRPr="00913383">
        <w:rPr>
          <w:rFonts w:ascii="Times New Roman" w:hAnsi="Times New Roman" w:cs="Times New Roman"/>
          <w:sz w:val="24"/>
          <w:szCs w:val="24"/>
        </w:rPr>
        <w:t xml:space="preserve"> terhadap prognosis pasien dengan spond</w:t>
      </w:r>
      <w:r w:rsidR="007A1F2F" w:rsidRPr="00E14F7D">
        <w:rPr>
          <w:rFonts w:ascii="Times New Roman" w:hAnsi="Times New Roman" w:cs="Times New Roman"/>
          <w:sz w:val="24"/>
          <w:szCs w:val="24"/>
          <w:lang w:val="da-DK"/>
        </w:rPr>
        <w:t>i</w:t>
      </w:r>
      <w:r w:rsidRPr="00913383">
        <w:rPr>
          <w:rFonts w:ascii="Times New Roman" w:hAnsi="Times New Roman" w:cs="Times New Roman"/>
          <w:sz w:val="24"/>
          <w:szCs w:val="24"/>
        </w:rPr>
        <w:t>litis TB</w:t>
      </w:r>
    </w:p>
    <w:p w14:paraId="66404990" w14:textId="77777777" w:rsidR="00861BE2" w:rsidRPr="00913383" w:rsidRDefault="00861BE2" w:rsidP="00632ED5">
      <w:pPr>
        <w:pStyle w:val="Heading2"/>
        <w:tabs>
          <w:tab w:val="left" w:pos="426"/>
        </w:tabs>
        <w:spacing w:line="360" w:lineRule="auto"/>
        <w:ind w:left="0"/>
        <w:jc w:val="both"/>
        <w:rPr>
          <w:rFonts w:ascii="Times New Roman" w:hAnsi="Times New Roman" w:cs="Times New Roman"/>
          <w:sz w:val="24"/>
          <w:szCs w:val="24"/>
        </w:rPr>
      </w:pPr>
    </w:p>
    <w:p w14:paraId="157E659E" w14:textId="77777777" w:rsidR="00632ED5" w:rsidRPr="00E14F7D" w:rsidRDefault="00632ED5" w:rsidP="00D5102A">
      <w:pPr>
        <w:pStyle w:val="Heading1"/>
        <w:spacing w:before="0" w:line="480" w:lineRule="auto"/>
        <w:ind w:left="0" w:right="0"/>
        <w:rPr>
          <w:rFonts w:ascii="Times New Roman" w:hAnsi="Times New Roman" w:cs="Times New Roman"/>
          <w:sz w:val="24"/>
          <w:szCs w:val="24"/>
          <w:lang w:val="da-DK"/>
        </w:rPr>
      </w:pPr>
    </w:p>
    <w:p w14:paraId="60C254B8" w14:textId="77777777" w:rsidR="00D5102A" w:rsidRPr="00E14F7D" w:rsidRDefault="00D5102A" w:rsidP="00D5102A">
      <w:pPr>
        <w:pStyle w:val="Heading1"/>
        <w:spacing w:before="0" w:line="480" w:lineRule="auto"/>
        <w:ind w:left="0" w:right="0"/>
        <w:jc w:val="left"/>
        <w:rPr>
          <w:rFonts w:ascii="Times New Roman" w:hAnsi="Times New Roman" w:cs="Times New Roman"/>
          <w:szCs w:val="24"/>
          <w:lang w:val="da-DK"/>
        </w:rPr>
      </w:pPr>
    </w:p>
    <w:p w14:paraId="67AFBD96" w14:textId="740AFFE3" w:rsidR="003802CB" w:rsidRPr="00913383" w:rsidRDefault="003802CB" w:rsidP="00D5102A">
      <w:pPr>
        <w:pBdr>
          <w:top w:val="nil"/>
          <w:left w:val="nil"/>
          <w:bottom w:val="nil"/>
          <w:right w:val="nil"/>
          <w:between w:val="nil"/>
        </w:pBdr>
        <w:spacing w:line="360" w:lineRule="auto"/>
        <w:jc w:val="center"/>
        <w:rPr>
          <w:rFonts w:ascii="Times New Roman" w:hAnsi="Times New Roman" w:cs="Times New Roman"/>
          <w:color w:val="000000" w:themeColor="text1"/>
          <w:sz w:val="24"/>
          <w:szCs w:val="24"/>
        </w:rPr>
      </w:pPr>
      <w:r w:rsidRPr="00913383">
        <w:rPr>
          <w:rFonts w:ascii="Times New Roman" w:hAnsi="Times New Roman" w:cs="Times New Roman"/>
          <w:color w:val="000000" w:themeColor="text1"/>
          <w:sz w:val="24"/>
          <w:szCs w:val="24"/>
        </w:rPr>
        <w:br w:type="page"/>
      </w:r>
    </w:p>
    <w:p w14:paraId="5C09172E" w14:textId="77777777" w:rsidR="003802CB" w:rsidRPr="00913383" w:rsidRDefault="003802CB" w:rsidP="0087268D">
      <w:pPr>
        <w:pStyle w:val="Heading1"/>
        <w:spacing w:before="0" w:line="480" w:lineRule="auto"/>
        <w:ind w:left="0" w:right="0"/>
        <w:rPr>
          <w:rFonts w:ascii="Times New Roman" w:hAnsi="Times New Roman" w:cs="Times New Roman"/>
          <w:sz w:val="24"/>
          <w:szCs w:val="24"/>
        </w:rPr>
      </w:pPr>
      <w:bookmarkStart w:id="57" w:name="_Toc125902786"/>
      <w:bookmarkStart w:id="58" w:name="_Hlk96944202"/>
      <w:bookmarkStart w:id="59" w:name="_Toc75766803"/>
      <w:r w:rsidRPr="00913383">
        <w:rPr>
          <w:rFonts w:ascii="Times New Roman" w:hAnsi="Times New Roman" w:cs="Times New Roman"/>
          <w:sz w:val="24"/>
          <w:szCs w:val="24"/>
        </w:rPr>
        <w:lastRenderedPageBreak/>
        <w:t>DAFTAR PUSTAKA</w:t>
      </w:r>
      <w:bookmarkEnd w:id="57"/>
    </w:p>
    <w:bookmarkEnd w:id="58"/>
    <w:bookmarkEnd w:id="59"/>
    <w:p w14:paraId="45C843AE" w14:textId="4C7EDC68" w:rsidR="0030622B" w:rsidRPr="00913383" w:rsidRDefault="00FC5D23"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b/>
          <w:color w:val="FF0000"/>
          <w:sz w:val="24"/>
          <w:szCs w:val="24"/>
        </w:rPr>
        <w:fldChar w:fldCharType="begin" w:fldLock="1"/>
      </w:r>
      <w:r w:rsidRPr="00913383">
        <w:rPr>
          <w:rFonts w:ascii="Times New Roman" w:hAnsi="Times New Roman" w:cs="Times New Roman"/>
          <w:b/>
          <w:color w:val="FF0000"/>
          <w:sz w:val="24"/>
          <w:szCs w:val="24"/>
        </w:rPr>
        <w:instrText xml:space="preserve">ADDIN Mendeley Bibliography CSL_BIBLIOGRAPHY </w:instrText>
      </w:r>
      <w:r w:rsidRPr="00913383">
        <w:rPr>
          <w:rFonts w:ascii="Times New Roman" w:hAnsi="Times New Roman" w:cs="Times New Roman"/>
          <w:b/>
          <w:color w:val="FF0000"/>
          <w:sz w:val="24"/>
          <w:szCs w:val="24"/>
        </w:rPr>
        <w:fldChar w:fldCharType="separate"/>
      </w:r>
      <w:r w:rsidR="0030622B" w:rsidRPr="00913383">
        <w:rPr>
          <w:rFonts w:ascii="Times New Roman" w:hAnsi="Times New Roman" w:cs="Times New Roman"/>
          <w:noProof/>
          <w:sz w:val="24"/>
          <w:szCs w:val="24"/>
        </w:rPr>
        <w:t xml:space="preserve">1. </w:t>
      </w:r>
      <w:r w:rsidR="0030622B" w:rsidRPr="00913383">
        <w:rPr>
          <w:rFonts w:ascii="Times New Roman" w:hAnsi="Times New Roman" w:cs="Times New Roman"/>
          <w:noProof/>
          <w:sz w:val="24"/>
          <w:szCs w:val="24"/>
        </w:rPr>
        <w:tab/>
        <w:t xml:space="preserve">Rasouli MR, Mirkoohi M, Vaccaro AR, Yarandi KK, Rahimi-Movaghar V. Spinal tuberculosis: diagnosis and management. Asian Spine J. Desember 2012;6(4):294–308. </w:t>
      </w:r>
    </w:p>
    <w:p w14:paraId="2ED945A0"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2. </w:t>
      </w:r>
      <w:r w:rsidRPr="00913383">
        <w:rPr>
          <w:rFonts w:ascii="Times New Roman" w:hAnsi="Times New Roman" w:cs="Times New Roman"/>
          <w:noProof/>
          <w:sz w:val="24"/>
          <w:szCs w:val="24"/>
        </w:rPr>
        <w:tab/>
        <w:t xml:space="preserve">Biyikli OO, Baysak A, Ece G, Oz AT, Ozhan MH, Berdeli A. Role of Toll-Like Receptors in Tuberculosis Infection. Jundishapur J Microbiol. Oktober 2016;9(10):e20224. </w:t>
      </w:r>
    </w:p>
    <w:p w14:paraId="6050D5AD"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3. </w:t>
      </w:r>
      <w:r w:rsidRPr="00913383">
        <w:rPr>
          <w:rFonts w:ascii="Times New Roman" w:hAnsi="Times New Roman" w:cs="Times New Roman"/>
          <w:noProof/>
          <w:sz w:val="24"/>
          <w:szCs w:val="24"/>
        </w:rPr>
        <w:tab/>
        <w:t xml:space="preserve">Fitzgerald KA, Kagan JC. Toll-like Receptors and the Control of Immunity. Cell. Maret 2020;180(6):1044–66. </w:t>
      </w:r>
    </w:p>
    <w:p w14:paraId="182243CA"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4. </w:t>
      </w:r>
      <w:r w:rsidRPr="00913383">
        <w:rPr>
          <w:rFonts w:ascii="Times New Roman" w:hAnsi="Times New Roman" w:cs="Times New Roman"/>
          <w:noProof/>
          <w:sz w:val="24"/>
          <w:szCs w:val="24"/>
        </w:rPr>
        <w:tab/>
        <w:t xml:space="preserve">Sepehri Z, Kiani Z, Kohan F, Ghavami S. Toll-Like Receptor 4 as an Immune Receptor Against Mycobacterium tuberculosis: A  Systematic Review. Lab Med. April 2019;50(2):117–29. </w:t>
      </w:r>
    </w:p>
    <w:p w14:paraId="758F4C1C"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5. </w:t>
      </w:r>
      <w:r w:rsidRPr="00913383">
        <w:rPr>
          <w:rFonts w:ascii="Times New Roman" w:hAnsi="Times New Roman" w:cs="Times New Roman"/>
          <w:noProof/>
          <w:sz w:val="24"/>
          <w:szCs w:val="24"/>
        </w:rPr>
        <w:tab/>
        <w:t xml:space="preserve">Niu W, Sun B, Li M, Cui J, Huang J, Zhang L. TLR-4/microRNA-125a/NF-κB signaling modulates the immune response to  Mycobacterium tuberculosis infection. Cell Cycle. 2018;17(15):1931–45. </w:t>
      </w:r>
    </w:p>
    <w:p w14:paraId="1567C310"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6. </w:t>
      </w:r>
      <w:r w:rsidRPr="00913383">
        <w:rPr>
          <w:rFonts w:ascii="Times New Roman" w:hAnsi="Times New Roman" w:cs="Times New Roman"/>
          <w:noProof/>
          <w:sz w:val="24"/>
          <w:szCs w:val="24"/>
        </w:rPr>
        <w:tab/>
        <w:t xml:space="preserve">Ferluga J, Yasmin H, Al-Ahdal MN, Bhakta S, Kishore U. Natural and trained innate immunity against Mycobacterium tuberculosis. Immunobiology. Mei 2020;225(3):151951. </w:t>
      </w:r>
    </w:p>
    <w:p w14:paraId="48B2FE13"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7. </w:t>
      </w:r>
      <w:r w:rsidRPr="00913383">
        <w:rPr>
          <w:rFonts w:ascii="Times New Roman" w:hAnsi="Times New Roman" w:cs="Times New Roman"/>
          <w:noProof/>
          <w:sz w:val="24"/>
          <w:szCs w:val="24"/>
        </w:rPr>
        <w:tab/>
        <w:t xml:space="preserve">Zhai W, Wu F, Zhang Y, Fu Y, Liu Z. The Immune Escape Mechanisms of Mycobacterium Tuberculosis. Int J Mol Sci. Januari 2019;20(2). </w:t>
      </w:r>
    </w:p>
    <w:p w14:paraId="15CA00C3"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8. </w:t>
      </w:r>
      <w:r w:rsidRPr="00913383">
        <w:rPr>
          <w:rFonts w:ascii="Times New Roman" w:hAnsi="Times New Roman" w:cs="Times New Roman"/>
          <w:noProof/>
          <w:sz w:val="24"/>
          <w:szCs w:val="24"/>
        </w:rPr>
        <w:tab/>
        <w:t xml:space="preserve">Viswanathan VK, Subramanian S. Pott Disease. In Treasure Island (FL); 2022. </w:t>
      </w:r>
    </w:p>
    <w:p w14:paraId="018BF4DD"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9. </w:t>
      </w:r>
      <w:r w:rsidRPr="00913383">
        <w:rPr>
          <w:rFonts w:ascii="Times New Roman" w:hAnsi="Times New Roman" w:cs="Times New Roman"/>
          <w:noProof/>
          <w:sz w:val="24"/>
          <w:szCs w:val="24"/>
        </w:rPr>
        <w:tab/>
        <w:t xml:space="preserve">Marimani M, Ahmad A, Duse A. The role of epigenetics, bacterial and host factors in progression of  Mycobacterium tuberculosis infection. Tuberculosis (Edinb). Desember 2018;113:200–14. </w:t>
      </w:r>
    </w:p>
    <w:p w14:paraId="713D625A"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10. </w:t>
      </w:r>
      <w:r w:rsidRPr="00913383">
        <w:rPr>
          <w:rFonts w:ascii="Times New Roman" w:hAnsi="Times New Roman" w:cs="Times New Roman"/>
          <w:noProof/>
          <w:sz w:val="24"/>
          <w:szCs w:val="24"/>
        </w:rPr>
        <w:tab/>
        <w:t xml:space="preserve">Prijambodo B, Pratama US. Clinical, laboratory and radiologic evaluations in patients with malignant tuberculous spondylitis. Indian J Forensic Med Toxicol. 2020;14(4):4476–81. </w:t>
      </w:r>
    </w:p>
    <w:p w14:paraId="5AF30D02"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11. </w:t>
      </w:r>
      <w:r w:rsidRPr="00913383">
        <w:rPr>
          <w:rFonts w:ascii="Times New Roman" w:hAnsi="Times New Roman" w:cs="Times New Roman"/>
          <w:noProof/>
          <w:sz w:val="24"/>
          <w:szCs w:val="24"/>
        </w:rPr>
        <w:tab/>
        <w:t xml:space="preserve">Hartl D, Tirouvanziam R, Laval J, Greene CM, Habiel D, Sharma L, et al. Innate Immunity of the Lung: From Basic Mechanisms to Translational Medicine. J Innate Immun. 2018;10(5–6):487–501. </w:t>
      </w:r>
    </w:p>
    <w:p w14:paraId="3946E3EA"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12. </w:t>
      </w:r>
      <w:r w:rsidRPr="00913383">
        <w:rPr>
          <w:rFonts w:ascii="Times New Roman" w:hAnsi="Times New Roman" w:cs="Times New Roman"/>
          <w:noProof/>
          <w:sz w:val="24"/>
          <w:szCs w:val="24"/>
        </w:rPr>
        <w:tab/>
        <w:t xml:space="preserve">Wang EW, Okwesili CN, Doub JB. Tuberculosis the great masquerader. </w:t>
      </w:r>
      <w:r w:rsidRPr="00913383">
        <w:rPr>
          <w:rFonts w:ascii="Times New Roman" w:hAnsi="Times New Roman" w:cs="Times New Roman"/>
          <w:noProof/>
          <w:sz w:val="24"/>
          <w:szCs w:val="24"/>
        </w:rPr>
        <w:lastRenderedPageBreak/>
        <w:t xml:space="preserve">IDCases. 2022;29:e01541. </w:t>
      </w:r>
    </w:p>
    <w:p w14:paraId="6FA247D8"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13. </w:t>
      </w:r>
      <w:r w:rsidRPr="00913383">
        <w:rPr>
          <w:rFonts w:ascii="Times New Roman" w:hAnsi="Times New Roman" w:cs="Times New Roman"/>
          <w:noProof/>
          <w:sz w:val="24"/>
          <w:szCs w:val="24"/>
        </w:rPr>
        <w:tab/>
        <w:t xml:space="preserve">Moliva JI, Turner J, Torrelles JB. Immune Responses to Bacillus Calmette-Guérin Vaccination: Why Do They Fail to  Protect against Mycobacterium tuberculosis? Front Immunol. 2017;8:407. </w:t>
      </w:r>
    </w:p>
    <w:p w14:paraId="3FAB2061"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14. </w:t>
      </w:r>
      <w:r w:rsidRPr="00913383">
        <w:rPr>
          <w:rFonts w:ascii="Times New Roman" w:hAnsi="Times New Roman" w:cs="Times New Roman"/>
          <w:noProof/>
          <w:sz w:val="24"/>
          <w:szCs w:val="24"/>
        </w:rPr>
        <w:tab/>
        <w:t xml:space="preserve">Shabariah R, Hatta M, Idris I, Santoso A, Patellongi I, Permatasari TAE, et al. Comparison TLR2 and TLR4 serum levels in children with pulmonary and  extrapulmonary tuberculosis with and without a Bacillus Calmette-Guérin (BCG) scar. Vol. 25, Journal of clinical tuberculosis and other mycobacterial diseases. England; 2021. hal. 100272. </w:t>
      </w:r>
    </w:p>
    <w:p w14:paraId="23060D45"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15. </w:t>
      </w:r>
      <w:r w:rsidRPr="00913383">
        <w:rPr>
          <w:rFonts w:ascii="Times New Roman" w:hAnsi="Times New Roman" w:cs="Times New Roman"/>
          <w:noProof/>
          <w:sz w:val="24"/>
          <w:szCs w:val="24"/>
        </w:rPr>
        <w:tab/>
        <w:t xml:space="preserve">van Tong H, Velavan TP, Thye T, Meyer CG. Human genetic factors in tuberculosis: an update. Trop Med Int Health. September 2017;22(9):1063–71. </w:t>
      </w:r>
    </w:p>
    <w:p w14:paraId="3A37D65A"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16. </w:t>
      </w:r>
      <w:r w:rsidRPr="00913383">
        <w:rPr>
          <w:rFonts w:ascii="Times New Roman" w:hAnsi="Times New Roman" w:cs="Times New Roman"/>
          <w:noProof/>
          <w:sz w:val="24"/>
          <w:szCs w:val="24"/>
        </w:rPr>
        <w:tab/>
        <w:t xml:space="preserve">Wani BA, Shehjar F, Shah S, Koul A, Yusuf A, Farooq M, et al. Role of genetic variants of Vitamin D receptor, Toll-like receptor 2 and  Toll-like receptor 4 in extrapulmonary tuberculosis. Microb Pathog. Juli 2021;156:104911. </w:t>
      </w:r>
    </w:p>
    <w:p w14:paraId="0B26FCB6"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17. </w:t>
      </w:r>
      <w:r w:rsidRPr="00913383">
        <w:rPr>
          <w:rFonts w:ascii="Times New Roman" w:hAnsi="Times New Roman" w:cs="Times New Roman"/>
          <w:noProof/>
          <w:sz w:val="24"/>
          <w:szCs w:val="24"/>
        </w:rPr>
        <w:tab/>
        <w:t xml:space="preserve">Souza PPC, Lerner UH. Finding a Toll on the Route: The Fate of Osteoclast Progenitors After Toll-Like  Receptor Activation. Front Immunol. 2019;10:1663. </w:t>
      </w:r>
    </w:p>
    <w:p w14:paraId="71B98690"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18. </w:t>
      </w:r>
      <w:r w:rsidRPr="00913383">
        <w:rPr>
          <w:rFonts w:ascii="Times New Roman" w:hAnsi="Times New Roman" w:cs="Times New Roman"/>
          <w:noProof/>
          <w:sz w:val="24"/>
          <w:szCs w:val="24"/>
        </w:rPr>
        <w:tab/>
        <w:t>Kusmiati T, Narendrani HP. Pott’s Disease. J Respirasi [Internet]. 30 September 2016;2(3 SE-Literature Review):99–109. Tersedia pada: https://e-journal.unair.ac.id/JR/article/view/12631</w:t>
      </w:r>
    </w:p>
    <w:p w14:paraId="756C4835"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19. </w:t>
      </w:r>
      <w:r w:rsidRPr="00913383">
        <w:rPr>
          <w:rFonts w:ascii="Times New Roman" w:hAnsi="Times New Roman" w:cs="Times New Roman"/>
          <w:noProof/>
          <w:sz w:val="24"/>
          <w:szCs w:val="24"/>
        </w:rPr>
        <w:tab/>
        <w:t>Mijaya IY, Sahetapy CM, Kusmana DA. Profil Pasien Spondilitis Tuberkulosis (Pott’s Disease) di Rumah Sakit Pusat Angkatan Darat Gatot Soebroto . Maj Kedokt UKI [Internet]. 28 Juni 2021;36(2 SE-Articles):49–54. Tersedia pada: http://ejournal.uki.ac.id/index.php/mk/article/view/3092</w:t>
      </w:r>
    </w:p>
    <w:p w14:paraId="561B09DF"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20. </w:t>
      </w:r>
      <w:r w:rsidRPr="00913383">
        <w:rPr>
          <w:rFonts w:ascii="Times New Roman" w:hAnsi="Times New Roman" w:cs="Times New Roman"/>
          <w:noProof/>
          <w:sz w:val="24"/>
          <w:szCs w:val="24"/>
        </w:rPr>
        <w:tab/>
        <w:t xml:space="preserve">Rajasekaran S, Kanna RM, Shetty AP. Pathophysiology and Treatment of Spinal Tuberculosis. JBJS Rev. September 2014;2(9). </w:t>
      </w:r>
    </w:p>
    <w:p w14:paraId="66568A26"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21. </w:t>
      </w:r>
      <w:r w:rsidRPr="00913383">
        <w:rPr>
          <w:rFonts w:ascii="Times New Roman" w:hAnsi="Times New Roman" w:cs="Times New Roman"/>
          <w:noProof/>
          <w:sz w:val="24"/>
          <w:szCs w:val="24"/>
        </w:rPr>
        <w:tab/>
        <w:t xml:space="preserve">Kleinnijenhuis J, Oosting M, Joosten LAB, Netea MG, Van Crevel R. Innate immune recognition of Mycobacterium tuberculosis. Clin Dev Immunol. 2011;2011:405310. </w:t>
      </w:r>
    </w:p>
    <w:p w14:paraId="20FEC15A"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22. </w:t>
      </w:r>
      <w:r w:rsidRPr="00913383">
        <w:rPr>
          <w:rFonts w:ascii="Times New Roman" w:hAnsi="Times New Roman" w:cs="Times New Roman"/>
          <w:noProof/>
          <w:sz w:val="24"/>
          <w:szCs w:val="24"/>
        </w:rPr>
        <w:tab/>
        <w:t xml:space="preserve">Muefong CN, Sutherland JS. Neutrophils in Tuberculosis-Associated Inflammation and Lung Pathology. Front Immunol. 2020;11:962. </w:t>
      </w:r>
    </w:p>
    <w:p w14:paraId="684C6299"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lastRenderedPageBreak/>
        <w:t xml:space="preserve">23. </w:t>
      </w:r>
      <w:r w:rsidRPr="00913383">
        <w:rPr>
          <w:rFonts w:ascii="Times New Roman" w:hAnsi="Times New Roman" w:cs="Times New Roman"/>
          <w:noProof/>
          <w:sz w:val="24"/>
          <w:szCs w:val="24"/>
        </w:rPr>
        <w:tab/>
        <w:t xml:space="preserve">de Martino M, Lodi L, Galli L, Chiappini E. Immune Response to Mycobacterium tuberculosis: A Narrative Review. Front Pediatr. 2019;7:350. </w:t>
      </w:r>
    </w:p>
    <w:p w14:paraId="556F7DAB"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24. </w:t>
      </w:r>
      <w:r w:rsidRPr="00913383">
        <w:rPr>
          <w:rFonts w:ascii="Times New Roman" w:hAnsi="Times New Roman" w:cs="Times New Roman"/>
          <w:noProof/>
          <w:sz w:val="24"/>
          <w:szCs w:val="24"/>
        </w:rPr>
        <w:tab/>
        <w:t xml:space="preserve">Rahyussalim. Spondilitis Tuberkulosis: Diagnosis, Penatalaksaan dan Rehabilitasi. 1 ed. Media Aesculapius; 2018. 1–184 hal. </w:t>
      </w:r>
    </w:p>
    <w:p w14:paraId="3134ED27"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25. </w:t>
      </w:r>
      <w:r w:rsidRPr="00913383">
        <w:rPr>
          <w:rFonts w:ascii="Times New Roman" w:hAnsi="Times New Roman" w:cs="Times New Roman"/>
          <w:noProof/>
          <w:sz w:val="24"/>
          <w:szCs w:val="24"/>
        </w:rPr>
        <w:tab/>
        <w:t xml:space="preserve">Patwari S, Chadaga H. The many faces of Spinal Tuberculosis-A Pictorial review. 2018. </w:t>
      </w:r>
    </w:p>
    <w:p w14:paraId="567AB773"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26. </w:t>
      </w:r>
      <w:r w:rsidRPr="00913383">
        <w:rPr>
          <w:rFonts w:ascii="Times New Roman" w:hAnsi="Times New Roman" w:cs="Times New Roman"/>
          <w:noProof/>
          <w:sz w:val="24"/>
          <w:szCs w:val="24"/>
        </w:rPr>
        <w:tab/>
        <w:t xml:space="preserve">Özturk AM, Yener C, Işikgöz MT. Current Concepts on Spinal Tuberculosis. J Turkish Spinal Surg. 2020;31(1):60–3. </w:t>
      </w:r>
    </w:p>
    <w:p w14:paraId="3CDC9F27"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27. </w:t>
      </w:r>
      <w:r w:rsidRPr="00913383">
        <w:rPr>
          <w:rFonts w:ascii="Times New Roman" w:hAnsi="Times New Roman" w:cs="Times New Roman"/>
          <w:noProof/>
          <w:sz w:val="24"/>
          <w:szCs w:val="24"/>
        </w:rPr>
        <w:tab/>
        <w:t xml:space="preserve">Evayanti L, Kalanjati V, Machin A. A rare widespread tuberculous spondylitis extended from the T5-T10 levels – a case report. IOP Conf Ser Mater Sci Eng. 4 Desember 2018;434:12323. </w:t>
      </w:r>
    </w:p>
    <w:p w14:paraId="76D275FA"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28. </w:t>
      </w:r>
      <w:r w:rsidRPr="00913383">
        <w:rPr>
          <w:rFonts w:ascii="Times New Roman" w:hAnsi="Times New Roman" w:cs="Times New Roman"/>
          <w:noProof/>
          <w:sz w:val="24"/>
          <w:szCs w:val="24"/>
        </w:rPr>
        <w:tab/>
        <w:t xml:space="preserve">Peghin M, Rodriguez-Pardo D, Sanchez-Montalva A, Pellisé F, Rivas A, Tortola T, et al. The changing epidemiology of spinal tuberculosis: the influence of international  immigration in Catalonia, 1993-2014. Epidemiol Infect. Juli 2017;145(10):2152–60. </w:t>
      </w:r>
    </w:p>
    <w:p w14:paraId="0304FDB9"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29. </w:t>
      </w:r>
      <w:r w:rsidRPr="00913383">
        <w:rPr>
          <w:rFonts w:ascii="Times New Roman" w:hAnsi="Times New Roman" w:cs="Times New Roman"/>
          <w:noProof/>
          <w:sz w:val="24"/>
          <w:szCs w:val="24"/>
        </w:rPr>
        <w:tab/>
        <w:t>Maurya VK, Sharma P, Ravikumar R, Debnath J, Sharma V, Srikumar S, et al. Tubercular spondylitis: A review of MRI findings in 80 cases. Med J Armed Forces India [Internet]. 2018;74(1):11–7. Tersedia pada: http://dx.doi.org/10.1016/j.mjafi.2016.10.011</w:t>
      </w:r>
    </w:p>
    <w:p w14:paraId="71864618"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30. </w:t>
      </w:r>
      <w:r w:rsidRPr="00913383">
        <w:rPr>
          <w:rFonts w:ascii="Times New Roman" w:hAnsi="Times New Roman" w:cs="Times New Roman"/>
          <w:noProof/>
          <w:sz w:val="24"/>
          <w:szCs w:val="24"/>
        </w:rPr>
        <w:tab/>
        <w:t xml:space="preserve">Shah S, Hospital PDHN. MAGNETIC RESONANCE IMAGING IN EARLY DIAGNOSIS OF SPINAL Biomedical European of AND Pharmaceutical sciences MAGNETIC RESONANCE IMAGING IN EARLY DIAGNOSIS OF SPINAL. 2017;(January 2016). </w:t>
      </w:r>
    </w:p>
    <w:p w14:paraId="473C0726"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31. </w:t>
      </w:r>
      <w:r w:rsidRPr="00913383">
        <w:rPr>
          <w:rFonts w:ascii="Times New Roman" w:hAnsi="Times New Roman" w:cs="Times New Roman"/>
          <w:noProof/>
          <w:sz w:val="24"/>
          <w:szCs w:val="24"/>
        </w:rPr>
        <w:tab/>
        <w:t xml:space="preserve">Ruiz Santiago F, Tomás Muñoz P, Moya Sánchez E, Revelles Paniza M, Martínez Martínez A, Pérez Abela AL. Classifying thoracolumbar fractures: role of quantitative imaging. Quant Imaging Med Surg. Desember 2016;6(6):772–84. </w:t>
      </w:r>
    </w:p>
    <w:p w14:paraId="64EB1418"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32. </w:t>
      </w:r>
      <w:r w:rsidRPr="00913383">
        <w:rPr>
          <w:rFonts w:ascii="Times New Roman" w:hAnsi="Times New Roman" w:cs="Times New Roman"/>
          <w:noProof/>
          <w:sz w:val="24"/>
          <w:szCs w:val="24"/>
        </w:rPr>
        <w:tab/>
        <w:t xml:space="preserve">Bizdikian AJ, El Rachkidi R. Posterior Ligamentous Complex Injuries of the Thoracolumbar Spine: Importance and  Surgical Implications. Cureus. Oktober 2021;13(10):e18774. </w:t>
      </w:r>
    </w:p>
    <w:p w14:paraId="296ECE03"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33. </w:t>
      </w:r>
      <w:r w:rsidRPr="00913383">
        <w:rPr>
          <w:rFonts w:ascii="Times New Roman" w:hAnsi="Times New Roman" w:cs="Times New Roman"/>
          <w:noProof/>
          <w:sz w:val="24"/>
          <w:szCs w:val="24"/>
        </w:rPr>
        <w:tab/>
        <w:t xml:space="preserve">Rajasekaran S, Soundararajan DCR, Shetty AP, Kanna RM. Spinal </w:t>
      </w:r>
      <w:r w:rsidRPr="00913383">
        <w:rPr>
          <w:rFonts w:ascii="Times New Roman" w:hAnsi="Times New Roman" w:cs="Times New Roman"/>
          <w:noProof/>
          <w:sz w:val="24"/>
          <w:szCs w:val="24"/>
        </w:rPr>
        <w:lastRenderedPageBreak/>
        <w:t xml:space="preserve">Tuberculosis: Current Concepts. Glob spine J. Desember 2018;8(4 Suppl):96S-108S. </w:t>
      </w:r>
    </w:p>
    <w:p w14:paraId="1AE21525"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34. </w:t>
      </w:r>
      <w:r w:rsidRPr="00913383">
        <w:rPr>
          <w:rFonts w:ascii="Times New Roman" w:hAnsi="Times New Roman" w:cs="Times New Roman"/>
          <w:noProof/>
          <w:sz w:val="24"/>
          <w:szCs w:val="24"/>
        </w:rPr>
        <w:tab/>
        <w:t>Dunn R. The medical management of spinal tuberculosis. SA Orthop J [Internet]. 2010;9:37–41. Tersedia pada: http://www.scielo.org.za/scielo.php?script=sci_arttext&amp;pid=S1681-150X2010000100007&amp;nrm=iso</w:t>
      </w:r>
    </w:p>
    <w:p w14:paraId="6E51EDED"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35. </w:t>
      </w:r>
      <w:r w:rsidRPr="00913383">
        <w:rPr>
          <w:rFonts w:ascii="Times New Roman" w:hAnsi="Times New Roman" w:cs="Times New Roman"/>
          <w:noProof/>
          <w:sz w:val="24"/>
          <w:szCs w:val="24"/>
        </w:rPr>
        <w:tab/>
        <w:t>Liu Z, Wang J, Chen G-Z, Li W-W, Wu Y-Q, Xiao X, et al. Clinical Characteristics of 1378 Inpatients with Spinal Tuberculosis in General Hospitals in South-Central China. Quinn FD, editor. Biomed Res Int [Internet]. 2019;2019:9765253. Tersedia pada: https://doi.org/10.1155/2019/9765253</w:t>
      </w:r>
    </w:p>
    <w:p w14:paraId="582193DC"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36. </w:t>
      </w:r>
      <w:r w:rsidRPr="00913383">
        <w:rPr>
          <w:rFonts w:ascii="Times New Roman" w:hAnsi="Times New Roman" w:cs="Times New Roman"/>
          <w:noProof/>
          <w:sz w:val="24"/>
          <w:szCs w:val="24"/>
        </w:rPr>
        <w:tab/>
        <w:t xml:space="preserve">Vijay K. Toll-like receptors in immunity and inflammatory diseases: Past, present, and  future. Int Immunopharmacol. Juni 2018;59:391–412. </w:t>
      </w:r>
    </w:p>
    <w:p w14:paraId="1B323504"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37. </w:t>
      </w:r>
      <w:r w:rsidRPr="00913383">
        <w:rPr>
          <w:rFonts w:ascii="Times New Roman" w:hAnsi="Times New Roman" w:cs="Times New Roman"/>
          <w:noProof/>
          <w:sz w:val="24"/>
          <w:szCs w:val="24"/>
        </w:rPr>
        <w:tab/>
        <w:t xml:space="preserve">Mandolfo O, Parker H, Bigger B. Innate Immunity in Mucopolysaccharide Diseases. Int J Mol Sci. Februari 2022;23(4). </w:t>
      </w:r>
    </w:p>
    <w:p w14:paraId="7028A8FA"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38. </w:t>
      </w:r>
      <w:r w:rsidRPr="00913383">
        <w:rPr>
          <w:rFonts w:ascii="Times New Roman" w:hAnsi="Times New Roman" w:cs="Times New Roman"/>
          <w:noProof/>
          <w:sz w:val="24"/>
          <w:szCs w:val="24"/>
        </w:rPr>
        <w:tab/>
        <w:t xml:space="preserve">El-Zayat SR, Sibaii H, Mannaa FA. Toll-like receptors activation, signaling, and targeting: an overview. Bull Natl Res Cent. 2019;43(1). </w:t>
      </w:r>
    </w:p>
    <w:p w14:paraId="62E76672"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39. </w:t>
      </w:r>
      <w:r w:rsidRPr="00913383">
        <w:rPr>
          <w:rFonts w:ascii="Times New Roman" w:hAnsi="Times New Roman" w:cs="Times New Roman"/>
          <w:noProof/>
          <w:sz w:val="24"/>
          <w:szCs w:val="24"/>
        </w:rPr>
        <w:tab/>
        <w:t xml:space="preserve">Arleevskaya MI, Larionova R V, Brooks WH, Bettacchioli E, Renaudineau Y. Toll-Like Receptors, Infections, and Rheumatoid Arthritis. Clin Rev Allergy Immunol. April 2020;58(2):172–81. </w:t>
      </w:r>
    </w:p>
    <w:p w14:paraId="62520558"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40. </w:t>
      </w:r>
      <w:r w:rsidRPr="00913383">
        <w:rPr>
          <w:rFonts w:ascii="Times New Roman" w:hAnsi="Times New Roman" w:cs="Times New Roman"/>
          <w:noProof/>
          <w:sz w:val="24"/>
          <w:szCs w:val="24"/>
        </w:rPr>
        <w:tab/>
        <w:t xml:space="preserve">Thada S, Horvath GL, Müller MM, Dittrich N, Conrad ML, Sur S, et al. Interaction of TLR4 and TLR8 in the Innate Immune Response against Mycobacterium  Tuberculosis. Int J Mol Sci. Februari 2021;22(4). </w:t>
      </w:r>
    </w:p>
    <w:p w14:paraId="7FA3EA50"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41. </w:t>
      </w:r>
      <w:r w:rsidRPr="00913383">
        <w:rPr>
          <w:rFonts w:ascii="Times New Roman" w:hAnsi="Times New Roman" w:cs="Times New Roman"/>
          <w:noProof/>
          <w:sz w:val="24"/>
          <w:szCs w:val="24"/>
        </w:rPr>
        <w:tab/>
        <w:t xml:space="preserve">Vu A, Calzadilla A, Gidfar S, Calderon-Candelario R, Mirsaeidi M. Toll-like receptors in mycobacterial infection. Eur J Pharmacol. Agustus 2017;808:1–7. </w:t>
      </w:r>
    </w:p>
    <w:p w14:paraId="4E610E1A"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42. </w:t>
      </w:r>
      <w:r w:rsidRPr="00913383">
        <w:rPr>
          <w:rFonts w:ascii="Times New Roman" w:hAnsi="Times New Roman" w:cs="Times New Roman"/>
          <w:noProof/>
          <w:sz w:val="24"/>
          <w:szCs w:val="24"/>
        </w:rPr>
        <w:tab/>
        <w:t xml:space="preserve">Hmama Z, Peña-Díaz S, Joseph S, Av-Gay Y. Immunoevasion and immunosuppression of the macrophage by Mycobacterium  tuberculosis. Immunol Rev. Maret 2015;264(1):220–32. </w:t>
      </w:r>
    </w:p>
    <w:p w14:paraId="7C66CBD7"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43. </w:t>
      </w:r>
      <w:r w:rsidRPr="00913383">
        <w:rPr>
          <w:rFonts w:ascii="Times New Roman" w:hAnsi="Times New Roman" w:cs="Times New Roman"/>
          <w:noProof/>
          <w:sz w:val="24"/>
          <w:szCs w:val="24"/>
        </w:rPr>
        <w:tab/>
        <w:t xml:space="preserve">Grover S, Sharma T, Singh Y, Kohli S, P M, Singh A, et al. The PGRS Domain of Mycobacterium tuberculosis PE_PGRS Protein Rv0297 Is Involved  in Endoplasmic Reticulum Stress-Mediated Apoptosis through Toll-Like Receptor 4. MBio. Juni 2018;9(3). </w:t>
      </w:r>
    </w:p>
    <w:p w14:paraId="0EA6F37D"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lastRenderedPageBreak/>
        <w:t xml:space="preserve">44. </w:t>
      </w:r>
      <w:r w:rsidRPr="00913383">
        <w:rPr>
          <w:rFonts w:ascii="Times New Roman" w:hAnsi="Times New Roman" w:cs="Times New Roman"/>
          <w:noProof/>
          <w:sz w:val="24"/>
          <w:szCs w:val="24"/>
        </w:rPr>
        <w:tab/>
        <w:t xml:space="preserve">Pahari S, Negi S, Aqdas M, Arnett E, Schlesinger LS, Agrewala JN. Induction of autophagy through CLEC4E in combination with TLR4: an innovative  strategy to restrict the survival of Mycobacterium tuberculosis. Autophagy. Juni 2020;16(6):1021–43. </w:t>
      </w:r>
    </w:p>
    <w:p w14:paraId="35D7C9F8"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45. </w:t>
      </w:r>
      <w:r w:rsidRPr="00913383">
        <w:rPr>
          <w:rFonts w:ascii="Times New Roman" w:hAnsi="Times New Roman" w:cs="Times New Roman"/>
          <w:noProof/>
          <w:sz w:val="24"/>
          <w:szCs w:val="24"/>
        </w:rPr>
        <w:tab/>
        <w:t xml:space="preserve">Sharma N, Shariq M, Quadir N, Singh J, Sheikh JA, Hasnain SE, et al. Mycobacterium tuberculosis Protein PE6 (Rv0335c), a Novel TLR4 Agonist, Evokes an  Inflammatory Response and Modulates the Cell Death Pathways in Macrophages to Enhance Intracellular Survival. Front Immunol. 2021;12:696491. </w:t>
      </w:r>
    </w:p>
    <w:p w14:paraId="326BF47A"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46. </w:t>
      </w:r>
      <w:r w:rsidRPr="00913383">
        <w:rPr>
          <w:rFonts w:ascii="Times New Roman" w:hAnsi="Times New Roman" w:cs="Times New Roman"/>
          <w:noProof/>
          <w:sz w:val="24"/>
          <w:szCs w:val="24"/>
        </w:rPr>
        <w:tab/>
        <w:t xml:space="preserve">Shariq M, Quadir N, Sharma N, Singh J, Sheikh JA, Khubaib M, et al. Mycobacterium tuberculosis RipA Dampens TLR4-Mediated Host Protective Response  Using a Multi-Pronged Approach Involving Autophagy, Apoptosis, Metabolic Repurposing, and Immune Modulation. Front Immunol. 2021;12:636644. </w:t>
      </w:r>
    </w:p>
    <w:p w14:paraId="728ECDCD"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47. </w:t>
      </w:r>
      <w:r w:rsidRPr="00913383">
        <w:rPr>
          <w:rFonts w:ascii="Times New Roman" w:hAnsi="Times New Roman" w:cs="Times New Roman"/>
          <w:noProof/>
          <w:sz w:val="24"/>
          <w:szCs w:val="24"/>
        </w:rPr>
        <w:tab/>
        <w:t xml:space="preserve">Goldberg MF, Saini NK, Porcelli SA. Evasion of Innate and Adaptive Immunity by Mycobacterium tuberculosis. Microbiol Spectr. Oktober 2014;2(5). </w:t>
      </w:r>
    </w:p>
    <w:p w14:paraId="6B7A175F"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48. </w:t>
      </w:r>
      <w:r w:rsidRPr="00913383">
        <w:rPr>
          <w:rFonts w:ascii="Times New Roman" w:hAnsi="Times New Roman" w:cs="Times New Roman"/>
          <w:noProof/>
          <w:sz w:val="24"/>
          <w:szCs w:val="24"/>
        </w:rPr>
        <w:tab/>
        <w:t xml:space="preserve">Garg B, Mehta N, Mukherjee RN, Swamy AM, Siamwala BS, Malik G. Epidemiological Insights from 1,652 Patients with Spinal Tuberculosis Managed at a Single Center: A Retrospective Review of 5-Year Data. Asian Spine J. 2022;16(2):162–72. </w:t>
      </w:r>
    </w:p>
    <w:p w14:paraId="45DF98EA"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49. </w:t>
      </w:r>
      <w:r w:rsidRPr="00913383">
        <w:rPr>
          <w:rFonts w:ascii="Times New Roman" w:hAnsi="Times New Roman" w:cs="Times New Roman"/>
          <w:noProof/>
          <w:sz w:val="24"/>
          <w:szCs w:val="24"/>
        </w:rPr>
        <w:tab/>
        <w:t xml:space="preserve">Ismiarto AF, Tiksnadi B, Soenggono A. Young to Middle-Aged Adults and Low Education: Risk Factors of Spondylitis Tuberculosis with Neurological Deficit and Deformity at Dr. Hasan Sadikin General Hospital. Althea Med J. 2018;5(2):69–76. </w:t>
      </w:r>
    </w:p>
    <w:p w14:paraId="2DFA1729"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50. </w:t>
      </w:r>
      <w:r w:rsidRPr="00913383">
        <w:rPr>
          <w:rFonts w:ascii="Times New Roman" w:hAnsi="Times New Roman" w:cs="Times New Roman"/>
          <w:noProof/>
          <w:sz w:val="24"/>
          <w:szCs w:val="24"/>
        </w:rPr>
        <w:tab/>
        <w:t xml:space="preserve">Mijaya IY, Sahetapy CM, Kusmana DA. Profil Pasien Spondilitis Tuberkulosis (Pott’s Disease) di Rumah Sakit Pusat Angkatan Darat Gatot Soebroto. Maj Kedokt UKI. 2021;36(2):49–54. </w:t>
      </w:r>
    </w:p>
    <w:p w14:paraId="6E5744AD"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51. </w:t>
      </w:r>
      <w:r w:rsidRPr="00913383">
        <w:rPr>
          <w:rFonts w:ascii="Times New Roman" w:hAnsi="Times New Roman" w:cs="Times New Roman"/>
          <w:noProof/>
          <w:sz w:val="24"/>
          <w:szCs w:val="24"/>
        </w:rPr>
        <w:tab/>
        <w:t xml:space="preserve">Zeng H, Liang Y, He J, Chen L, Su H, Liao S, et al. Analysis of Clinical Characteristics of 556 Spinal Tuberculosis Patients in Two Tertiary Teaching Hospitals in Guangxi Province. Biomed Res Int. 2021;2021. </w:t>
      </w:r>
    </w:p>
    <w:p w14:paraId="24F29750"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lastRenderedPageBreak/>
        <w:t xml:space="preserve">52. </w:t>
      </w:r>
      <w:r w:rsidRPr="00913383">
        <w:rPr>
          <w:rFonts w:ascii="Times New Roman" w:hAnsi="Times New Roman" w:cs="Times New Roman"/>
          <w:noProof/>
          <w:sz w:val="24"/>
          <w:szCs w:val="24"/>
        </w:rPr>
        <w:tab/>
        <w:t xml:space="preserve">Wang P, Liao W, Cao G, Jiang Y, Rao J, Yang Y. Characteristics and Management of Spinal Tuberculosis in Tuberculosis Endemic Area of Guizhou Province: A Retrospective Study of 597 Patients in a Teaching Hospital. Biomed Res Int. 2020;2020. </w:t>
      </w:r>
    </w:p>
    <w:p w14:paraId="09A39249"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53. </w:t>
      </w:r>
      <w:r w:rsidRPr="00913383">
        <w:rPr>
          <w:rFonts w:ascii="Times New Roman" w:hAnsi="Times New Roman" w:cs="Times New Roman"/>
          <w:noProof/>
          <w:sz w:val="24"/>
          <w:szCs w:val="24"/>
        </w:rPr>
        <w:tab/>
        <w:t xml:space="preserve">Wang H, Yang X, Shi Y, Zhou Y, Li C, Chen Y, et al. Early predictive factors for lower-extremity motor or sensory deficits and  surgical results of patients with spinal tuberculosis: A retrospective study of 329 patients. Medicine (Baltimore). Agustus 2016;95(34):e4523. </w:t>
      </w:r>
    </w:p>
    <w:p w14:paraId="632FB32A"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54. </w:t>
      </w:r>
      <w:r w:rsidRPr="00913383">
        <w:rPr>
          <w:rFonts w:ascii="Times New Roman" w:hAnsi="Times New Roman" w:cs="Times New Roman"/>
          <w:noProof/>
          <w:sz w:val="24"/>
          <w:szCs w:val="24"/>
        </w:rPr>
        <w:tab/>
        <w:t xml:space="preserve">Wallet S, Puri V, Gibson F. Linkage of Infection to Adverse Systemic Complications: Periodontal Disease, Toll-Like Receptors, and Other Pattern Recognition Systems. Vaccines. 5 April 2018;6:21. </w:t>
      </w:r>
    </w:p>
    <w:p w14:paraId="37F93863"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55. </w:t>
      </w:r>
      <w:r w:rsidRPr="00913383">
        <w:rPr>
          <w:rFonts w:ascii="Times New Roman" w:hAnsi="Times New Roman" w:cs="Times New Roman"/>
          <w:noProof/>
          <w:sz w:val="24"/>
          <w:szCs w:val="24"/>
        </w:rPr>
        <w:tab/>
        <w:t xml:space="preserve">Vidya MK, Kumar VG, Sejian V, Bagath M, Krishnan G, Bhatta R. Toll-like receptors: Significance, ligands, signaling pathways, and functions in  mammals. Int Rev Immunol. Januari 2018;37(1):20–36. </w:t>
      </w:r>
    </w:p>
    <w:p w14:paraId="6EF4F78B"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56. </w:t>
      </w:r>
      <w:r w:rsidRPr="00913383">
        <w:rPr>
          <w:rFonts w:ascii="Times New Roman" w:hAnsi="Times New Roman" w:cs="Times New Roman"/>
          <w:noProof/>
          <w:sz w:val="24"/>
          <w:szCs w:val="24"/>
        </w:rPr>
        <w:tab/>
        <w:t xml:space="preserve">Bhattacharyya S, Varga J. Endogenous ligands of TLR4 promote unresolving tissue fibrosis: Implications for  systemic sclerosis and its targeted therapy. Immunol Lett. Maret 2018;195:9–17. </w:t>
      </w:r>
    </w:p>
    <w:p w14:paraId="46C97792"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57. </w:t>
      </w:r>
      <w:r w:rsidRPr="00913383">
        <w:rPr>
          <w:rFonts w:ascii="Times New Roman" w:hAnsi="Times New Roman" w:cs="Times New Roman"/>
          <w:noProof/>
          <w:sz w:val="24"/>
          <w:szCs w:val="24"/>
        </w:rPr>
        <w:tab/>
        <w:t xml:space="preserve">Cubillos-Angulo JM, Arriaga MB, Silva EC, Müller BLA, Ramalho DMP, Fukutani KF, et al. Polymorphisms in TLR4 and TNFA and Risk of Mycobacterium tuberculosis Infection  and Development of Active Disease in Contacts of Tuberculosis Cases in Brazil: A Prospective Cohort Study. Clin Infect Dis  an Off Publ Infect Dis  Soc Am. Agustus 2019;69(6):1027–35. </w:t>
      </w:r>
    </w:p>
    <w:p w14:paraId="39FD016B"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58. </w:t>
      </w:r>
      <w:r w:rsidRPr="00913383">
        <w:rPr>
          <w:rFonts w:ascii="Times New Roman" w:hAnsi="Times New Roman" w:cs="Times New Roman"/>
          <w:noProof/>
          <w:sz w:val="24"/>
          <w:szCs w:val="24"/>
        </w:rPr>
        <w:tab/>
        <w:t xml:space="preserve">Winegar BA, Kay MD, Taljanovic M. Magnetic resonance imaging of the spine. Polish J Radiol. 2020;85:e550–74. </w:t>
      </w:r>
    </w:p>
    <w:p w14:paraId="3A2C367F"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59. </w:t>
      </w:r>
      <w:r w:rsidRPr="00913383">
        <w:rPr>
          <w:rFonts w:ascii="Times New Roman" w:hAnsi="Times New Roman" w:cs="Times New Roman"/>
          <w:noProof/>
          <w:sz w:val="24"/>
          <w:szCs w:val="24"/>
        </w:rPr>
        <w:tab/>
        <w:t xml:space="preserve">Jain AK, Kumar J. Tuberculosis of spine: neurological deficit. Eur spine J  Off Publ Eur Spine Soc  Eur Spinal Deform Soc Eur Sect Cerv Spine Res Soc. Juni 2013;22 Suppl 4(Suppl 4):624–33. </w:t>
      </w:r>
    </w:p>
    <w:p w14:paraId="4D336AB2"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60. </w:t>
      </w:r>
      <w:r w:rsidRPr="00913383">
        <w:rPr>
          <w:rFonts w:ascii="Times New Roman" w:hAnsi="Times New Roman" w:cs="Times New Roman"/>
          <w:noProof/>
          <w:sz w:val="24"/>
          <w:szCs w:val="24"/>
        </w:rPr>
        <w:tab/>
        <w:t xml:space="preserve">Kim K-W, Cho M-L, Lee S-H, Oh H-J, Kang C-M, Ju JH, et al. Human rheumatoid synovial fibroblasts promote osteoclastogenic activity by  activating RANKL via TLR-2 and TLR-4 activation. Immunol Lett. Mei 2007;110(1):54–64. </w:t>
      </w:r>
    </w:p>
    <w:p w14:paraId="48911038"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lastRenderedPageBreak/>
        <w:t xml:space="preserve">61. </w:t>
      </w:r>
      <w:r w:rsidRPr="00913383">
        <w:rPr>
          <w:rFonts w:ascii="Times New Roman" w:hAnsi="Times New Roman" w:cs="Times New Roman"/>
          <w:noProof/>
          <w:sz w:val="24"/>
          <w:szCs w:val="24"/>
        </w:rPr>
        <w:tab/>
        <w:t xml:space="preserve">Jiang H, Si Y, Li Z, Huang X, Chen S, Zheng Y, et al. TREM-2 promotes acquired cholesteatoma-induced bone destruction by modulating TLR4 signaling pathway and osteoclasts activation. Sci Rep. 9 Desember 2016;6:38761. </w:t>
      </w:r>
    </w:p>
    <w:p w14:paraId="00282138"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62. </w:t>
      </w:r>
      <w:r w:rsidRPr="00913383">
        <w:rPr>
          <w:rFonts w:ascii="Times New Roman" w:hAnsi="Times New Roman" w:cs="Times New Roman"/>
          <w:noProof/>
          <w:sz w:val="24"/>
          <w:szCs w:val="24"/>
        </w:rPr>
        <w:tab/>
        <w:t>Oladiran O, Shi XQ, Yang M, Fournier S, Zhang J. Inhibition of TLR4 signaling protects mice from sensory and motor dysfunction in an animal model of autoimmune peripheral neuropathy. J Neuroinflammation [Internet]. 2021;18(1):77. Tersedia pada: https://doi.org/10.1186/s12974-021-02126-x</w:t>
      </w:r>
    </w:p>
    <w:p w14:paraId="1E8F11E6"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szCs w:val="24"/>
        </w:rPr>
      </w:pPr>
      <w:r w:rsidRPr="00913383">
        <w:rPr>
          <w:rFonts w:ascii="Times New Roman" w:hAnsi="Times New Roman" w:cs="Times New Roman"/>
          <w:noProof/>
          <w:sz w:val="24"/>
          <w:szCs w:val="24"/>
        </w:rPr>
        <w:t xml:space="preserve">63. </w:t>
      </w:r>
      <w:r w:rsidRPr="00913383">
        <w:rPr>
          <w:rFonts w:ascii="Times New Roman" w:hAnsi="Times New Roman" w:cs="Times New Roman"/>
          <w:noProof/>
          <w:sz w:val="24"/>
          <w:szCs w:val="24"/>
        </w:rPr>
        <w:tab/>
        <w:t xml:space="preserve">Lacagnina MJ, Watkins LR, Grace PM. Toll-like receptors and their role in persistent pain. Pharmacol Ther. April 2018;184:145–58. </w:t>
      </w:r>
    </w:p>
    <w:p w14:paraId="71AE7301" w14:textId="77777777" w:rsidR="0030622B" w:rsidRPr="00913383" w:rsidRDefault="0030622B" w:rsidP="007A1F2F">
      <w:pPr>
        <w:adjustRightInd w:val="0"/>
        <w:spacing w:line="360" w:lineRule="auto"/>
        <w:ind w:left="426" w:hanging="426"/>
        <w:jc w:val="both"/>
        <w:rPr>
          <w:rFonts w:ascii="Times New Roman" w:hAnsi="Times New Roman" w:cs="Times New Roman"/>
          <w:noProof/>
          <w:sz w:val="24"/>
        </w:rPr>
      </w:pPr>
      <w:r w:rsidRPr="00913383">
        <w:rPr>
          <w:rFonts w:ascii="Times New Roman" w:hAnsi="Times New Roman" w:cs="Times New Roman"/>
          <w:noProof/>
          <w:sz w:val="24"/>
          <w:szCs w:val="24"/>
        </w:rPr>
        <w:t xml:space="preserve">64. </w:t>
      </w:r>
      <w:r w:rsidRPr="00913383">
        <w:rPr>
          <w:rFonts w:ascii="Times New Roman" w:hAnsi="Times New Roman" w:cs="Times New Roman"/>
          <w:noProof/>
          <w:sz w:val="24"/>
          <w:szCs w:val="24"/>
        </w:rPr>
        <w:tab/>
        <w:t>Kim D, Kim MA, Cho I-H, Kim MS, Lee S, Jo E-K, et al. A Critical Role of Toll-like Receptor 2 in Nerve Injury-induced Spinal Cord Glial Cell Activation and Pain Hypersensitivity*. J Biol Chem [Internet]. 2007;282(20):14975–83. Tersedia pada: https://www.sciencedirect.com/science/article/pii/S0021925820636535</w:t>
      </w:r>
    </w:p>
    <w:p w14:paraId="7A6CE652" w14:textId="7C6FCB77" w:rsidR="005156E8" w:rsidRPr="00D41460" w:rsidRDefault="00FC5D23" w:rsidP="007A1F2F">
      <w:pPr>
        <w:spacing w:line="360" w:lineRule="auto"/>
        <w:ind w:left="426" w:hanging="426"/>
        <w:jc w:val="both"/>
        <w:rPr>
          <w:rFonts w:ascii="Times New Roman" w:hAnsi="Times New Roman" w:cs="Times New Roman"/>
          <w:b/>
          <w:color w:val="FF0000"/>
          <w:sz w:val="24"/>
          <w:szCs w:val="24"/>
        </w:rPr>
      </w:pPr>
      <w:r w:rsidRPr="00913383">
        <w:rPr>
          <w:rFonts w:ascii="Times New Roman" w:hAnsi="Times New Roman" w:cs="Times New Roman"/>
          <w:b/>
          <w:color w:val="FF0000"/>
          <w:sz w:val="24"/>
          <w:szCs w:val="24"/>
        </w:rPr>
        <w:fldChar w:fldCharType="end"/>
      </w:r>
    </w:p>
    <w:sectPr w:rsidR="005156E8" w:rsidRPr="00D41460" w:rsidSect="00014774">
      <w:headerReference w:type="default" r:id="rId106"/>
      <w:footerReference w:type="first" r:id="rId107"/>
      <w:pgSz w:w="11920" w:h="16840"/>
      <w:pgMar w:top="2275" w:right="1699" w:bottom="1699" w:left="2275"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E5992" w14:textId="77777777" w:rsidR="003134C3" w:rsidRDefault="003134C3">
      <w:r>
        <w:separator/>
      </w:r>
    </w:p>
  </w:endnote>
  <w:endnote w:type="continuationSeparator" w:id="0">
    <w:p w14:paraId="6F93660D" w14:textId="77777777" w:rsidR="003134C3" w:rsidRDefault="00313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ight">
    <w:altName w:val="Arial"/>
    <w:charset w:val="00"/>
    <w:family w:val="auto"/>
    <w:pitch w:val="variable"/>
    <w:sig w:usb0="A00002FF" w:usb1="5000205B" w:usb2="00000002" w:usb3="00000000" w:csb0="00000007" w:csb1="00000000"/>
  </w:font>
  <w:font w:name="Cambria">
    <w:panose1 w:val="02040503050406030204"/>
    <w:charset w:val="00"/>
    <w:family w:val="roman"/>
    <w:pitch w:val="variable"/>
    <w:sig w:usb0="E00006FF" w:usb1="420024FF" w:usb2="02000000" w:usb3="00000000" w:csb0="0000019F" w:csb1="00000000"/>
  </w:font>
  <w:font w:name="Baskerville">
    <w:panose1 w:val="00000000000000000000"/>
    <w:charset w:val="00"/>
    <w:family w:val="roman"/>
    <w:notTrueType/>
    <w:pitch w:val="variable"/>
    <w:sig w:usb0="80000067" w:usb1="02000000" w:usb2="00000000" w:usb3="00000000" w:csb0="0000019F" w:csb1="00000000"/>
  </w:font>
  <w:font w:name="Helvetica Neue LT Pro">
    <w:altName w:val="Helvetica Neue LT Pro"/>
    <w:panose1 w:val="00000000000000000000"/>
    <w:charset w:val="00"/>
    <w:family w:val="auto"/>
    <w:notTrueType/>
    <w:pitch w:val="variable"/>
    <w:sig w:usb0="E50002FF" w:usb1="500079DB" w:usb2="00000010" w:usb3="00000000" w:csb0="00000001" w:csb1="00000000"/>
  </w:font>
  <w:font w:name="Janson Text LT">
    <w:altName w:val="Cambria"/>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41972"/>
      <w:docPartObj>
        <w:docPartGallery w:val="Page Numbers (Bottom of Page)"/>
        <w:docPartUnique/>
      </w:docPartObj>
    </w:sdtPr>
    <w:sdtEndPr>
      <w:rPr>
        <w:rFonts w:ascii="Times New Roman" w:hAnsi="Times New Roman" w:cs="Times New Roman"/>
        <w:noProof/>
        <w:sz w:val="24"/>
        <w:szCs w:val="24"/>
      </w:rPr>
    </w:sdtEndPr>
    <w:sdtContent>
      <w:p w14:paraId="59F915AC" w14:textId="6A18FD20" w:rsidR="006D0512" w:rsidRPr="00D54A37" w:rsidRDefault="006D0512">
        <w:pPr>
          <w:pStyle w:val="Footer"/>
          <w:jc w:val="center"/>
          <w:rPr>
            <w:rFonts w:ascii="Times New Roman" w:hAnsi="Times New Roman" w:cs="Times New Roman"/>
            <w:sz w:val="24"/>
            <w:szCs w:val="24"/>
          </w:rPr>
        </w:pPr>
        <w:r w:rsidRPr="00D54A37">
          <w:rPr>
            <w:rFonts w:ascii="Times New Roman" w:hAnsi="Times New Roman" w:cs="Times New Roman"/>
            <w:sz w:val="24"/>
            <w:szCs w:val="24"/>
          </w:rPr>
          <w:fldChar w:fldCharType="begin"/>
        </w:r>
        <w:r w:rsidRPr="00D54A37">
          <w:rPr>
            <w:rFonts w:ascii="Times New Roman" w:hAnsi="Times New Roman" w:cs="Times New Roman"/>
            <w:sz w:val="24"/>
            <w:szCs w:val="24"/>
          </w:rPr>
          <w:instrText xml:space="preserve"> PAGE   \* MERGEFORMAT </w:instrText>
        </w:r>
        <w:r w:rsidRPr="00D54A37">
          <w:rPr>
            <w:rFonts w:ascii="Times New Roman" w:hAnsi="Times New Roman" w:cs="Times New Roman"/>
            <w:sz w:val="24"/>
            <w:szCs w:val="24"/>
          </w:rPr>
          <w:fldChar w:fldCharType="separate"/>
        </w:r>
        <w:r w:rsidRPr="00D54A37">
          <w:rPr>
            <w:rFonts w:ascii="Times New Roman" w:hAnsi="Times New Roman" w:cs="Times New Roman"/>
            <w:noProof/>
            <w:sz w:val="24"/>
            <w:szCs w:val="24"/>
          </w:rPr>
          <w:t>2</w:t>
        </w:r>
        <w:r w:rsidRPr="00D54A37">
          <w:rPr>
            <w:rFonts w:ascii="Times New Roman" w:hAnsi="Times New Roman" w:cs="Times New Roman"/>
            <w:noProof/>
            <w:sz w:val="24"/>
            <w:szCs w:val="24"/>
          </w:rPr>
          <w:fldChar w:fldCharType="end"/>
        </w:r>
      </w:p>
    </w:sdtContent>
  </w:sdt>
  <w:p w14:paraId="7EAA2019" w14:textId="27C207A6" w:rsidR="006D0512" w:rsidRPr="00CA32F9" w:rsidRDefault="006D0512">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859561"/>
      <w:docPartObj>
        <w:docPartGallery w:val="Page Numbers (Bottom of Page)"/>
        <w:docPartUnique/>
      </w:docPartObj>
    </w:sdtPr>
    <w:sdtEndPr>
      <w:rPr>
        <w:rFonts w:ascii="Times New Roman" w:hAnsi="Times New Roman" w:cs="Times New Roman"/>
        <w:noProof/>
        <w:sz w:val="24"/>
        <w:szCs w:val="24"/>
      </w:rPr>
    </w:sdtEndPr>
    <w:sdtContent>
      <w:p w14:paraId="1F077A9C" w14:textId="58822CB1" w:rsidR="006D0512" w:rsidRPr="00014774" w:rsidRDefault="00000000">
        <w:pPr>
          <w:pStyle w:val="Footer"/>
          <w:jc w:val="right"/>
          <w:rPr>
            <w:rFonts w:ascii="Times New Roman" w:hAnsi="Times New Roman" w:cs="Times New Roman"/>
            <w:sz w:val="24"/>
            <w:szCs w:val="24"/>
          </w:rPr>
        </w:pPr>
      </w:p>
    </w:sdtContent>
  </w:sdt>
  <w:p w14:paraId="241FDB5D" w14:textId="77777777" w:rsidR="006D0512" w:rsidRDefault="006D05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4011798"/>
      <w:docPartObj>
        <w:docPartGallery w:val="Page Numbers (Bottom of Page)"/>
        <w:docPartUnique/>
      </w:docPartObj>
    </w:sdtPr>
    <w:sdtEndPr>
      <w:rPr>
        <w:rFonts w:ascii="Times New Roman" w:hAnsi="Times New Roman" w:cs="Times New Roman"/>
        <w:noProof/>
        <w:sz w:val="24"/>
        <w:szCs w:val="24"/>
      </w:rPr>
    </w:sdtEndPr>
    <w:sdtContent>
      <w:p w14:paraId="30C10ED5" w14:textId="5E673D33" w:rsidR="006D0512" w:rsidRPr="00D54A37" w:rsidRDefault="006D0512">
        <w:pPr>
          <w:pStyle w:val="Footer"/>
          <w:jc w:val="center"/>
          <w:rPr>
            <w:rFonts w:ascii="Times New Roman" w:hAnsi="Times New Roman" w:cs="Times New Roman"/>
            <w:sz w:val="24"/>
            <w:szCs w:val="24"/>
          </w:rPr>
        </w:pPr>
        <w:r w:rsidRPr="00D54A37">
          <w:rPr>
            <w:rFonts w:ascii="Times New Roman" w:hAnsi="Times New Roman" w:cs="Times New Roman"/>
            <w:sz w:val="24"/>
            <w:szCs w:val="24"/>
          </w:rPr>
          <w:fldChar w:fldCharType="begin"/>
        </w:r>
        <w:r w:rsidRPr="00D54A37">
          <w:rPr>
            <w:rFonts w:ascii="Times New Roman" w:hAnsi="Times New Roman" w:cs="Times New Roman"/>
            <w:sz w:val="24"/>
            <w:szCs w:val="24"/>
          </w:rPr>
          <w:instrText xml:space="preserve"> PAGE   \* MERGEFORMAT </w:instrText>
        </w:r>
        <w:r w:rsidRPr="00D54A37">
          <w:rPr>
            <w:rFonts w:ascii="Times New Roman" w:hAnsi="Times New Roman" w:cs="Times New Roman"/>
            <w:sz w:val="24"/>
            <w:szCs w:val="24"/>
          </w:rPr>
          <w:fldChar w:fldCharType="separate"/>
        </w:r>
        <w:r w:rsidRPr="00D54A37">
          <w:rPr>
            <w:rFonts w:ascii="Times New Roman" w:hAnsi="Times New Roman" w:cs="Times New Roman"/>
            <w:noProof/>
            <w:sz w:val="24"/>
            <w:szCs w:val="24"/>
          </w:rPr>
          <w:t>2</w:t>
        </w:r>
        <w:r w:rsidRPr="00D54A37">
          <w:rPr>
            <w:rFonts w:ascii="Times New Roman" w:hAnsi="Times New Roman" w:cs="Times New Roman"/>
            <w:noProof/>
            <w:sz w:val="24"/>
            <w:szCs w:val="24"/>
          </w:rPr>
          <w:fldChar w:fldCharType="end"/>
        </w:r>
      </w:p>
    </w:sdtContent>
  </w:sdt>
  <w:p w14:paraId="01FB4232" w14:textId="77777777" w:rsidR="006D0512" w:rsidRDefault="006D0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44075" w14:textId="77777777" w:rsidR="003134C3" w:rsidRDefault="003134C3">
      <w:r>
        <w:separator/>
      </w:r>
    </w:p>
  </w:footnote>
  <w:footnote w:type="continuationSeparator" w:id="0">
    <w:p w14:paraId="1EF89001" w14:textId="77777777" w:rsidR="003134C3" w:rsidRDefault="003134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7FE54" w14:textId="77777777" w:rsidR="006D0512" w:rsidRDefault="006D0512">
    <w:pPr>
      <w:pStyle w:val="BodyText"/>
      <w:spacing w:line="14" w:lineRule="auto"/>
      <w:rPr>
        <w:sz w:val="20"/>
      </w:rPr>
    </w:pPr>
    <w:r>
      <w:rPr>
        <w:noProof/>
        <w:lang w:val="en-US"/>
      </w:rPr>
      <mc:AlternateContent>
        <mc:Choice Requires="wps">
          <w:drawing>
            <wp:anchor distT="0" distB="0" distL="114300" distR="114300" simplePos="0" relativeHeight="472408576" behindDoc="1" locked="0" layoutInCell="1" allowOverlap="1" wp14:anchorId="569E148D" wp14:editId="09875A90">
              <wp:simplePos x="0" y="0"/>
              <wp:positionH relativeFrom="page">
                <wp:posOffset>9344660</wp:posOffset>
              </wp:positionH>
              <wp:positionV relativeFrom="page">
                <wp:posOffset>592455</wp:posOffset>
              </wp:positionV>
              <wp:extent cx="313055" cy="181610"/>
              <wp:effectExtent l="0" t="0" r="0" b="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05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6F23E" w14:textId="77777777" w:rsidR="006D0512" w:rsidRDefault="006D0512">
                          <w:pPr>
                            <w:spacing w:before="13"/>
                            <w:ind w:left="60"/>
                          </w:pPr>
                          <w:r>
                            <w:fldChar w:fldCharType="begin"/>
                          </w:r>
                          <w:r>
                            <w:instrText xml:space="preserve"> PAGE </w:instrText>
                          </w:r>
                          <w:r>
                            <w:fldChar w:fldCharType="separate"/>
                          </w:r>
                          <w:r>
                            <w:rPr>
                              <w:noProof/>
                            </w:rPr>
                            <w:t>44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9E148D" id="_x0000_t202" coordsize="21600,21600" o:spt="202" path="m,l,21600r21600,l21600,xe">
              <v:stroke joinstyle="miter"/>
              <v:path gradientshapeok="t" o:connecttype="rect"/>
            </v:shapetype>
            <v:shape id="Text Box 4" o:spid="_x0000_s1076" type="#_x0000_t202" style="position:absolute;margin-left:735.8pt;margin-top:46.65pt;width:24.65pt;height:14.3pt;z-index:-30907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" filled="f" stroked="f">
              <v:textbox inset="0,0,0,0">
                <w:txbxContent>
                  <w:p w14:paraId="14C6F23E" w14:textId="77777777" w:rsidR="006D0512" w:rsidRDefault="006D0512">
                    <w:pPr>
                      <w:spacing w:before="13"/>
                      <w:ind w:left="60"/>
                    </w:pPr>
                    <w:r>
                      <w:fldChar w:fldCharType="begin"/>
                    </w:r>
                    <w:r>
                      <w:instrText xml:space="preserve"> PAGE </w:instrText>
                    </w:r>
                    <w:r>
                      <w:fldChar w:fldCharType="separate"/>
                    </w:r>
                    <w:r>
                      <w:rPr>
                        <w:noProof/>
                      </w:rPr>
                      <w:t>44</w:t>
                    </w:r>
                    <w: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F5FBF" w14:textId="77777777" w:rsidR="006D0512" w:rsidRDefault="006D0512">
    <w:pPr>
      <w:pStyle w:val="BodyText"/>
      <w:spacing w:line="14" w:lineRule="auto"/>
      <w:rPr>
        <w:sz w:val="20"/>
      </w:rPr>
    </w:pPr>
    <w:r>
      <w:rPr>
        <w:noProof/>
        <w:lang w:val="en-US"/>
      </w:rPr>
      <mc:AlternateContent>
        <mc:Choice Requires="wps">
          <w:drawing>
            <wp:anchor distT="0" distB="0" distL="114300" distR="114300" simplePos="0" relativeHeight="472406528" behindDoc="1" locked="0" layoutInCell="1" allowOverlap="1" wp14:anchorId="1D4D4FCB" wp14:editId="39FAD3CC">
              <wp:simplePos x="0" y="0"/>
              <wp:positionH relativeFrom="page">
                <wp:posOffset>9344660</wp:posOffset>
              </wp:positionH>
              <wp:positionV relativeFrom="page">
                <wp:posOffset>592455</wp:posOffset>
              </wp:positionV>
              <wp:extent cx="313055" cy="181610"/>
              <wp:effectExtent l="0" t="0" r="0" b="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05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6CC71" w14:textId="77777777" w:rsidR="006D0512" w:rsidRDefault="006D0512">
                          <w:pPr>
                            <w:spacing w:before="13"/>
                            <w:ind w:left="60"/>
                          </w:pPr>
                          <w:r>
                            <w:fldChar w:fldCharType="begin"/>
                          </w:r>
                          <w:r>
                            <w:instrText xml:space="preserve"> PAGE </w:instrText>
                          </w:r>
                          <w:r>
                            <w:fldChar w:fldCharType="separate"/>
                          </w:r>
                          <w:r>
                            <w:rPr>
                              <w:noProof/>
                            </w:rPr>
                            <w:t>44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4D4FCB" id="_x0000_t202" coordsize="21600,21600" o:spt="202" path="m,l,21600r21600,l21600,xe">
              <v:stroke joinstyle="miter"/>
              <v:path gradientshapeok="t" o:connecttype="rect"/>
            </v:shapetype>
            <v:shape id="_x0000_s1077" type="#_x0000_t202" style="position:absolute;margin-left:735.8pt;margin-top:46.65pt;width:24.65pt;height:14.3pt;z-index:-3090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" filled="f" stroked="f">
              <v:textbox inset="0,0,0,0">
                <w:txbxContent>
                  <w:p w14:paraId="53E6CC71" w14:textId="77777777" w:rsidR="006D0512" w:rsidRDefault="006D0512">
                    <w:pPr>
                      <w:spacing w:before="13"/>
                      <w:ind w:left="60"/>
                    </w:pPr>
                    <w:r>
                      <w:fldChar w:fldCharType="begin"/>
                    </w:r>
                    <w:r>
                      <w:instrText xml:space="preserve"> PAGE </w:instrText>
                    </w:r>
                    <w:r>
                      <w:fldChar w:fldCharType="separate"/>
                    </w:r>
                    <w:r>
                      <w:rPr>
                        <w:noProof/>
                      </w:rPr>
                      <w:t>44</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163A"/>
    <w:multiLevelType w:val="multilevel"/>
    <w:tmpl w:val="F064D2A2"/>
    <w:lvl w:ilvl="0">
      <w:start w:val="1"/>
      <w:numFmt w:val="decimal"/>
      <w:lvlText w:val="%1"/>
      <w:lvlJc w:val="left"/>
      <w:pPr>
        <w:ind w:left="360" w:hanging="360"/>
      </w:pPr>
      <w:rPr>
        <w:rFonts w:hint="default"/>
      </w:rPr>
    </w:lvl>
    <w:lvl w:ilvl="1">
      <w:start w:val="1"/>
      <w:numFmt w:val="decimal"/>
      <w:lvlText w:val="%1.%2"/>
      <w:lvlJc w:val="left"/>
      <w:pPr>
        <w:ind w:left="1004" w:hanging="360"/>
      </w:pPr>
      <w:rPr>
        <w:rFonts w:hint="default"/>
        <w:b/>
        <w:bCs w:val="0"/>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 w15:restartNumberingAfterBreak="0">
    <w:nsid w:val="04501DCE"/>
    <w:multiLevelType w:val="hybridMultilevel"/>
    <w:tmpl w:val="66D21760"/>
    <w:lvl w:ilvl="0" w:tplc="9E6632AA">
      <w:start w:val="1"/>
      <w:numFmt w:val="lowerLetter"/>
      <w:lvlText w:val="%1."/>
      <w:lvlJc w:val="left"/>
      <w:pPr>
        <w:ind w:left="1440" w:hanging="360"/>
      </w:pPr>
      <w:rPr>
        <w:rFonts w:hint="default"/>
      </w:rPr>
    </w:lvl>
    <w:lvl w:ilvl="1" w:tplc="FCFC1AA4">
      <w:start w:val="1"/>
      <w:numFmt w:val="lowerLetter"/>
      <w:lvlText w:val="%2."/>
      <w:lvlJc w:val="left"/>
      <w:pPr>
        <w:ind w:left="1440" w:hanging="360"/>
      </w:pPr>
      <w:rPr>
        <w:rFonts w:hint="default"/>
      </w:r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05FE0DA4"/>
    <w:multiLevelType w:val="hybridMultilevel"/>
    <w:tmpl w:val="138E770A"/>
    <w:lvl w:ilvl="0" w:tplc="38090019">
      <w:start w:val="1"/>
      <w:numFmt w:val="lowerLetter"/>
      <w:lvlText w:val="%1."/>
      <w:lvlJc w:val="left"/>
      <w:pPr>
        <w:ind w:left="848" w:hanging="360"/>
      </w:pPr>
    </w:lvl>
    <w:lvl w:ilvl="1" w:tplc="38090019" w:tentative="1">
      <w:start w:val="1"/>
      <w:numFmt w:val="lowerLetter"/>
      <w:lvlText w:val="%2."/>
      <w:lvlJc w:val="left"/>
      <w:pPr>
        <w:ind w:left="1568" w:hanging="360"/>
      </w:pPr>
    </w:lvl>
    <w:lvl w:ilvl="2" w:tplc="3809001B" w:tentative="1">
      <w:start w:val="1"/>
      <w:numFmt w:val="lowerRoman"/>
      <w:lvlText w:val="%3."/>
      <w:lvlJc w:val="right"/>
      <w:pPr>
        <w:ind w:left="2288" w:hanging="180"/>
      </w:pPr>
    </w:lvl>
    <w:lvl w:ilvl="3" w:tplc="3809000F" w:tentative="1">
      <w:start w:val="1"/>
      <w:numFmt w:val="decimal"/>
      <w:lvlText w:val="%4."/>
      <w:lvlJc w:val="left"/>
      <w:pPr>
        <w:ind w:left="3008" w:hanging="360"/>
      </w:pPr>
    </w:lvl>
    <w:lvl w:ilvl="4" w:tplc="38090019" w:tentative="1">
      <w:start w:val="1"/>
      <w:numFmt w:val="lowerLetter"/>
      <w:lvlText w:val="%5."/>
      <w:lvlJc w:val="left"/>
      <w:pPr>
        <w:ind w:left="3728" w:hanging="360"/>
      </w:pPr>
    </w:lvl>
    <w:lvl w:ilvl="5" w:tplc="3809001B" w:tentative="1">
      <w:start w:val="1"/>
      <w:numFmt w:val="lowerRoman"/>
      <w:lvlText w:val="%6."/>
      <w:lvlJc w:val="right"/>
      <w:pPr>
        <w:ind w:left="4448" w:hanging="180"/>
      </w:pPr>
    </w:lvl>
    <w:lvl w:ilvl="6" w:tplc="3809000F" w:tentative="1">
      <w:start w:val="1"/>
      <w:numFmt w:val="decimal"/>
      <w:lvlText w:val="%7."/>
      <w:lvlJc w:val="left"/>
      <w:pPr>
        <w:ind w:left="5168" w:hanging="360"/>
      </w:pPr>
    </w:lvl>
    <w:lvl w:ilvl="7" w:tplc="38090019" w:tentative="1">
      <w:start w:val="1"/>
      <w:numFmt w:val="lowerLetter"/>
      <w:lvlText w:val="%8."/>
      <w:lvlJc w:val="left"/>
      <w:pPr>
        <w:ind w:left="5888" w:hanging="360"/>
      </w:pPr>
    </w:lvl>
    <w:lvl w:ilvl="8" w:tplc="3809001B" w:tentative="1">
      <w:start w:val="1"/>
      <w:numFmt w:val="lowerRoman"/>
      <w:lvlText w:val="%9."/>
      <w:lvlJc w:val="right"/>
      <w:pPr>
        <w:ind w:left="6608" w:hanging="180"/>
      </w:pPr>
    </w:lvl>
  </w:abstractNum>
  <w:abstractNum w:abstractNumId="3" w15:restartNumberingAfterBreak="0">
    <w:nsid w:val="085E3524"/>
    <w:multiLevelType w:val="multilevel"/>
    <w:tmpl w:val="78CE12B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A86720F"/>
    <w:multiLevelType w:val="hybridMultilevel"/>
    <w:tmpl w:val="1366B5BA"/>
    <w:lvl w:ilvl="0" w:tplc="9E6632AA">
      <w:start w:val="1"/>
      <w:numFmt w:val="lowerLetter"/>
      <w:lvlText w:val="%1."/>
      <w:lvlJc w:val="left"/>
      <w:pPr>
        <w:ind w:left="848" w:hanging="360"/>
      </w:pPr>
      <w:rPr>
        <w:rFonts w:hint="default"/>
      </w:rPr>
    </w:lvl>
    <w:lvl w:ilvl="1" w:tplc="38090019" w:tentative="1">
      <w:start w:val="1"/>
      <w:numFmt w:val="lowerLetter"/>
      <w:lvlText w:val="%2."/>
      <w:lvlJc w:val="left"/>
      <w:pPr>
        <w:ind w:left="1568" w:hanging="360"/>
      </w:pPr>
    </w:lvl>
    <w:lvl w:ilvl="2" w:tplc="3809001B" w:tentative="1">
      <w:start w:val="1"/>
      <w:numFmt w:val="lowerRoman"/>
      <w:lvlText w:val="%3."/>
      <w:lvlJc w:val="right"/>
      <w:pPr>
        <w:ind w:left="2288" w:hanging="180"/>
      </w:pPr>
    </w:lvl>
    <w:lvl w:ilvl="3" w:tplc="3809000F" w:tentative="1">
      <w:start w:val="1"/>
      <w:numFmt w:val="decimal"/>
      <w:lvlText w:val="%4."/>
      <w:lvlJc w:val="left"/>
      <w:pPr>
        <w:ind w:left="3008" w:hanging="360"/>
      </w:pPr>
    </w:lvl>
    <w:lvl w:ilvl="4" w:tplc="38090019" w:tentative="1">
      <w:start w:val="1"/>
      <w:numFmt w:val="lowerLetter"/>
      <w:lvlText w:val="%5."/>
      <w:lvlJc w:val="left"/>
      <w:pPr>
        <w:ind w:left="3728" w:hanging="360"/>
      </w:pPr>
    </w:lvl>
    <w:lvl w:ilvl="5" w:tplc="3809001B" w:tentative="1">
      <w:start w:val="1"/>
      <w:numFmt w:val="lowerRoman"/>
      <w:lvlText w:val="%6."/>
      <w:lvlJc w:val="right"/>
      <w:pPr>
        <w:ind w:left="4448" w:hanging="180"/>
      </w:pPr>
    </w:lvl>
    <w:lvl w:ilvl="6" w:tplc="3809000F" w:tentative="1">
      <w:start w:val="1"/>
      <w:numFmt w:val="decimal"/>
      <w:lvlText w:val="%7."/>
      <w:lvlJc w:val="left"/>
      <w:pPr>
        <w:ind w:left="5168" w:hanging="360"/>
      </w:pPr>
    </w:lvl>
    <w:lvl w:ilvl="7" w:tplc="38090019" w:tentative="1">
      <w:start w:val="1"/>
      <w:numFmt w:val="lowerLetter"/>
      <w:lvlText w:val="%8."/>
      <w:lvlJc w:val="left"/>
      <w:pPr>
        <w:ind w:left="5888" w:hanging="360"/>
      </w:pPr>
    </w:lvl>
    <w:lvl w:ilvl="8" w:tplc="3809001B" w:tentative="1">
      <w:start w:val="1"/>
      <w:numFmt w:val="lowerRoman"/>
      <w:lvlText w:val="%9."/>
      <w:lvlJc w:val="right"/>
      <w:pPr>
        <w:ind w:left="6608" w:hanging="180"/>
      </w:pPr>
    </w:lvl>
  </w:abstractNum>
  <w:abstractNum w:abstractNumId="5" w15:restartNumberingAfterBreak="0">
    <w:nsid w:val="0CF96A54"/>
    <w:multiLevelType w:val="hybridMultilevel"/>
    <w:tmpl w:val="B9D6DB34"/>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AD2FD0"/>
    <w:multiLevelType w:val="hybridMultilevel"/>
    <w:tmpl w:val="CB3A2D64"/>
    <w:lvl w:ilvl="0" w:tplc="2A765498">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7" w15:restartNumberingAfterBreak="0">
    <w:nsid w:val="1B9855B6"/>
    <w:multiLevelType w:val="hybridMultilevel"/>
    <w:tmpl w:val="03426692"/>
    <w:lvl w:ilvl="0" w:tplc="4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0B97E72"/>
    <w:multiLevelType w:val="hybridMultilevel"/>
    <w:tmpl w:val="4DB0DEDA"/>
    <w:lvl w:ilvl="0" w:tplc="D3505790">
      <w:start w:val="1"/>
      <w:numFmt w:val="bullet"/>
      <w:lvlText w:val="•"/>
      <w:lvlJc w:val="left"/>
      <w:pPr>
        <w:tabs>
          <w:tab w:val="num" w:pos="720"/>
        </w:tabs>
        <w:ind w:left="720" w:hanging="360"/>
      </w:pPr>
      <w:rPr>
        <w:rFonts w:ascii="Arial" w:hAnsi="Arial" w:hint="default"/>
      </w:rPr>
    </w:lvl>
    <w:lvl w:ilvl="1" w:tplc="B0D43530" w:tentative="1">
      <w:start w:val="1"/>
      <w:numFmt w:val="bullet"/>
      <w:lvlText w:val="•"/>
      <w:lvlJc w:val="left"/>
      <w:pPr>
        <w:tabs>
          <w:tab w:val="num" w:pos="1440"/>
        </w:tabs>
        <w:ind w:left="1440" w:hanging="360"/>
      </w:pPr>
      <w:rPr>
        <w:rFonts w:ascii="Arial" w:hAnsi="Arial" w:hint="default"/>
      </w:rPr>
    </w:lvl>
    <w:lvl w:ilvl="2" w:tplc="D1DEC94A" w:tentative="1">
      <w:start w:val="1"/>
      <w:numFmt w:val="bullet"/>
      <w:lvlText w:val="•"/>
      <w:lvlJc w:val="left"/>
      <w:pPr>
        <w:tabs>
          <w:tab w:val="num" w:pos="2160"/>
        </w:tabs>
        <w:ind w:left="2160" w:hanging="360"/>
      </w:pPr>
      <w:rPr>
        <w:rFonts w:ascii="Arial" w:hAnsi="Arial" w:hint="default"/>
      </w:rPr>
    </w:lvl>
    <w:lvl w:ilvl="3" w:tplc="B40EF4C8" w:tentative="1">
      <w:start w:val="1"/>
      <w:numFmt w:val="bullet"/>
      <w:lvlText w:val="•"/>
      <w:lvlJc w:val="left"/>
      <w:pPr>
        <w:tabs>
          <w:tab w:val="num" w:pos="2880"/>
        </w:tabs>
        <w:ind w:left="2880" w:hanging="360"/>
      </w:pPr>
      <w:rPr>
        <w:rFonts w:ascii="Arial" w:hAnsi="Arial" w:hint="default"/>
      </w:rPr>
    </w:lvl>
    <w:lvl w:ilvl="4" w:tplc="6024D934" w:tentative="1">
      <w:start w:val="1"/>
      <w:numFmt w:val="bullet"/>
      <w:lvlText w:val="•"/>
      <w:lvlJc w:val="left"/>
      <w:pPr>
        <w:tabs>
          <w:tab w:val="num" w:pos="3600"/>
        </w:tabs>
        <w:ind w:left="3600" w:hanging="360"/>
      </w:pPr>
      <w:rPr>
        <w:rFonts w:ascii="Arial" w:hAnsi="Arial" w:hint="default"/>
      </w:rPr>
    </w:lvl>
    <w:lvl w:ilvl="5" w:tplc="256E474A" w:tentative="1">
      <w:start w:val="1"/>
      <w:numFmt w:val="bullet"/>
      <w:lvlText w:val="•"/>
      <w:lvlJc w:val="left"/>
      <w:pPr>
        <w:tabs>
          <w:tab w:val="num" w:pos="4320"/>
        </w:tabs>
        <w:ind w:left="4320" w:hanging="360"/>
      </w:pPr>
      <w:rPr>
        <w:rFonts w:ascii="Arial" w:hAnsi="Arial" w:hint="default"/>
      </w:rPr>
    </w:lvl>
    <w:lvl w:ilvl="6" w:tplc="3E942792" w:tentative="1">
      <w:start w:val="1"/>
      <w:numFmt w:val="bullet"/>
      <w:lvlText w:val="•"/>
      <w:lvlJc w:val="left"/>
      <w:pPr>
        <w:tabs>
          <w:tab w:val="num" w:pos="5040"/>
        </w:tabs>
        <w:ind w:left="5040" w:hanging="360"/>
      </w:pPr>
      <w:rPr>
        <w:rFonts w:ascii="Arial" w:hAnsi="Arial" w:hint="default"/>
      </w:rPr>
    </w:lvl>
    <w:lvl w:ilvl="7" w:tplc="89B45B70" w:tentative="1">
      <w:start w:val="1"/>
      <w:numFmt w:val="bullet"/>
      <w:lvlText w:val="•"/>
      <w:lvlJc w:val="left"/>
      <w:pPr>
        <w:tabs>
          <w:tab w:val="num" w:pos="5760"/>
        </w:tabs>
        <w:ind w:left="5760" w:hanging="360"/>
      </w:pPr>
      <w:rPr>
        <w:rFonts w:ascii="Arial" w:hAnsi="Arial" w:hint="default"/>
      </w:rPr>
    </w:lvl>
    <w:lvl w:ilvl="8" w:tplc="5EB609F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332728D"/>
    <w:multiLevelType w:val="multilevel"/>
    <w:tmpl w:val="8D9C1FB6"/>
    <w:lvl w:ilvl="0">
      <w:start w:val="2"/>
      <w:numFmt w:val="decimal"/>
      <w:lvlText w:val="%1"/>
      <w:lvlJc w:val="left"/>
      <w:pPr>
        <w:ind w:left="360" w:hanging="360"/>
      </w:pPr>
      <w:rPr>
        <w:rFonts w:hint="default"/>
      </w:rPr>
    </w:lvl>
    <w:lvl w:ilvl="1">
      <w:start w:val="1"/>
      <w:numFmt w:val="decimal"/>
      <w:lvlText w:val="%1.%2"/>
      <w:lvlJc w:val="left"/>
      <w:pPr>
        <w:ind w:left="795" w:hanging="360"/>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10" w15:restartNumberingAfterBreak="0">
    <w:nsid w:val="2A15322A"/>
    <w:multiLevelType w:val="hybridMultilevel"/>
    <w:tmpl w:val="6C38205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1" w15:restartNumberingAfterBreak="0">
    <w:nsid w:val="2AD73FCC"/>
    <w:multiLevelType w:val="hybridMultilevel"/>
    <w:tmpl w:val="92AC3C54"/>
    <w:lvl w:ilvl="0" w:tplc="08090001">
      <w:start w:val="1"/>
      <w:numFmt w:val="bullet"/>
      <w:lvlText w:val=""/>
      <w:lvlJc w:val="left"/>
      <w:pPr>
        <w:ind w:left="720" w:hanging="360"/>
      </w:pPr>
      <w:rPr>
        <w:rFonts w:ascii="Symbol" w:hAnsi="Symbol" w:hint="default"/>
      </w:rPr>
    </w:lvl>
    <w:lvl w:ilvl="1" w:tplc="3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86631"/>
    <w:multiLevelType w:val="hybridMultilevel"/>
    <w:tmpl w:val="4FA255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9D62E6"/>
    <w:multiLevelType w:val="multilevel"/>
    <w:tmpl w:val="6A7C7A3A"/>
    <w:lvl w:ilvl="0">
      <w:start w:val="1"/>
      <w:numFmt w:val="decimal"/>
      <w:lvlText w:val="%1."/>
      <w:lvlJc w:val="left"/>
      <w:pPr>
        <w:ind w:left="360" w:hanging="360"/>
      </w:pPr>
      <w:rPr>
        <w:rFonts w:hint="default"/>
        <w:b/>
        <w:bCs w:val="0"/>
      </w:rPr>
    </w:lvl>
    <w:lvl w:ilvl="1">
      <w:start w:val="1"/>
      <w:numFmt w:val="decimal"/>
      <w:pStyle w:val="SUBBAB"/>
      <w:lvlText w:val="%1.%2."/>
      <w:lvlJc w:val="left"/>
      <w:pPr>
        <w:ind w:left="1000" w:hanging="432"/>
      </w:pPr>
      <w:rPr>
        <w:rFonts w:hint="default"/>
        <w:b/>
        <w:bCs w:val="0"/>
      </w:rPr>
    </w:lvl>
    <w:lvl w:ilvl="2">
      <w:start w:val="1"/>
      <w:numFmt w:val="decimal"/>
      <w:lvlText w:val="%1.%2.%3."/>
      <w:lvlJc w:val="left"/>
      <w:pPr>
        <w:ind w:left="1224" w:hanging="504"/>
      </w:pPr>
      <w:rPr>
        <w:rFonts w:hint="default"/>
      </w:rPr>
    </w:lvl>
    <w:lvl w:ilvl="3">
      <w:start w:val="1"/>
      <w:numFmt w:val="decimal"/>
      <w:lvlText w:val="%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3E024B1"/>
    <w:multiLevelType w:val="multilevel"/>
    <w:tmpl w:val="F2DEF446"/>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1004" w:hanging="720"/>
      </w:pPr>
      <w:rPr>
        <w:rFonts w:asciiTheme="majorBidi" w:hAnsiTheme="majorBidi" w:cstheme="majorBidi"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8F52896"/>
    <w:multiLevelType w:val="hybridMultilevel"/>
    <w:tmpl w:val="55ECBDF0"/>
    <w:lvl w:ilvl="0" w:tplc="9E6632AA">
      <w:start w:val="1"/>
      <w:numFmt w:val="lowerLetter"/>
      <w:lvlText w:val="%1."/>
      <w:lvlJc w:val="left"/>
      <w:pPr>
        <w:ind w:left="848" w:hanging="360"/>
      </w:pPr>
      <w:rPr>
        <w:rFonts w:hint="default"/>
      </w:rPr>
    </w:lvl>
    <w:lvl w:ilvl="1" w:tplc="38090019" w:tentative="1">
      <w:start w:val="1"/>
      <w:numFmt w:val="lowerLetter"/>
      <w:lvlText w:val="%2."/>
      <w:lvlJc w:val="left"/>
      <w:pPr>
        <w:ind w:left="1568" w:hanging="360"/>
      </w:pPr>
    </w:lvl>
    <w:lvl w:ilvl="2" w:tplc="3809001B" w:tentative="1">
      <w:start w:val="1"/>
      <w:numFmt w:val="lowerRoman"/>
      <w:lvlText w:val="%3."/>
      <w:lvlJc w:val="right"/>
      <w:pPr>
        <w:ind w:left="2288" w:hanging="180"/>
      </w:pPr>
    </w:lvl>
    <w:lvl w:ilvl="3" w:tplc="3809000F" w:tentative="1">
      <w:start w:val="1"/>
      <w:numFmt w:val="decimal"/>
      <w:lvlText w:val="%4."/>
      <w:lvlJc w:val="left"/>
      <w:pPr>
        <w:ind w:left="3008" w:hanging="360"/>
      </w:pPr>
    </w:lvl>
    <w:lvl w:ilvl="4" w:tplc="38090019" w:tentative="1">
      <w:start w:val="1"/>
      <w:numFmt w:val="lowerLetter"/>
      <w:lvlText w:val="%5."/>
      <w:lvlJc w:val="left"/>
      <w:pPr>
        <w:ind w:left="3728" w:hanging="360"/>
      </w:pPr>
    </w:lvl>
    <w:lvl w:ilvl="5" w:tplc="3809001B" w:tentative="1">
      <w:start w:val="1"/>
      <w:numFmt w:val="lowerRoman"/>
      <w:lvlText w:val="%6."/>
      <w:lvlJc w:val="right"/>
      <w:pPr>
        <w:ind w:left="4448" w:hanging="180"/>
      </w:pPr>
    </w:lvl>
    <w:lvl w:ilvl="6" w:tplc="3809000F" w:tentative="1">
      <w:start w:val="1"/>
      <w:numFmt w:val="decimal"/>
      <w:lvlText w:val="%7."/>
      <w:lvlJc w:val="left"/>
      <w:pPr>
        <w:ind w:left="5168" w:hanging="360"/>
      </w:pPr>
    </w:lvl>
    <w:lvl w:ilvl="7" w:tplc="38090019" w:tentative="1">
      <w:start w:val="1"/>
      <w:numFmt w:val="lowerLetter"/>
      <w:lvlText w:val="%8."/>
      <w:lvlJc w:val="left"/>
      <w:pPr>
        <w:ind w:left="5888" w:hanging="360"/>
      </w:pPr>
    </w:lvl>
    <w:lvl w:ilvl="8" w:tplc="3809001B" w:tentative="1">
      <w:start w:val="1"/>
      <w:numFmt w:val="lowerRoman"/>
      <w:lvlText w:val="%9."/>
      <w:lvlJc w:val="right"/>
      <w:pPr>
        <w:ind w:left="6608" w:hanging="180"/>
      </w:pPr>
    </w:lvl>
  </w:abstractNum>
  <w:abstractNum w:abstractNumId="16" w15:restartNumberingAfterBreak="0">
    <w:nsid w:val="4B886E28"/>
    <w:multiLevelType w:val="multilevel"/>
    <w:tmpl w:val="4B886E28"/>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560427C8"/>
    <w:multiLevelType w:val="multilevel"/>
    <w:tmpl w:val="C6787F26"/>
    <w:lvl w:ilvl="0">
      <w:start w:val="1"/>
      <w:numFmt w:val="decimal"/>
      <w:lvlText w:val="%1."/>
      <w:lvlJc w:val="left"/>
      <w:pPr>
        <w:tabs>
          <w:tab w:val="num" w:pos="720"/>
        </w:tabs>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B273D80"/>
    <w:multiLevelType w:val="hybridMultilevel"/>
    <w:tmpl w:val="AF12DB80"/>
    <w:lvl w:ilvl="0" w:tplc="FFFFFFFF">
      <w:start w:val="1"/>
      <w:numFmt w:val="bullet"/>
      <w:lvlText w:val="•"/>
      <w:lvlJc w:val="left"/>
      <w:pPr>
        <w:tabs>
          <w:tab w:val="num" w:pos="720"/>
        </w:tabs>
        <w:ind w:left="720" w:hanging="360"/>
      </w:pPr>
      <w:rPr>
        <w:rFonts w:ascii="Arial" w:hAnsi="Arial" w:hint="default"/>
      </w:rPr>
    </w:lvl>
    <w:lvl w:ilvl="1" w:tplc="42D65E10">
      <w:start w:val="1"/>
      <w:numFmt w:val="lowerLetter"/>
      <w:lvlText w:val="%2."/>
      <w:lvlJc w:val="left"/>
      <w:pPr>
        <w:ind w:left="1440" w:hanging="360"/>
      </w:pPr>
      <w:rPr>
        <w:rFonts w:hint="default"/>
      </w:rPr>
    </w:lvl>
    <w:lvl w:ilvl="2" w:tplc="FFFFFFFF" w:tentative="1">
      <w:start w:val="1"/>
      <w:numFmt w:val="bullet"/>
      <w:lvlText w:val="•"/>
      <w:lvlJc w:val="left"/>
      <w:pPr>
        <w:tabs>
          <w:tab w:val="num" w:pos="2160"/>
        </w:tabs>
        <w:ind w:left="2160" w:hanging="360"/>
      </w:pPr>
      <w:rPr>
        <w:rFonts w:ascii="Arial" w:hAnsi="Arial" w:hint="default"/>
      </w:rPr>
    </w:lvl>
    <w:lvl w:ilvl="3" w:tplc="0409000F">
      <w:start w:val="1"/>
      <w:numFmt w:val="decimal"/>
      <w:lvlText w:val="%4."/>
      <w:lvlJc w:val="left"/>
      <w:pPr>
        <w:ind w:left="2880" w:hanging="360"/>
      </w:p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C8B0027"/>
    <w:multiLevelType w:val="hybridMultilevel"/>
    <w:tmpl w:val="1A0829A6"/>
    <w:lvl w:ilvl="0" w:tplc="798ECF5C">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 w15:restartNumberingAfterBreak="0">
    <w:nsid w:val="64960F43"/>
    <w:multiLevelType w:val="hybridMultilevel"/>
    <w:tmpl w:val="47B2FB5C"/>
    <w:lvl w:ilvl="0" w:tplc="38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5C62292"/>
    <w:multiLevelType w:val="hybridMultilevel"/>
    <w:tmpl w:val="D57EDB2E"/>
    <w:lvl w:ilvl="0" w:tplc="9E6632AA">
      <w:start w:val="1"/>
      <w:numFmt w:val="lowerLetter"/>
      <w:lvlText w:val="%1."/>
      <w:lvlJc w:val="left"/>
      <w:pPr>
        <w:ind w:left="848" w:hanging="360"/>
      </w:pPr>
      <w:rPr>
        <w:rFonts w:hint="default"/>
      </w:rPr>
    </w:lvl>
    <w:lvl w:ilvl="1" w:tplc="38090019" w:tentative="1">
      <w:start w:val="1"/>
      <w:numFmt w:val="lowerLetter"/>
      <w:lvlText w:val="%2."/>
      <w:lvlJc w:val="left"/>
      <w:pPr>
        <w:ind w:left="1568" w:hanging="360"/>
      </w:pPr>
    </w:lvl>
    <w:lvl w:ilvl="2" w:tplc="3809001B" w:tentative="1">
      <w:start w:val="1"/>
      <w:numFmt w:val="lowerRoman"/>
      <w:lvlText w:val="%3."/>
      <w:lvlJc w:val="right"/>
      <w:pPr>
        <w:ind w:left="2288" w:hanging="180"/>
      </w:pPr>
    </w:lvl>
    <w:lvl w:ilvl="3" w:tplc="3809000F" w:tentative="1">
      <w:start w:val="1"/>
      <w:numFmt w:val="decimal"/>
      <w:lvlText w:val="%4."/>
      <w:lvlJc w:val="left"/>
      <w:pPr>
        <w:ind w:left="3008" w:hanging="360"/>
      </w:pPr>
    </w:lvl>
    <w:lvl w:ilvl="4" w:tplc="38090019" w:tentative="1">
      <w:start w:val="1"/>
      <w:numFmt w:val="lowerLetter"/>
      <w:lvlText w:val="%5."/>
      <w:lvlJc w:val="left"/>
      <w:pPr>
        <w:ind w:left="3728" w:hanging="360"/>
      </w:pPr>
    </w:lvl>
    <w:lvl w:ilvl="5" w:tplc="3809001B" w:tentative="1">
      <w:start w:val="1"/>
      <w:numFmt w:val="lowerRoman"/>
      <w:lvlText w:val="%6."/>
      <w:lvlJc w:val="right"/>
      <w:pPr>
        <w:ind w:left="4448" w:hanging="180"/>
      </w:pPr>
    </w:lvl>
    <w:lvl w:ilvl="6" w:tplc="3809000F" w:tentative="1">
      <w:start w:val="1"/>
      <w:numFmt w:val="decimal"/>
      <w:lvlText w:val="%7."/>
      <w:lvlJc w:val="left"/>
      <w:pPr>
        <w:ind w:left="5168" w:hanging="360"/>
      </w:pPr>
    </w:lvl>
    <w:lvl w:ilvl="7" w:tplc="38090019" w:tentative="1">
      <w:start w:val="1"/>
      <w:numFmt w:val="lowerLetter"/>
      <w:lvlText w:val="%8."/>
      <w:lvlJc w:val="left"/>
      <w:pPr>
        <w:ind w:left="5888" w:hanging="360"/>
      </w:pPr>
    </w:lvl>
    <w:lvl w:ilvl="8" w:tplc="3809001B" w:tentative="1">
      <w:start w:val="1"/>
      <w:numFmt w:val="lowerRoman"/>
      <w:lvlText w:val="%9."/>
      <w:lvlJc w:val="right"/>
      <w:pPr>
        <w:ind w:left="6608" w:hanging="180"/>
      </w:pPr>
    </w:lvl>
  </w:abstractNum>
  <w:abstractNum w:abstractNumId="22" w15:restartNumberingAfterBreak="0">
    <w:nsid w:val="69D84430"/>
    <w:multiLevelType w:val="hybridMultilevel"/>
    <w:tmpl w:val="36D6109E"/>
    <w:lvl w:ilvl="0" w:tplc="38090011">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23" w15:restartNumberingAfterBreak="0">
    <w:nsid w:val="6A550BD0"/>
    <w:multiLevelType w:val="hybridMultilevel"/>
    <w:tmpl w:val="0CA6915E"/>
    <w:lvl w:ilvl="0" w:tplc="B6DCC084">
      <w:start w:val="1"/>
      <w:numFmt w:val="lowerLetter"/>
      <w:lvlText w:val="%1."/>
      <w:lvlJc w:val="left"/>
      <w:pPr>
        <w:ind w:left="1211" w:hanging="360"/>
      </w:pPr>
      <w:rPr>
        <w:rFonts w:hint="default"/>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24" w15:restartNumberingAfterBreak="0">
    <w:nsid w:val="785368E3"/>
    <w:multiLevelType w:val="hybridMultilevel"/>
    <w:tmpl w:val="233E62D0"/>
    <w:lvl w:ilvl="0" w:tplc="04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2093239587">
    <w:abstractNumId w:val="18"/>
  </w:num>
  <w:num w:numId="2" w16cid:durableId="1526865477">
    <w:abstractNumId w:val="3"/>
  </w:num>
  <w:num w:numId="3" w16cid:durableId="1953247484">
    <w:abstractNumId w:val="16"/>
  </w:num>
  <w:num w:numId="4" w16cid:durableId="551818394">
    <w:abstractNumId w:val="8"/>
  </w:num>
  <w:num w:numId="5" w16cid:durableId="2096970058">
    <w:abstractNumId w:val="13"/>
  </w:num>
  <w:num w:numId="6" w16cid:durableId="61298191">
    <w:abstractNumId w:val="14"/>
  </w:num>
  <w:num w:numId="7" w16cid:durableId="1715348023">
    <w:abstractNumId w:val="0"/>
  </w:num>
  <w:num w:numId="8" w16cid:durableId="1594127380">
    <w:abstractNumId w:val="9"/>
  </w:num>
  <w:num w:numId="9" w16cid:durableId="692264884">
    <w:abstractNumId w:val="24"/>
  </w:num>
  <w:num w:numId="10" w16cid:durableId="2012901976">
    <w:abstractNumId w:val="5"/>
  </w:num>
  <w:num w:numId="11" w16cid:durableId="101805982">
    <w:abstractNumId w:val="20"/>
  </w:num>
  <w:num w:numId="12" w16cid:durableId="292492014">
    <w:abstractNumId w:val="17"/>
  </w:num>
  <w:num w:numId="13" w16cid:durableId="266432581">
    <w:abstractNumId w:val="19"/>
  </w:num>
  <w:num w:numId="14" w16cid:durableId="706955471">
    <w:abstractNumId w:val="1"/>
  </w:num>
  <w:num w:numId="15" w16cid:durableId="1586497157">
    <w:abstractNumId w:val="15"/>
  </w:num>
  <w:num w:numId="16" w16cid:durableId="1880121964">
    <w:abstractNumId w:val="4"/>
  </w:num>
  <w:num w:numId="17" w16cid:durableId="730931865">
    <w:abstractNumId w:val="21"/>
  </w:num>
  <w:num w:numId="18" w16cid:durableId="1409427545">
    <w:abstractNumId w:val="7"/>
  </w:num>
  <w:num w:numId="19" w16cid:durableId="527137284">
    <w:abstractNumId w:val="2"/>
  </w:num>
  <w:num w:numId="20" w16cid:durableId="1659190421">
    <w:abstractNumId w:val="23"/>
  </w:num>
  <w:num w:numId="21" w16cid:durableId="2052416828">
    <w:abstractNumId w:val="12"/>
  </w:num>
  <w:num w:numId="22" w16cid:durableId="2140688848">
    <w:abstractNumId w:val="11"/>
  </w:num>
  <w:num w:numId="23" w16cid:durableId="376666927">
    <w:abstractNumId w:val="6"/>
  </w:num>
  <w:num w:numId="24" w16cid:durableId="583270869">
    <w:abstractNumId w:val="22"/>
  </w:num>
  <w:num w:numId="25" w16cid:durableId="703406301">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F78"/>
    <w:rsid w:val="000014F2"/>
    <w:rsid w:val="00004194"/>
    <w:rsid w:val="000074DC"/>
    <w:rsid w:val="00013CBC"/>
    <w:rsid w:val="00014774"/>
    <w:rsid w:val="00016602"/>
    <w:rsid w:val="000176CB"/>
    <w:rsid w:val="00023C16"/>
    <w:rsid w:val="000404B7"/>
    <w:rsid w:val="00042A8B"/>
    <w:rsid w:val="00042FC9"/>
    <w:rsid w:val="000515AD"/>
    <w:rsid w:val="00055354"/>
    <w:rsid w:val="00056301"/>
    <w:rsid w:val="00070FE2"/>
    <w:rsid w:val="000745C1"/>
    <w:rsid w:val="0007614F"/>
    <w:rsid w:val="00080631"/>
    <w:rsid w:val="00080C65"/>
    <w:rsid w:val="0008248A"/>
    <w:rsid w:val="000A4DBF"/>
    <w:rsid w:val="000A5C79"/>
    <w:rsid w:val="000A5D33"/>
    <w:rsid w:val="000B592E"/>
    <w:rsid w:val="000C02A1"/>
    <w:rsid w:val="000C54F3"/>
    <w:rsid w:val="000C57AE"/>
    <w:rsid w:val="000D05A9"/>
    <w:rsid w:val="000D3AE3"/>
    <w:rsid w:val="000D3C1A"/>
    <w:rsid w:val="000D3E4D"/>
    <w:rsid w:val="000D74E6"/>
    <w:rsid w:val="000E64A3"/>
    <w:rsid w:val="000E7734"/>
    <w:rsid w:val="000E7C60"/>
    <w:rsid w:val="000F5E90"/>
    <w:rsid w:val="000F71B3"/>
    <w:rsid w:val="0010393D"/>
    <w:rsid w:val="00105A65"/>
    <w:rsid w:val="0011333B"/>
    <w:rsid w:val="00133352"/>
    <w:rsid w:val="0014112D"/>
    <w:rsid w:val="00141999"/>
    <w:rsid w:val="00142293"/>
    <w:rsid w:val="0014240C"/>
    <w:rsid w:val="00143718"/>
    <w:rsid w:val="00155A18"/>
    <w:rsid w:val="00157461"/>
    <w:rsid w:val="001579E3"/>
    <w:rsid w:val="00160090"/>
    <w:rsid w:val="00160DDC"/>
    <w:rsid w:val="00174480"/>
    <w:rsid w:val="00174FA2"/>
    <w:rsid w:val="00196865"/>
    <w:rsid w:val="001A33CF"/>
    <w:rsid w:val="001A60B9"/>
    <w:rsid w:val="001A66E3"/>
    <w:rsid w:val="001A75EB"/>
    <w:rsid w:val="001A77EA"/>
    <w:rsid w:val="001C07DE"/>
    <w:rsid w:val="001C1AB7"/>
    <w:rsid w:val="001C56CF"/>
    <w:rsid w:val="001C73F0"/>
    <w:rsid w:val="001D0610"/>
    <w:rsid w:val="001D3947"/>
    <w:rsid w:val="001D43FE"/>
    <w:rsid w:val="001D4754"/>
    <w:rsid w:val="001D554A"/>
    <w:rsid w:val="001E0053"/>
    <w:rsid w:val="001E6DE0"/>
    <w:rsid w:val="001F2E8F"/>
    <w:rsid w:val="00205C77"/>
    <w:rsid w:val="002153D3"/>
    <w:rsid w:val="002158BB"/>
    <w:rsid w:val="002159C2"/>
    <w:rsid w:val="0021645B"/>
    <w:rsid w:val="002204F0"/>
    <w:rsid w:val="00223950"/>
    <w:rsid w:val="0023078C"/>
    <w:rsid w:val="0024263E"/>
    <w:rsid w:val="0024380F"/>
    <w:rsid w:val="00243DCE"/>
    <w:rsid w:val="00246289"/>
    <w:rsid w:val="002479DA"/>
    <w:rsid w:val="00252541"/>
    <w:rsid w:val="00255FA7"/>
    <w:rsid w:val="00260463"/>
    <w:rsid w:val="00267494"/>
    <w:rsid w:val="00274659"/>
    <w:rsid w:val="00293CE5"/>
    <w:rsid w:val="00296B41"/>
    <w:rsid w:val="002B1A0D"/>
    <w:rsid w:val="002B6A77"/>
    <w:rsid w:val="002C7A07"/>
    <w:rsid w:val="002D3DA0"/>
    <w:rsid w:val="002E0F93"/>
    <w:rsid w:val="002E31EB"/>
    <w:rsid w:val="002E31FA"/>
    <w:rsid w:val="002E4241"/>
    <w:rsid w:val="002F123D"/>
    <w:rsid w:val="002F7D26"/>
    <w:rsid w:val="0030622B"/>
    <w:rsid w:val="0030692D"/>
    <w:rsid w:val="0031294F"/>
    <w:rsid w:val="003134C3"/>
    <w:rsid w:val="00315E4D"/>
    <w:rsid w:val="00330D2C"/>
    <w:rsid w:val="00335AD3"/>
    <w:rsid w:val="0033790D"/>
    <w:rsid w:val="00343487"/>
    <w:rsid w:val="003502FD"/>
    <w:rsid w:val="00351EF7"/>
    <w:rsid w:val="00353A91"/>
    <w:rsid w:val="003566D4"/>
    <w:rsid w:val="00365ADF"/>
    <w:rsid w:val="00366196"/>
    <w:rsid w:val="003670B9"/>
    <w:rsid w:val="003670F6"/>
    <w:rsid w:val="00375486"/>
    <w:rsid w:val="003802CB"/>
    <w:rsid w:val="0038472F"/>
    <w:rsid w:val="0038488D"/>
    <w:rsid w:val="003919B6"/>
    <w:rsid w:val="00392402"/>
    <w:rsid w:val="003927F3"/>
    <w:rsid w:val="00396846"/>
    <w:rsid w:val="003A3F57"/>
    <w:rsid w:val="003B1E4D"/>
    <w:rsid w:val="003B2A6C"/>
    <w:rsid w:val="003B580C"/>
    <w:rsid w:val="003D09EC"/>
    <w:rsid w:val="003D22B6"/>
    <w:rsid w:val="00401521"/>
    <w:rsid w:val="004059E2"/>
    <w:rsid w:val="00407C43"/>
    <w:rsid w:val="004102D6"/>
    <w:rsid w:val="00412120"/>
    <w:rsid w:val="00413A7E"/>
    <w:rsid w:val="00431F21"/>
    <w:rsid w:val="004320EB"/>
    <w:rsid w:val="00435FBE"/>
    <w:rsid w:val="00440BCD"/>
    <w:rsid w:val="00446C91"/>
    <w:rsid w:val="0044764A"/>
    <w:rsid w:val="004502ED"/>
    <w:rsid w:val="00455E5C"/>
    <w:rsid w:val="00456E49"/>
    <w:rsid w:val="004615DE"/>
    <w:rsid w:val="0046256B"/>
    <w:rsid w:val="00462612"/>
    <w:rsid w:val="004631F8"/>
    <w:rsid w:val="00480061"/>
    <w:rsid w:val="0048466B"/>
    <w:rsid w:val="0048684D"/>
    <w:rsid w:val="00491548"/>
    <w:rsid w:val="004935B1"/>
    <w:rsid w:val="00494180"/>
    <w:rsid w:val="00494DB0"/>
    <w:rsid w:val="00497000"/>
    <w:rsid w:val="004B0261"/>
    <w:rsid w:val="004C5F78"/>
    <w:rsid w:val="004E5878"/>
    <w:rsid w:val="004E7399"/>
    <w:rsid w:val="004F4426"/>
    <w:rsid w:val="0050073A"/>
    <w:rsid w:val="00504058"/>
    <w:rsid w:val="005074CF"/>
    <w:rsid w:val="005156E8"/>
    <w:rsid w:val="0052040E"/>
    <w:rsid w:val="00522DC5"/>
    <w:rsid w:val="00525D4E"/>
    <w:rsid w:val="00531764"/>
    <w:rsid w:val="005323CF"/>
    <w:rsid w:val="00533D66"/>
    <w:rsid w:val="00533DE1"/>
    <w:rsid w:val="005365E5"/>
    <w:rsid w:val="00537C25"/>
    <w:rsid w:val="0054350B"/>
    <w:rsid w:val="00543FB4"/>
    <w:rsid w:val="00545EFF"/>
    <w:rsid w:val="00546FD6"/>
    <w:rsid w:val="00552692"/>
    <w:rsid w:val="00557752"/>
    <w:rsid w:val="005604FB"/>
    <w:rsid w:val="00565749"/>
    <w:rsid w:val="0057695F"/>
    <w:rsid w:val="0058726A"/>
    <w:rsid w:val="00591253"/>
    <w:rsid w:val="00597E19"/>
    <w:rsid w:val="005A4146"/>
    <w:rsid w:val="005B0F79"/>
    <w:rsid w:val="005B2A68"/>
    <w:rsid w:val="005B7DF8"/>
    <w:rsid w:val="005D3CEB"/>
    <w:rsid w:val="005F12FF"/>
    <w:rsid w:val="005F400B"/>
    <w:rsid w:val="005F4A03"/>
    <w:rsid w:val="006010DA"/>
    <w:rsid w:val="00601D4B"/>
    <w:rsid w:val="00606766"/>
    <w:rsid w:val="00607EED"/>
    <w:rsid w:val="006101D5"/>
    <w:rsid w:val="00613ED4"/>
    <w:rsid w:val="006177F5"/>
    <w:rsid w:val="00620CE3"/>
    <w:rsid w:val="00632ED5"/>
    <w:rsid w:val="00633BDF"/>
    <w:rsid w:val="00635BE0"/>
    <w:rsid w:val="006439D3"/>
    <w:rsid w:val="0064722C"/>
    <w:rsid w:val="006562E5"/>
    <w:rsid w:val="00660400"/>
    <w:rsid w:val="006860B3"/>
    <w:rsid w:val="0069306D"/>
    <w:rsid w:val="0069452A"/>
    <w:rsid w:val="006A222A"/>
    <w:rsid w:val="006A3B1E"/>
    <w:rsid w:val="006A3C1A"/>
    <w:rsid w:val="006A7411"/>
    <w:rsid w:val="006A75E2"/>
    <w:rsid w:val="006B0B77"/>
    <w:rsid w:val="006B2158"/>
    <w:rsid w:val="006B3110"/>
    <w:rsid w:val="006B7363"/>
    <w:rsid w:val="006B7EEE"/>
    <w:rsid w:val="006C3107"/>
    <w:rsid w:val="006C416D"/>
    <w:rsid w:val="006C5A24"/>
    <w:rsid w:val="006C65A4"/>
    <w:rsid w:val="006C6F82"/>
    <w:rsid w:val="006C7A4C"/>
    <w:rsid w:val="006D0512"/>
    <w:rsid w:val="006D51F9"/>
    <w:rsid w:val="006E1727"/>
    <w:rsid w:val="006E206C"/>
    <w:rsid w:val="006E29A9"/>
    <w:rsid w:val="006E3526"/>
    <w:rsid w:val="006E53D3"/>
    <w:rsid w:val="006F7B1F"/>
    <w:rsid w:val="00700017"/>
    <w:rsid w:val="00700449"/>
    <w:rsid w:val="00702FFA"/>
    <w:rsid w:val="00706B4A"/>
    <w:rsid w:val="00714167"/>
    <w:rsid w:val="007233FA"/>
    <w:rsid w:val="0073192E"/>
    <w:rsid w:val="0073450D"/>
    <w:rsid w:val="00736D80"/>
    <w:rsid w:val="00743C79"/>
    <w:rsid w:val="00744866"/>
    <w:rsid w:val="00752416"/>
    <w:rsid w:val="007529BF"/>
    <w:rsid w:val="00756F68"/>
    <w:rsid w:val="00757EBC"/>
    <w:rsid w:val="00763E9D"/>
    <w:rsid w:val="007661D1"/>
    <w:rsid w:val="0076651A"/>
    <w:rsid w:val="0076714E"/>
    <w:rsid w:val="00767DD0"/>
    <w:rsid w:val="00772B5A"/>
    <w:rsid w:val="007745F0"/>
    <w:rsid w:val="0077549E"/>
    <w:rsid w:val="00781CE9"/>
    <w:rsid w:val="00782BE9"/>
    <w:rsid w:val="00783081"/>
    <w:rsid w:val="0078499B"/>
    <w:rsid w:val="00790717"/>
    <w:rsid w:val="00790AF6"/>
    <w:rsid w:val="007A0588"/>
    <w:rsid w:val="007A1F2F"/>
    <w:rsid w:val="007A633A"/>
    <w:rsid w:val="007A77D9"/>
    <w:rsid w:val="007C23EF"/>
    <w:rsid w:val="007C28CD"/>
    <w:rsid w:val="007C2E6B"/>
    <w:rsid w:val="007C4642"/>
    <w:rsid w:val="007C5DE2"/>
    <w:rsid w:val="007C60E8"/>
    <w:rsid w:val="007D378B"/>
    <w:rsid w:val="007D3799"/>
    <w:rsid w:val="007D7BC2"/>
    <w:rsid w:val="007E17F7"/>
    <w:rsid w:val="007E3185"/>
    <w:rsid w:val="007E74D3"/>
    <w:rsid w:val="007E7E2D"/>
    <w:rsid w:val="007F12A2"/>
    <w:rsid w:val="007F3CCB"/>
    <w:rsid w:val="007F41E0"/>
    <w:rsid w:val="007F777F"/>
    <w:rsid w:val="00806AA9"/>
    <w:rsid w:val="0080723B"/>
    <w:rsid w:val="00810E75"/>
    <w:rsid w:val="0081660B"/>
    <w:rsid w:val="00816866"/>
    <w:rsid w:val="00821D4A"/>
    <w:rsid w:val="008234A1"/>
    <w:rsid w:val="0083238B"/>
    <w:rsid w:val="00832522"/>
    <w:rsid w:val="00841D1F"/>
    <w:rsid w:val="00850C1E"/>
    <w:rsid w:val="008552CE"/>
    <w:rsid w:val="00861BE2"/>
    <w:rsid w:val="00865E11"/>
    <w:rsid w:val="008661FC"/>
    <w:rsid w:val="00866D14"/>
    <w:rsid w:val="00867BBB"/>
    <w:rsid w:val="00871DAD"/>
    <w:rsid w:val="0087268D"/>
    <w:rsid w:val="00877231"/>
    <w:rsid w:val="00881740"/>
    <w:rsid w:val="008953D6"/>
    <w:rsid w:val="008B021F"/>
    <w:rsid w:val="008B1BE1"/>
    <w:rsid w:val="008C1C09"/>
    <w:rsid w:val="008C379B"/>
    <w:rsid w:val="008C6943"/>
    <w:rsid w:val="008D6AEF"/>
    <w:rsid w:val="008D6E73"/>
    <w:rsid w:val="008E20B5"/>
    <w:rsid w:val="008E28C2"/>
    <w:rsid w:val="008E4251"/>
    <w:rsid w:val="008E6A65"/>
    <w:rsid w:val="008F0559"/>
    <w:rsid w:val="008F7997"/>
    <w:rsid w:val="0090125E"/>
    <w:rsid w:val="00912E84"/>
    <w:rsid w:val="00913383"/>
    <w:rsid w:val="009169B4"/>
    <w:rsid w:val="009234EF"/>
    <w:rsid w:val="00923874"/>
    <w:rsid w:val="009238CF"/>
    <w:rsid w:val="009249BF"/>
    <w:rsid w:val="00924DF3"/>
    <w:rsid w:val="00932545"/>
    <w:rsid w:val="00932B53"/>
    <w:rsid w:val="009453CD"/>
    <w:rsid w:val="00950EC2"/>
    <w:rsid w:val="009556E5"/>
    <w:rsid w:val="00961401"/>
    <w:rsid w:val="009635FD"/>
    <w:rsid w:val="00964602"/>
    <w:rsid w:val="00967C47"/>
    <w:rsid w:val="00973F9E"/>
    <w:rsid w:val="00975F24"/>
    <w:rsid w:val="00975F57"/>
    <w:rsid w:val="00977A00"/>
    <w:rsid w:val="00985B4C"/>
    <w:rsid w:val="00993C9F"/>
    <w:rsid w:val="009A20B7"/>
    <w:rsid w:val="009A26C0"/>
    <w:rsid w:val="009A7B53"/>
    <w:rsid w:val="009B2D0E"/>
    <w:rsid w:val="009B5F9E"/>
    <w:rsid w:val="009B5FDF"/>
    <w:rsid w:val="009B6C41"/>
    <w:rsid w:val="009D018D"/>
    <w:rsid w:val="009D63F6"/>
    <w:rsid w:val="009E5A1C"/>
    <w:rsid w:val="009E7327"/>
    <w:rsid w:val="009E78C7"/>
    <w:rsid w:val="009F2908"/>
    <w:rsid w:val="009F49C3"/>
    <w:rsid w:val="009F7D2F"/>
    <w:rsid w:val="00A025BA"/>
    <w:rsid w:val="00A047D4"/>
    <w:rsid w:val="00A04D9C"/>
    <w:rsid w:val="00A10386"/>
    <w:rsid w:val="00A129CE"/>
    <w:rsid w:val="00A215DB"/>
    <w:rsid w:val="00A2161F"/>
    <w:rsid w:val="00A21E25"/>
    <w:rsid w:val="00A30562"/>
    <w:rsid w:val="00A34964"/>
    <w:rsid w:val="00A35305"/>
    <w:rsid w:val="00A45556"/>
    <w:rsid w:val="00A528D3"/>
    <w:rsid w:val="00A545A4"/>
    <w:rsid w:val="00A56682"/>
    <w:rsid w:val="00A57FB2"/>
    <w:rsid w:val="00A63759"/>
    <w:rsid w:val="00A71255"/>
    <w:rsid w:val="00A71B11"/>
    <w:rsid w:val="00A7226F"/>
    <w:rsid w:val="00A73A63"/>
    <w:rsid w:val="00A74AF5"/>
    <w:rsid w:val="00A800A0"/>
    <w:rsid w:val="00A80730"/>
    <w:rsid w:val="00A80869"/>
    <w:rsid w:val="00A82B11"/>
    <w:rsid w:val="00A83CC0"/>
    <w:rsid w:val="00A9074D"/>
    <w:rsid w:val="00A930B3"/>
    <w:rsid w:val="00A971B3"/>
    <w:rsid w:val="00A97DC9"/>
    <w:rsid w:val="00AA7B20"/>
    <w:rsid w:val="00AB43BA"/>
    <w:rsid w:val="00AD02D4"/>
    <w:rsid w:val="00AD0749"/>
    <w:rsid w:val="00AD0FFE"/>
    <w:rsid w:val="00AD1C5C"/>
    <w:rsid w:val="00AD52B4"/>
    <w:rsid w:val="00AE0F72"/>
    <w:rsid w:val="00AE11C5"/>
    <w:rsid w:val="00AE27E8"/>
    <w:rsid w:val="00AE2B73"/>
    <w:rsid w:val="00AE2F8C"/>
    <w:rsid w:val="00AF0B45"/>
    <w:rsid w:val="00AF77A6"/>
    <w:rsid w:val="00AF7960"/>
    <w:rsid w:val="00B02FA6"/>
    <w:rsid w:val="00B12060"/>
    <w:rsid w:val="00B149C8"/>
    <w:rsid w:val="00B152CC"/>
    <w:rsid w:val="00B23624"/>
    <w:rsid w:val="00B23F01"/>
    <w:rsid w:val="00B2502D"/>
    <w:rsid w:val="00B269AA"/>
    <w:rsid w:val="00B31B31"/>
    <w:rsid w:val="00B43676"/>
    <w:rsid w:val="00B47DEE"/>
    <w:rsid w:val="00B661B4"/>
    <w:rsid w:val="00B66841"/>
    <w:rsid w:val="00B86BEC"/>
    <w:rsid w:val="00B93001"/>
    <w:rsid w:val="00B9432F"/>
    <w:rsid w:val="00B958EE"/>
    <w:rsid w:val="00BA0BD8"/>
    <w:rsid w:val="00BA2B3A"/>
    <w:rsid w:val="00BA53F1"/>
    <w:rsid w:val="00BB05C3"/>
    <w:rsid w:val="00BB08BA"/>
    <w:rsid w:val="00BB14A3"/>
    <w:rsid w:val="00BB1894"/>
    <w:rsid w:val="00BB18EF"/>
    <w:rsid w:val="00BB215A"/>
    <w:rsid w:val="00BC080A"/>
    <w:rsid w:val="00BD237B"/>
    <w:rsid w:val="00BD3AC1"/>
    <w:rsid w:val="00BD558A"/>
    <w:rsid w:val="00BF371E"/>
    <w:rsid w:val="00BF428D"/>
    <w:rsid w:val="00BF798E"/>
    <w:rsid w:val="00C0256C"/>
    <w:rsid w:val="00C0256F"/>
    <w:rsid w:val="00C05B4E"/>
    <w:rsid w:val="00C1683F"/>
    <w:rsid w:val="00C22570"/>
    <w:rsid w:val="00C27503"/>
    <w:rsid w:val="00C32430"/>
    <w:rsid w:val="00C36B3C"/>
    <w:rsid w:val="00C37A42"/>
    <w:rsid w:val="00C52173"/>
    <w:rsid w:val="00C5519D"/>
    <w:rsid w:val="00C553A0"/>
    <w:rsid w:val="00C555C3"/>
    <w:rsid w:val="00C64C3F"/>
    <w:rsid w:val="00C719E2"/>
    <w:rsid w:val="00C739DE"/>
    <w:rsid w:val="00C7776E"/>
    <w:rsid w:val="00C838BE"/>
    <w:rsid w:val="00C93315"/>
    <w:rsid w:val="00C93EB4"/>
    <w:rsid w:val="00C94C2F"/>
    <w:rsid w:val="00CA266F"/>
    <w:rsid w:val="00CA32F9"/>
    <w:rsid w:val="00CA397B"/>
    <w:rsid w:val="00CB04DD"/>
    <w:rsid w:val="00CB2DE3"/>
    <w:rsid w:val="00CB3000"/>
    <w:rsid w:val="00CB35B4"/>
    <w:rsid w:val="00CB5C71"/>
    <w:rsid w:val="00CC2DF1"/>
    <w:rsid w:val="00CD421E"/>
    <w:rsid w:val="00CD4EAF"/>
    <w:rsid w:val="00CE36AC"/>
    <w:rsid w:val="00CE6E8B"/>
    <w:rsid w:val="00CF10AC"/>
    <w:rsid w:val="00CF5D1B"/>
    <w:rsid w:val="00CF7623"/>
    <w:rsid w:val="00D01D0A"/>
    <w:rsid w:val="00D12A8A"/>
    <w:rsid w:val="00D16FF0"/>
    <w:rsid w:val="00D20A30"/>
    <w:rsid w:val="00D34236"/>
    <w:rsid w:val="00D34C51"/>
    <w:rsid w:val="00D34C85"/>
    <w:rsid w:val="00D370DA"/>
    <w:rsid w:val="00D41460"/>
    <w:rsid w:val="00D50A8A"/>
    <w:rsid w:val="00D5102A"/>
    <w:rsid w:val="00D540F4"/>
    <w:rsid w:val="00D54A37"/>
    <w:rsid w:val="00D60985"/>
    <w:rsid w:val="00D81E6D"/>
    <w:rsid w:val="00D84309"/>
    <w:rsid w:val="00D843DB"/>
    <w:rsid w:val="00D92ACC"/>
    <w:rsid w:val="00D95908"/>
    <w:rsid w:val="00DA0DFD"/>
    <w:rsid w:val="00DA1513"/>
    <w:rsid w:val="00DA2C26"/>
    <w:rsid w:val="00DA3BAB"/>
    <w:rsid w:val="00DA61AC"/>
    <w:rsid w:val="00DB1CF3"/>
    <w:rsid w:val="00DB255B"/>
    <w:rsid w:val="00DB3828"/>
    <w:rsid w:val="00DB4712"/>
    <w:rsid w:val="00DB7696"/>
    <w:rsid w:val="00DD0478"/>
    <w:rsid w:val="00DD142C"/>
    <w:rsid w:val="00DD6868"/>
    <w:rsid w:val="00DE1C4D"/>
    <w:rsid w:val="00DE1CC1"/>
    <w:rsid w:val="00DE4381"/>
    <w:rsid w:val="00DE4427"/>
    <w:rsid w:val="00DE4A6B"/>
    <w:rsid w:val="00DF1D33"/>
    <w:rsid w:val="00DF2545"/>
    <w:rsid w:val="00E017B9"/>
    <w:rsid w:val="00E05C9F"/>
    <w:rsid w:val="00E06D81"/>
    <w:rsid w:val="00E12280"/>
    <w:rsid w:val="00E14F7D"/>
    <w:rsid w:val="00E217E2"/>
    <w:rsid w:val="00E250EE"/>
    <w:rsid w:val="00E36B5A"/>
    <w:rsid w:val="00E36E55"/>
    <w:rsid w:val="00E44E09"/>
    <w:rsid w:val="00E44F11"/>
    <w:rsid w:val="00E541BD"/>
    <w:rsid w:val="00E62426"/>
    <w:rsid w:val="00E63644"/>
    <w:rsid w:val="00E65B28"/>
    <w:rsid w:val="00E65B98"/>
    <w:rsid w:val="00E7632F"/>
    <w:rsid w:val="00E8289E"/>
    <w:rsid w:val="00E84A6E"/>
    <w:rsid w:val="00E879B5"/>
    <w:rsid w:val="00E94483"/>
    <w:rsid w:val="00E960FE"/>
    <w:rsid w:val="00E96E26"/>
    <w:rsid w:val="00EB0569"/>
    <w:rsid w:val="00ED0B40"/>
    <w:rsid w:val="00ED3A78"/>
    <w:rsid w:val="00ED3BFB"/>
    <w:rsid w:val="00ED4E17"/>
    <w:rsid w:val="00EE0BCC"/>
    <w:rsid w:val="00EE34C4"/>
    <w:rsid w:val="00F030E2"/>
    <w:rsid w:val="00F031DD"/>
    <w:rsid w:val="00F1018B"/>
    <w:rsid w:val="00F10AC0"/>
    <w:rsid w:val="00F10FEE"/>
    <w:rsid w:val="00F122A7"/>
    <w:rsid w:val="00F14B52"/>
    <w:rsid w:val="00F23D3B"/>
    <w:rsid w:val="00F24C81"/>
    <w:rsid w:val="00F26E3B"/>
    <w:rsid w:val="00F27FDC"/>
    <w:rsid w:val="00F328F9"/>
    <w:rsid w:val="00F354A6"/>
    <w:rsid w:val="00F361DD"/>
    <w:rsid w:val="00F413BA"/>
    <w:rsid w:val="00F50D6E"/>
    <w:rsid w:val="00F53F0B"/>
    <w:rsid w:val="00F54D7B"/>
    <w:rsid w:val="00F60380"/>
    <w:rsid w:val="00F65A82"/>
    <w:rsid w:val="00F82BBD"/>
    <w:rsid w:val="00F83F64"/>
    <w:rsid w:val="00FA1024"/>
    <w:rsid w:val="00FA400A"/>
    <w:rsid w:val="00FA42EE"/>
    <w:rsid w:val="00FA5B92"/>
    <w:rsid w:val="00FA6870"/>
    <w:rsid w:val="00FB48BB"/>
    <w:rsid w:val="00FC0B39"/>
    <w:rsid w:val="00FC4D42"/>
    <w:rsid w:val="00FC5D23"/>
    <w:rsid w:val="00FD112C"/>
    <w:rsid w:val="00FD51D3"/>
    <w:rsid w:val="00FD7C54"/>
    <w:rsid w:val="00FE023F"/>
    <w:rsid w:val="00FE1C3C"/>
    <w:rsid w:val="00FE314F"/>
    <w:rsid w:val="00FE3527"/>
    <w:rsid w:val="00FF4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F6629"/>
  <w15:docId w15:val="{C46A093C-7F8D-42B1-97CF-6068246D8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id"/>
    </w:rPr>
  </w:style>
  <w:style w:type="paragraph" w:styleId="Heading1">
    <w:name w:val="heading 1"/>
    <w:basedOn w:val="Normal"/>
    <w:link w:val="Heading1Char"/>
    <w:uiPriority w:val="1"/>
    <w:qFormat/>
    <w:pPr>
      <w:spacing w:before="92"/>
      <w:ind w:left="1541" w:right="1002"/>
      <w:jc w:val="center"/>
      <w:outlineLvl w:val="0"/>
    </w:pPr>
    <w:rPr>
      <w:b/>
      <w:bCs/>
      <w:sz w:val="31"/>
      <w:szCs w:val="31"/>
    </w:rPr>
  </w:style>
  <w:style w:type="paragraph" w:styleId="Heading2">
    <w:name w:val="heading 2"/>
    <w:basedOn w:val="Normal"/>
    <w:uiPriority w:val="1"/>
    <w:qFormat/>
    <w:pPr>
      <w:ind w:left="1541"/>
      <w:jc w:val="center"/>
      <w:outlineLvl w:val="1"/>
    </w:pPr>
    <w:rPr>
      <w:b/>
      <w:bCs/>
      <w:sz w:val="27"/>
      <w:szCs w:val="27"/>
    </w:rPr>
  </w:style>
  <w:style w:type="paragraph" w:styleId="Heading3">
    <w:name w:val="heading 3"/>
    <w:basedOn w:val="Normal"/>
    <w:uiPriority w:val="1"/>
    <w:qFormat/>
    <w:pPr>
      <w:ind w:left="128"/>
      <w:outlineLvl w:val="2"/>
    </w:pPr>
    <w:rPr>
      <w:b/>
      <w:bCs/>
      <w:sz w:val="26"/>
      <w:szCs w:val="26"/>
    </w:rPr>
  </w:style>
  <w:style w:type="paragraph" w:styleId="Heading4">
    <w:name w:val="heading 4"/>
    <w:basedOn w:val="Normal"/>
    <w:uiPriority w:val="1"/>
    <w:qFormat/>
    <w:pPr>
      <w:ind w:left="3850" w:hanging="417"/>
      <w:outlineLvl w:val="3"/>
    </w:pPr>
    <w:rPr>
      <w:b/>
      <w:bCs/>
      <w:sz w:val="25"/>
      <w:szCs w:val="25"/>
    </w:rPr>
  </w:style>
  <w:style w:type="paragraph" w:styleId="Heading5">
    <w:name w:val="heading 5"/>
    <w:basedOn w:val="Normal"/>
    <w:uiPriority w:val="1"/>
    <w:qFormat/>
    <w:pPr>
      <w:spacing w:before="1"/>
      <w:ind w:left="2899" w:right="2863"/>
      <w:jc w:val="center"/>
      <w:outlineLvl w:val="4"/>
    </w:pPr>
    <w:rPr>
      <w:sz w:val="25"/>
      <w:szCs w:val="25"/>
    </w:rPr>
  </w:style>
  <w:style w:type="paragraph" w:styleId="Heading6">
    <w:name w:val="heading 6"/>
    <w:basedOn w:val="Normal"/>
    <w:uiPriority w:val="1"/>
    <w:qFormat/>
    <w:pPr>
      <w:ind w:left="1057" w:hanging="348"/>
      <w:outlineLvl w:val="5"/>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44"/>
      <w:ind w:left="1781"/>
    </w:pPr>
    <w:rPr>
      <w:b/>
      <w:bCs/>
      <w:sz w:val="24"/>
      <w:szCs w:val="24"/>
    </w:rPr>
  </w:style>
  <w:style w:type="paragraph" w:styleId="TOC2">
    <w:name w:val="toc 2"/>
    <w:basedOn w:val="Normal"/>
    <w:uiPriority w:val="39"/>
    <w:qFormat/>
    <w:pPr>
      <w:spacing w:before="128"/>
      <w:ind w:left="1781" w:hanging="284"/>
    </w:pPr>
    <w:rPr>
      <w:b/>
      <w:bCs/>
      <w:i/>
      <w:sz w:val="24"/>
      <w:szCs w:val="24"/>
    </w:rPr>
  </w:style>
  <w:style w:type="paragraph" w:styleId="TOC3">
    <w:name w:val="toc 3"/>
    <w:basedOn w:val="Normal"/>
    <w:uiPriority w:val="39"/>
    <w:qFormat/>
    <w:pPr>
      <w:spacing w:before="128"/>
      <w:ind w:left="1781" w:hanging="284"/>
    </w:pPr>
    <w:rPr>
      <w:b/>
      <w:bCs/>
      <w:i/>
    </w:rPr>
  </w:style>
  <w:style w:type="paragraph" w:styleId="BodyText">
    <w:name w:val="Body Text"/>
    <w:basedOn w:val="Normal"/>
    <w:link w:val="BodyTextChar"/>
    <w:uiPriority w:val="1"/>
    <w:qFormat/>
    <w:rPr>
      <w:sz w:val="24"/>
      <w:szCs w:val="24"/>
    </w:rPr>
  </w:style>
  <w:style w:type="paragraph" w:styleId="ListParagraph">
    <w:name w:val="List Paragraph"/>
    <w:aliases w:val="Heading 2 Char1,Char Char,List Paragraph11,Paragraph,Sub-Judul 1,A. NomorParagraph"/>
    <w:basedOn w:val="Normal"/>
    <w:link w:val="ListParagraphChar"/>
    <w:uiPriority w:val="34"/>
    <w:qFormat/>
    <w:pPr>
      <w:ind w:left="1781" w:hanging="349"/>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8E6A65"/>
    <w:rPr>
      <w:rFonts w:ascii="Tahoma" w:hAnsi="Tahoma" w:cs="Tahoma"/>
      <w:sz w:val="16"/>
      <w:szCs w:val="16"/>
    </w:rPr>
  </w:style>
  <w:style w:type="character" w:customStyle="1" w:styleId="BalloonTextChar">
    <w:name w:val="Balloon Text Char"/>
    <w:basedOn w:val="DefaultParagraphFont"/>
    <w:link w:val="BalloonText"/>
    <w:uiPriority w:val="99"/>
    <w:semiHidden/>
    <w:rsid w:val="008E6A65"/>
    <w:rPr>
      <w:rFonts w:ascii="Tahoma" w:eastAsia="Arial" w:hAnsi="Tahoma" w:cs="Tahoma"/>
      <w:sz w:val="16"/>
      <w:szCs w:val="16"/>
      <w:lang w:val="id"/>
    </w:rPr>
  </w:style>
  <w:style w:type="table" w:styleId="TableGrid">
    <w:name w:val="Table Grid"/>
    <w:basedOn w:val="TableNormal"/>
    <w:uiPriority w:val="39"/>
    <w:rsid w:val="00F361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DefaultParagraphFont"/>
    <w:rsid w:val="003B580C"/>
  </w:style>
  <w:style w:type="character" w:customStyle="1" w:styleId="fontstyle01">
    <w:name w:val="fontstyle01"/>
    <w:basedOn w:val="DefaultParagraphFont"/>
    <w:rsid w:val="006C6F82"/>
    <w:rPr>
      <w:rFonts w:ascii="HelveticaNeue-Light" w:hAnsi="HelveticaNeue-Light" w:hint="default"/>
      <w:b w:val="0"/>
      <w:bCs w:val="0"/>
      <w:i w:val="0"/>
      <w:iCs w:val="0"/>
      <w:color w:val="242021"/>
      <w:sz w:val="18"/>
      <w:szCs w:val="18"/>
    </w:rPr>
  </w:style>
  <w:style w:type="paragraph" w:styleId="TOCHeading">
    <w:name w:val="TOC Heading"/>
    <w:basedOn w:val="Heading1"/>
    <w:next w:val="Normal"/>
    <w:uiPriority w:val="39"/>
    <w:unhideWhenUsed/>
    <w:qFormat/>
    <w:rsid w:val="00196865"/>
    <w:pPr>
      <w:keepNext/>
      <w:keepLines/>
      <w:widowControl/>
      <w:autoSpaceDE/>
      <w:autoSpaceDN/>
      <w:spacing w:before="480" w:line="276" w:lineRule="auto"/>
      <w:ind w:left="0" w:right="0"/>
      <w:jc w:val="left"/>
      <w:outlineLvl w:val="9"/>
    </w:pPr>
    <w:rPr>
      <w:rFonts w:asciiTheme="majorHAnsi" w:eastAsiaTheme="majorEastAsia" w:hAnsiTheme="majorHAnsi" w:cstheme="majorBidi"/>
      <w:color w:val="365F91" w:themeColor="accent1" w:themeShade="BF"/>
      <w:sz w:val="28"/>
      <w:szCs w:val="28"/>
      <w:lang w:val="en-US" w:eastAsia="ja-JP"/>
    </w:rPr>
  </w:style>
  <w:style w:type="character" w:styleId="Hyperlink">
    <w:name w:val="Hyperlink"/>
    <w:basedOn w:val="DefaultParagraphFont"/>
    <w:uiPriority w:val="99"/>
    <w:unhideWhenUsed/>
    <w:rsid w:val="00196865"/>
    <w:rPr>
      <w:color w:val="0000FF" w:themeColor="hyperlink"/>
      <w:u w:val="single"/>
    </w:rPr>
  </w:style>
  <w:style w:type="paragraph" w:styleId="Revision">
    <w:name w:val="Revision"/>
    <w:hidden/>
    <w:uiPriority w:val="99"/>
    <w:semiHidden/>
    <w:rsid w:val="0083238B"/>
    <w:pPr>
      <w:widowControl/>
      <w:autoSpaceDE/>
      <w:autoSpaceDN/>
    </w:pPr>
    <w:rPr>
      <w:rFonts w:ascii="Arial" w:eastAsia="Arial" w:hAnsi="Arial" w:cs="Arial"/>
      <w:lang w:val="id"/>
    </w:rPr>
  </w:style>
  <w:style w:type="character" w:customStyle="1" w:styleId="BodyTextChar">
    <w:name w:val="Body Text Char"/>
    <w:basedOn w:val="DefaultParagraphFont"/>
    <w:link w:val="BodyText"/>
    <w:uiPriority w:val="1"/>
    <w:rsid w:val="00E44E09"/>
    <w:rPr>
      <w:rFonts w:ascii="Arial" w:eastAsia="Arial" w:hAnsi="Arial" w:cs="Arial"/>
      <w:sz w:val="24"/>
      <w:szCs w:val="24"/>
      <w:lang w:val="id"/>
    </w:rPr>
  </w:style>
  <w:style w:type="paragraph" w:styleId="NormalWeb">
    <w:name w:val="Normal (Web)"/>
    <w:basedOn w:val="Normal"/>
    <w:uiPriority w:val="99"/>
    <w:unhideWhenUsed/>
    <w:qFormat/>
    <w:rsid w:val="00E44E09"/>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rsid w:val="006177F5"/>
    <w:pPr>
      <w:spacing w:after="200"/>
    </w:pPr>
    <w:rPr>
      <w:i/>
      <w:iCs/>
      <w:color w:val="1F497D" w:themeColor="text2"/>
      <w:sz w:val="18"/>
      <w:szCs w:val="18"/>
    </w:rPr>
  </w:style>
  <w:style w:type="paragraph" w:styleId="Header">
    <w:name w:val="header"/>
    <w:basedOn w:val="Normal"/>
    <w:link w:val="HeaderChar"/>
    <w:uiPriority w:val="99"/>
    <w:unhideWhenUsed/>
    <w:rsid w:val="00042FC9"/>
    <w:pPr>
      <w:tabs>
        <w:tab w:val="center" w:pos="4680"/>
        <w:tab w:val="right" w:pos="9360"/>
      </w:tabs>
    </w:pPr>
  </w:style>
  <w:style w:type="character" w:customStyle="1" w:styleId="HeaderChar">
    <w:name w:val="Header Char"/>
    <w:basedOn w:val="DefaultParagraphFont"/>
    <w:link w:val="Header"/>
    <w:uiPriority w:val="99"/>
    <w:rsid w:val="00042FC9"/>
    <w:rPr>
      <w:rFonts w:ascii="Arial" w:eastAsia="Arial" w:hAnsi="Arial" w:cs="Arial"/>
      <w:lang w:val="id"/>
    </w:rPr>
  </w:style>
  <w:style w:type="paragraph" w:styleId="Footer">
    <w:name w:val="footer"/>
    <w:basedOn w:val="Normal"/>
    <w:link w:val="FooterChar"/>
    <w:uiPriority w:val="99"/>
    <w:unhideWhenUsed/>
    <w:rsid w:val="00042FC9"/>
    <w:pPr>
      <w:tabs>
        <w:tab w:val="center" w:pos="4680"/>
        <w:tab w:val="right" w:pos="9360"/>
      </w:tabs>
    </w:pPr>
  </w:style>
  <w:style w:type="character" w:customStyle="1" w:styleId="FooterChar">
    <w:name w:val="Footer Char"/>
    <w:basedOn w:val="DefaultParagraphFont"/>
    <w:link w:val="Footer"/>
    <w:uiPriority w:val="99"/>
    <w:rsid w:val="00042FC9"/>
    <w:rPr>
      <w:rFonts w:ascii="Arial" w:eastAsia="Arial" w:hAnsi="Arial" w:cs="Arial"/>
      <w:lang w:val="id"/>
    </w:rPr>
  </w:style>
  <w:style w:type="character" w:styleId="PageNumber">
    <w:name w:val="page number"/>
    <w:basedOn w:val="DefaultParagraphFont"/>
    <w:uiPriority w:val="99"/>
    <w:rsid w:val="00E217E2"/>
  </w:style>
  <w:style w:type="character" w:customStyle="1" w:styleId="hps">
    <w:name w:val="hps"/>
    <w:basedOn w:val="DefaultParagraphFont"/>
    <w:rsid w:val="00E217E2"/>
  </w:style>
  <w:style w:type="character" w:styleId="Emphasis">
    <w:name w:val="Emphasis"/>
    <w:uiPriority w:val="20"/>
    <w:qFormat/>
    <w:rsid w:val="00E217E2"/>
    <w:rPr>
      <w:i/>
      <w:iCs/>
    </w:rPr>
  </w:style>
  <w:style w:type="paragraph" w:customStyle="1" w:styleId="ListParagraph1">
    <w:name w:val="List Paragraph1"/>
    <w:basedOn w:val="Normal"/>
    <w:uiPriority w:val="34"/>
    <w:qFormat/>
    <w:rsid w:val="00E217E2"/>
    <w:pPr>
      <w:widowControl/>
      <w:autoSpaceDE/>
      <w:autoSpaceDN/>
      <w:spacing w:after="200" w:line="276" w:lineRule="auto"/>
      <w:ind w:left="720"/>
      <w:contextualSpacing/>
    </w:pPr>
    <w:rPr>
      <w:rFonts w:ascii="Calibri" w:eastAsia="Calibri" w:hAnsi="Calibri" w:cs="Times New Roman"/>
      <w:lang w:val="en-US"/>
    </w:rPr>
  </w:style>
  <w:style w:type="character" w:customStyle="1" w:styleId="A1">
    <w:name w:val="A1"/>
    <w:uiPriority w:val="99"/>
    <w:rsid w:val="00E217E2"/>
    <w:rPr>
      <w:rFonts w:cs="Baskerville"/>
      <w:color w:val="000000"/>
      <w:sz w:val="22"/>
      <w:szCs w:val="22"/>
    </w:rPr>
  </w:style>
  <w:style w:type="character" w:customStyle="1" w:styleId="alt-edited">
    <w:name w:val="alt-edited"/>
    <w:rsid w:val="00E217E2"/>
  </w:style>
  <w:style w:type="paragraph" w:styleId="Title">
    <w:name w:val="Title"/>
    <w:basedOn w:val="Normal"/>
    <w:next w:val="Normal"/>
    <w:link w:val="TitleChar"/>
    <w:uiPriority w:val="10"/>
    <w:qFormat/>
    <w:rsid w:val="00E217E2"/>
    <w:pPr>
      <w:autoSpaceDE/>
      <w:autoSpaceDN/>
      <w:spacing w:before="240" w:after="60"/>
      <w:jc w:val="center"/>
      <w:outlineLvl w:val="0"/>
    </w:pPr>
    <w:rPr>
      <w:rFonts w:ascii="Cambria" w:eastAsia="Times New Roman" w:hAnsi="Cambria" w:cs="Times New Roman"/>
      <w:b/>
      <w:bCs/>
      <w:kern w:val="28"/>
      <w:sz w:val="32"/>
      <w:szCs w:val="32"/>
      <w:lang w:val="en-GB"/>
    </w:rPr>
  </w:style>
  <w:style w:type="character" w:customStyle="1" w:styleId="TitleChar">
    <w:name w:val="Title Char"/>
    <w:basedOn w:val="DefaultParagraphFont"/>
    <w:link w:val="Title"/>
    <w:uiPriority w:val="10"/>
    <w:rsid w:val="00E217E2"/>
    <w:rPr>
      <w:rFonts w:ascii="Cambria" w:eastAsia="Times New Roman" w:hAnsi="Cambria" w:cs="Times New Roman"/>
      <w:b/>
      <w:bCs/>
      <w:kern w:val="28"/>
      <w:sz w:val="32"/>
      <w:szCs w:val="32"/>
      <w:lang w:val="en-GB"/>
    </w:rPr>
  </w:style>
  <w:style w:type="character" w:customStyle="1" w:styleId="tlid-translation">
    <w:name w:val="tlid-translation"/>
    <w:basedOn w:val="DefaultParagraphFont"/>
    <w:rsid w:val="00E217E2"/>
  </w:style>
  <w:style w:type="character" w:customStyle="1" w:styleId="ListParagraphChar">
    <w:name w:val="List Paragraph Char"/>
    <w:aliases w:val="Heading 2 Char1 Char,Char Char Char,List Paragraph11 Char,Paragraph Char,Sub-Judul 1 Char,A. NomorParagraph Char"/>
    <w:link w:val="ListParagraph"/>
    <w:uiPriority w:val="34"/>
    <w:rsid w:val="003B2A6C"/>
    <w:rPr>
      <w:rFonts w:ascii="Arial" w:eastAsia="Arial" w:hAnsi="Arial" w:cs="Arial"/>
      <w:lang w:val="id"/>
    </w:rPr>
  </w:style>
  <w:style w:type="character" w:customStyle="1" w:styleId="Heading1Char">
    <w:name w:val="Heading 1 Char"/>
    <w:basedOn w:val="DefaultParagraphFont"/>
    <w:link w:val="Heading1"/>
    <w:uiPriority w:val="1"/>
    <w:rsid w:val="000D05A9"/>
    <w:rPr>
      <w:rFonts w:ascii="Arial" w:eastAsia="Arial" w:hAnsi="Arial" w:cs="Arial"/>
      <w:b/>
      <w:bCs/>
      <w:sz w:val="31"/>
      <w:szCs w:val="31"/>
      <w:lang w:val="id"/>
    </w:rPr>
  </w:style>
  <w:style w:type="paragraph" w:styleId="HTMLPreformatted">
    <w:name w:val="HTML Preformatted"/>
    <w:basedOn w:val="Normal"/>
    <w:link w:val="HTMLPreformattedChar"/>
    <w:uiPriority w:val="99"/>
    <w:semiHidden/>
    <w:unhideWhenUsed/>
    <w:rsid w:val="00DB1C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DB1CF3"/>
    <w:rPr>
      <w:rFonts w:ascii="Courier New" w:eastAsia="Times New Roman" w:hAnsi="Courier New" w:cs="Courier New"/>
      <w:sz w:val="20"/>
      <w:szCs w:val="20"/>
    </w:rPr>
  </w:style>
  <w:style w:type="character" w:customStyle="1" w:styleId="y2iqfc">
    <w:name w:val="y2iqfc"/>
    <w:basedOn w:val="DefaultParagraphFont"/>
    <w:rsid w:val="00DB1CF3"/>
  </w:style>
  <w:style w:type="paragraph" w:customStyle="1" w:styleId="Default">
    <w:name w:val="Default"/>
    <w:rsid w:val="00FE023F"/>
    <w:pPr>
      <w:widowControl/>
      <w:adjustRightInd w:val="0"/>
    </w:pPr>
    <w:rPr>
      <w:rFonts w:ascii="Helvetica Neue LT Pro" w:hAnsi="Helvetica Neue LT Pro" w:cs="Helvetica Neue LT Pro"/>
      <w:color w:val="000000"/>
      <w:sz w:val="24"/>
      <w:szCs w:val="24"/>
    </w:rPr>
  </w:style>
  <w:style w:type="character" w:customStyle="1" w:styleId="A0">
    <w:name w:val="A0"/>
    <w:uiPriority w:val="99"/>
    <w:rsid w:val="00FE023F"/>
    <w:rPr>
      <w:rFonts w:cs="Janson Text LT"/>
      <w:color w:val="000000"/>
      <w:sz w:val="16"/>
      <w:szCs w:val="16"/>
    </w:rPr>
  </w:style>
  <w:style w:type="paragraph" w:styleId="Bibliography">
    <w:name w:val="Bibliography"/>
    <w:basedOn w:val="Normal"/>
    <w:next w:val="Normal"/>
    <w:uiPriority w:val="37"/>
    <w:unhideWhenUsed/>
    <w:rsid w:val="003802CB"/>
    <w:pPr>
      <w:spacing w:line="480" w:lineRule="auto"/>
      <w:ind w:left="720" w:hanging="720"/>
    </w:pPr>
  </w:style>
  <w:style w:type="paragraph" w:customStyle="1" w:styleId="SUBBAB">
    <w:name w:val="SUB BAB"/>
    <w:basedOn w:val="Normal"/>
    <w:rsid w:val="003802CB"/>
    <w:pPr>
      <w:numPr>
        <w:ilvl w:val="1"/>
        <w:numId w:val="5"/>
      </w:numPr>
    </w:pPr>
  </w:style>
  <w:style w:type="paragraph" w:styleId="TableofFigures">
    <w:name w:val="table of figures"/>
    <w:basedOn w:val="Normal"/>
    <w:next w:val="Normal"/>
    <w:uiPriority w:val="99"/>
    <w:unhideWhenUsed/>
    <w:rsid w:val="003802CB"/>
  </w:style>
  <w:style w:type="character" w:styleId="PlaceholderText">
    <w:name w:val="Placeholder Text"/>
    <w:basedOn w:val="DefaultParagraphFont"/>
    <w:uiPriority w:val="99"/>
    <w:semiHidden/>
    <w:rsid w:val="00E017B9"/>
    <w:rPr>
      <w:color w:val="808080"/>
    </w:rPr>
  </w:style>
  <w:style w:type="table" w:customStyle="1" w:styleId="TableGrid1">
    <w:name w:val="Table Grid1"/>
    <w:basedOn w:val="TableNormal"/>
    <w:next w:val="TableGrid"/>
    <w:uiPriority w:val="39"/>
    <w:rsid w:val="00BF428D"/>
    <w:pPr>
      <w:widowControl/>
      <w:autoSpaceDE/>
      <w:autoSpaceDN/>
    </w:pPr>
    <w:rPr>
      <w:lang w:val="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BF428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FollowedHyperlink">
    <w:name w:val="FollowedHyperlink"/>
    <w:basedOn w:val="DefaultParagraphFont"/>
    <w:uiPriority w:val="99"/>
    <w:semiHidden/>
    <w:unhideWhenUsed/>
    <w:rsid w:val="00160DDC"/>
    <w:rPr>
      <w:color w:val="800080" w:themeColor="followedHyperlink"/>
      <w:u w:val="single"/>
    </w:rPr>
  </w:style>
  <w:style w:type="character" w:styleId="Strong">
    <w:name w:val="Strong"/>
    <w:basedOn w:val="DefaultParagraphFont"/>
    <w:uiPriority w:val="22"/>
    <w:qFormat/>
    <w:rsid w:val="009453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2185">
      <w:bodyDiv w:val="1"/>
      <w:marLeft w:val="0"/>
      <w:marRight w:val="0"/>
      <w:marTop w:val="0"/>
      <w:marBottom w:val="0"/>
      <w:divBdr>
        <w:top w:val="none" w:sz="0" w:space="0" w:color="auto"/>
        <w:left w:val="none" w:sz="0" w:space="0" w:color="auto"/>
        <w:bottom w:val="none" w:sz="0" w:space="0" w:color="auto"/>
        <w:right w:val="none" w:sz="0" w:space="0" w:color="auto"/>
      </w:divBdr>
    </w:div>
    <w:div w:id="250086967">
      <w:bodyDiv w:val="1"/>
      <w:marLeft w:val="0"/>
      <w:marRight w:val="0"/>
      <w:marTop w:val="0"/>
      <w:marBottom w:val="0"/>
      <w:divBdr>
        <w:top w:val="none" w:sz="0" w:space="0" w:color="auto"/>
        <w:left w:val="none" w:sz="0" w:space="0" w:color="auto"/>
        <w:bottom w:val="none" w:sz="0" w:space="0" w:color="auto"/>
        <w:right w:val="none" w:sz="0" w:space="0" w:color="auto"/>
      </w:divBdr>
    </w:div>
    <w:div w:id="326598479">
      <w:bodyDiv w:val="1"/>
      <w:marLeft w:val="0"/>
      <w:marRight w:val="0"/>
      <w:marTop w:val="0"/>
      <w:marBottom w:val="0"/>
      <w:divBdr>
        <w:top w:val="none" w:sz="0" w:space="0" w:color="auto"/>
        <w:left w:val="none" w:sz="0" w:space="0" w:color="auto"/>
        <w:bottom w:val="none" w:sz="0" w:space="0" w:color="auto"/>
        <w:right w:val="none" w:sz="0" w:space="0" w:color="auto"/>
      </w:divBdr>
      <w:divsChild>
        <w:div w:id="33426009">
          <w:marLeft w:val="360"/>
          <w:marRight w:val="0"/>
          <w:marTop w:val="400"/>
          <w:marBottom w:val="0"/>
          <w:divBdr>
            <w:top w:val="none" w:sz="0" w:space="0" w:color="auto"/>
            <w:left w:val="none" w:sz="0" w:space="0" w:color="auto"/>
            <w:bottom w:val="none" w:sz="0" w:space="0" w:color="auto"/>
            <w:right w:val="none" w:sz="0" w:space="0" w:color="auto"/>
          </w:divBdr>
        </w:div>
      </w:divsChild>
    </w:div>
    <w:div w:id="345182362">
      <w:bodyDiv w:val="1"/>
      <w:marLeft w:val="0"/>
      <w:marRight w:val="0"/>
      <w:marTop w:val="0"/>
      <w:marBottom w:val="0"/>
      <w:divBdr>
        <w:top w:val="none" w:sz="0" w:space="0" w:color="auto"/>
        <w:left w:val="none" w:sz="0" w:space="0" w:color="auto"/>
        <w:bottom w:val="none" w:sz="0" w:space="0" w:color="auto"/>
        <w:right w:val="none" w:sz="0" w:space="0" w:color="auto"/>
      </w:divBdr>
      <w:divsChild>
        <w:div w:id="2012023018">
          <w:marLeft w:val="720"/>
          <w:marRight w:val="0"/>
          <w:marTop w:val="120"/>
          <w:marBottom w:val="0"/>
          <w:divBdr>
            <w:top w:val="none" w:sz="0" w:space="0" w:color="auto"/>
            <w:left w:val="none" w:sz="0" w:space="0" w:color="auto"/>
            <w:bottom w:val="none" w:sz="0" w:space="0" w:color="auto"/>
            <w:right w:val="none" w:sz="0" w:space="0" w:color="auto"/>
          </w:divBdr>
        </w:div>
      </w:divsChild>
    </w:div>
    <w:div w:id="424884851">
      <w:bodyDiv w:val="1"/>
      <w:marLeft w:val="0"/>
      <w:marRight w:val="0"/>
      <w:marTop w:val="0"/>
      <w:marBottom w:val="0"/>
      <w:divBdr>
        <w:top w:val="none" w:sz="0" w:space="0" w:color="auto"/>
        <w:left w:val="none" w:sz="0" w:space="0" w:color="auto"/>
        <w:bottom w:val="none" w:sz="0" w:space="0" w:color="auto"/>
        <w:right w:val="none" w:sz="0" w:space="0" w:color="auto"/>
      </w:divBdr>
    </w:div>
    <w:div w:id="452134145">
      <w:bodyDiv w:val="1"/>
      <w:marLeft w:val="0"/>
      <w:marRight w:val="0"/>
      <w:marTop w:val="0"/>
      <w:marBottom w:val="0"/>
      <w:divBdr>
        <w:top w:val="none" w:sz="0" w:space="0" w:color="auto"/>
        <w:left w:val="none" w:sz="0" w:space="0" w:color="auto"/>
        <w:bottom w:val="none" w:sz="0" w:space="0" w:color="auto"/>
        <w:right w:val="none" w:sz="0" w:space="0" w:color="auto"/>
      </w:divBdr>
      <w:divsChild>
        <w:div w:id="1367563862">
          <w:marLeft w:val="360"/>
          <w:marRight w:val="0"/>
          <w:marTop w:val="400"/>
          <w:marBottom w:val="0"/>
          <w:divBdr>
            <w:top w:val="none" w:sz="0" w:space="0" w:color="auto"/>
            <w:left w:val="none" w:sz="0" w:space="0" w:color="auto"/>
            <w:bottom w:val="none" w:sz="0" w:space="0" w:color="auto"/>
            <w:right w:val="none" w:sz="0" w:space="0" w:color="auto"/>
          </w:divBdr>
        </w:div>
      </w:divsChild>
    </w:div>
    <w:div w:id="476844574">
      <w:bodyDiv w:val="1"/>
      <w:marLeft w:val="0"/>
      <w:marRight w:val="0"/>
      <w:marTop w:val="0"/>
      <w:marBottom w:val="0"/>
      <w:divBdr>
        <w:top w:val="none" w:sz="0" w:space="0" w:color="auto"/>
        <w:left w:val="none" w:sz="0" w:space="0" w:color="auto"/>
        <w:bottom w:val="none" w:sz="0" w:space="0" w:color="auto"/>
        <w:right w:val="none" w:sz="0" w:space="0" w:color="auto"/>
      </w:divBdr>
      <w:divsChild>
        <w:div w:id="222133304">
          <w:marLeft w:val="720"/>
          <w:marRight w:val="0"/>
          <w:marTop w:val="120"/>
          <w:marBottom w:val="0"/>
          <w:divBdr>
            <w:top w:val="none" w:sz="0" w:space="0" w:color="auto"/>
            <w:left w:val="none" w:sz="0" w:space="0" w:color="auto"/>
            <w:bottom w:val="none" w:sz="0" w:space="0" w:color="auto"/>
            <w:right w:val="none" w:sz="0" w:space="0" w:color="auto"/>
          </w:divBdr>
        </w:div>
      </w:divsChild>
    </w:div>
    <w:div w:id="490173882">
      <w:bodyDiv w:val="1"/>
      <w:marLeft w:val="0"/>
      <w:marRight w:val="0"/>
      <w:marTop w:val="0"/>
      <w:marBottom w:val="0"/>
      <w:divBdr>
        <w:top w:val="none" w:sz="0" w:space="0" w:color="auto"/>
        <w:left w:val="none" w:sz="0" w:space="0" w:color="auto"/>
        <w:bottom w:val="none" w:sz="0" w:space="0" w:color="auto"/>
        <w:right w:val="none" w:sz="0" w:space="0" w:color="auto"/>
      </w:divBdr>
      <w:divsChild>
        <w:div w:id="1596745456">
          <w:marLeft w:val="720"/>
          <w:marRight w:val="0"/>
          <w:marTop w:val="120"/>
          <w:marBottom w:val="0"/>
          <w:divBdr>
            <w:top w:val="none" w:sz="0" w:space="0" w:color="auto"/>
            <w:left w:val="none" w:sz="0" w:space="0" w:color="auto"/>
            <w:bottom w:val="none" w:sz="0" w:space="0" w:color="auto"/>
            <w:right w:val="none" w:sz="0" w:space="0" w:color="auto"/>
          </w:divBdr>
        </w:div>
      </w:divsChild>
    </w:div>
    <w:div w:id="505291103">
      <w:bodyDiv w:val="1"/>
      <w:marLeft w:val="0"/>
      <w:marRight w:val="0"/>
      <w:marTop w:val="0"/>
      <w:marBottom w:val="0"/>
      <w:divBdr>
        <w:top w:val="none" w:sz="0" w:space="0" w:color="auto"/>
        <w:left w:val="none" w:sz="0" w:space="0" w:color="auto"/>
        <w:bottom w:val="none" w:sz="0" w:space="0" w:color="auto"/>
        <w:right w:val="none" w:sz="0" w:space="0" w:color="auto"/>
      </w:divBdr>
    </w:div>
    <w:div w:id="691955512">
      <w:bodyDiv w:val="1"/>
      <w:marLeft w:val="0"/>
      <w:marRight w:val="0"/>
      <w:marTop w:val="0"/>
      <w:marBottom w:val="0"/>
      <w:divBdr>
        <w:top w:val="none" w:sz="0" w:space="0" w:color="auto"/>
        <w:left w:val="none" w:sz="0" w:space="0" w:color="auto"/>
        <w:bottom w:val="none" w:sz="0" w:space="0" w:color="auto"/>
        <w:right w:val="none" w:sz="0" w:space="0" w:color="auto"/>
      </w:divBdr>
      <w:divsChild>
        <w:div w:id="48188783">
          <w:marLeft w:val="360"/>
          <w:marRight w:val="0"/>
          <w:marTop w:val="400"/>
          <w:marBottom w:val="0"/>
          <w:divBdr>
            <w:top w:val="none" w:sz="0" w:space="0" w:color="auto"/>
            <w:left w:val="none" w:sz="0" w:space="0" w:color="auto"/>
            <w:bottom w:val="none" w:sz="0" w:space="0" w:color="auto"/>
            <w:right w:val="none" w:sz="0" w:space="0" w:color="auto"/>
          </w:divBdr>
        </w:div>
      </w:divsChild>
    </w:div>
    <w:div w:id="1126579872">
      <w:bodyDiv w:val="1"/>
      <w:marLeft w:val="0"/>
      <w:marRight w:val="0"/>
      <w:marTop w:val="0"/>
      <w:marBottom w:val="0"/>
      <w:divBdr>
        <w:top w:val="none" w:sz="0" w:space="0" w:color="auto"/>
        <w:left w:val="none" w:sz="0" w:space="0" w:color="auto"/>
        <w:bottom w:val="none" w:sz="0" w:space="0" w:color="auto"/>
        <w:right w:val="none" w:sz="0" w:space="0" w:color="auto"/>
      </w:divBdr>
      <w:divsChild>
        <w:div w:id="1801606483">
          <w:marLeft w:val="640"/>
          <w:marRight w:val="0"/>
          <w:marTop w:val="0"/>
          <w:marBottom w:val="0"/>
          <w:divBdr>
            <w:top w:val="none" w:sz="0" w:space="0" w:color="auto"/>
            <w:left w:val="none" w:sz="0" w:space="0" w:color="auto"/>
            <w:bottom w:val="none" w:sz="0" w:space="0" w:color="auto"/>
            <w:right w:val="none" w:sz="0" w:space="0" w:color="auto"/>
          </w:divBdr>
        </w:div>
        <w:div w:id="1743289434">
          <w:marLeft w:val="640"/>
          <w:marRight w:val="0"/>
          <w:marTop w:val="0"/>
          <w:marBottom w:val="0"/>
          <w:divBdr>
            <w:top w:val="none" w:sz="0" w:space="0" w:color="auto"/>
            <w:left w:val="none" w:sz="0" w:space="0" w:color="auto"/>
            <w:bottom w:val="none" w:sz="0" w:space="0" w:color="auto"/>
            <w:right w:val="none" w:sz="0" w:space="0" w:color="auto"/>
          </w:divBdr>
        </w:div>
        <w:div w:id="1215701136">
          <w:marLeft w:val="640"/>
          <w:marRight w:val="0"/>
          <w:marTop w:val="0"/>
          <w:marBottom w:val="0"/>
          <w:divBdr>
            <w:top w:val="none" w:sz="0" w:space="0" w:color="auto"/>
            <w:left w:val="none" w:sz="0" w:space="0" w:color="auto"/>
            <w:bottom w:val="none" w:sz="0" w:space="0" w:color="auto"/>
            <w:right w:val="none" w:sz="0" w:space="0" w:color="auto"/>
          </w:divBdr>
        </w:div>
        <w:div w:id="1096293655">
          <w:marLeft w:val="640"/>
          <w:marRight w:val="0"/>
          <w:marTop w:val="0"/>
          <w:marBottom w:val="0"/>
          <w:divBdr>
            <w:top w:val="none" w:sz="0" w:space="0" w:color="auto"/>
            <w:left w:val="none" w:sz="0" w:space="0" w:color="auto"/>
            <w:bottom w:val="none" w:sz="0" w:space="0" w:color="auto"/>
            <w:right w:val="none" w:sz="0" w:space="0" w:color="auto"/>
          </w:divBdr>
        </w:div>
        <w:div w:id="181169259">
          <w:marLeft w:val="640"/>
          <w:marRight w:val="0"/>
          <w:marTop w:val="0"/>
          <w:marBottom w:val="0"/>
          <w:divBdr>
            <w:top w:val="none" w:sz="0" w:space="0" w:color="auto"/>
            <w:left w:val="none" w:sz="0" w:space="0" w:color="auto"/>
            <w:bottom w:val="none" w:sz="0" w:space="0" w:color="auto"/>
            <w:right w:val="none" w:sz="0" w:space="0" w:color="auto"/>
          </w:divBdr>
        </w:div>
        <w:div w:id="1982229107">
          <w:marLeft w:val="640"/>
          <w:marRight w:val="0"/>
          <w:marTop w:val="0"/>
          <w:marBottom w:val="0"/>
          <w:divBdr>
            <w:top w:val="none" w:sz="0" w:space="0" w:color="auto"/>
            <w:left w:val="none" w:sz="0" w:space="0" w:color="auto"/>
            <w:bottom w:val="none" w:sz="0" w:space="0" w:color="auto"/>
            <w:right w:val="none" w:sz="0" w:space="0" w:color="auto"/>
          </w:divBdr>
        </w:div>
        <w:div w:id="1627545574">
          <w:marLeft w:val="640"/>
          <w:marRight w:val="0"/>
          <w:marTop w:val="0"/>
          <w:marBottom w:val="0"/>
          <w:divBdr>
            <w:top w:val="none" w:sz="0" w:space="0" w:color="auto"/>
            <w:left w:val="none" w:sz="0" w:space="0" w:color="auto"/>
            <w:bottom w:val="none" w:sz="0" w:space="0" w:color="auto"/>
            <w:right w:val="none" w:sz="0" w:space="0" w:color="auto"/>
          </w:divBdr>
        </w:div>
        <w:div w:id="824977571">
          <w:marLeft w:val="640"/>
          <w:marRight w:val="0"/>
          <w:marTop w:val="0"/>
          <w:marBottom w:val="0"/>
          <w:divBdr>
            <w:top w:val="none" w:sz="0" w:space="0" w:color="auto"/>
            <w:left w:val="none" w:sz="0" w:space="0" w:color="auto"/>
            <w:bottom w:val="none" w:sz="0" w:space="0" w:color="auto"/>
            <w:right w:val="none" w:sz="0" w:space="0" w:color="auto"/>
          </w:divBdr>
        </w:div>
        <w:div w:id="393356582">
          <w:marLeft w:val="640"/>
          <w:marRight w:val="0"/>
          <w:marTop w:val="0"/>
          <w:marBottom w:val="0"/>
          <w:divBdr>
            <w:top w:val="none" w:sz="0" w:space="0" w:color="auto"/>
            <w:left w:val="none" w:sz="0" w:space="0" w:color="auto"/>
            <w:bottom w:val="none" w:sz="0" w:space="0" w:color="auto"/>
            <w:right w:val="none" w:sz="0" w:space="0" w:color="auto"/>
          </w:divBdr>
        </w:div>
        <w:div w:id="766121466">
          <w:marLeft w:val="640"/>
          <w:marRight w:val="0"/>
          <w:marTop w:val="0"/>
          <w:marBottom w:val="0"/>
          <w:divBdr>
            <w:top w:val="none" w:sz="0" w:space="0" w:color="auto"/>
            <w:left w:val="none" w:sz="0" w:space="0" w:color="auto"/>
            <w:bottom w:val="none" w:sz="0" w:space="0" w:color="auto"/>
            <w:right w:val="none" w:sz="0" w:space="0" w:color="auto"/>
          </w:divBdr>
        </w:div>
        <w:div w:id="407070706">
          <w:marLeft w:val="640"/>
          <w:marRight w:val="0"/>
          <w:marTop w:val="0"/>
          <w:marBottom w:val="0"/>
          <w:divBdr>
            <w:top w:val="none" w:sz="0" w:space="0" w:color="auto"/>
            <w:left w:val="none" w:sz="0" w:space="0" w:color="auto"/>
            <w:bottom w:val="none" w:sz="0" w:space="0" w:color="auto"/>
            <w:right w:val="none" w:sz="0" w:space="0" w:color="auto"/>
          </w:divBdr>
        </w:div>
        <w:div w:id="1638609648">
          <w:marLeft w:val="640"/>
          <w:marRight w:val="0"/>
          <w:marTop w:val="0"/>
          <w:marBottom w:val="0"/>
          <w:divBdr>
            <w:top w:val="none" w:sz="0" w:space="0" w:color="auto"/>
            <w:left w:val="none" w:sz="0" w:space="0" w:color="auto"/>
            <w:bottom w:val="none" w:sz="0" w:space="0" w:color="auto"/>
            <w:right w:val="none" w:sz="0" w:space="0" w:color="auto"/>
          </w:divBdr>
        </w:div>
        <w:div w:id="1254708241">
          <w:marLeft w:val="640"/>
          <w:marRight w:val="0"/>
          <w:marTop w:val="0"/>
          <w:marBottom w:val="0"/>
          <w:divBdr>
            <w:top w:val="none" w:sz="0" w:space="0" w:color="auto"/>
            <w:left w:val="none" w:sz="0" w:space="0" w:color="auto"/>
            <w:bottom w:val="none" w:sz="0" w:space="0" w:color="auto"/>
            <w:right w:val="none" w:sz="0" w:space="0" w:color="auto"/>
          </w:divBdr>
        </w:div>
        <w:div w:id="716854351">
          <w:marLeft w:val="640"/>
          <w:marRight w:val="0"/>
          <w:marTop w:val="0"/>
          <w:marBottom w:val="0"/>
          <w:divBdr>
            <w:top w:val="none" w:sz="0" w:space="0" w:color="auto"/>
            <w:left w:val="none" w:sz="0" w:space="0" w:color="auto"/>
            <w:bottom w:val="none" w:sz="0" w:space="0" w:color="auto"/>
            <w:right w:val="none" w:sz="0" w:space="0" w:color="auto"/>
          </w:divBdr>
        </w:div>
        <w:div w:id="1798183262">
          <w:marLeft w:val="640"/>
          <w:marRight w:val="0"/>
          <w:marTop w:val="0"/>
          <w:marBottom w:val="0"/>
          <w:divBdr>
            <w:top w:val="none" w:sz="0" w:space="0" w:color="auto"/>
            <w:left w:val="none" w:sz="0" w:space="0" w:color="auto"/>
            <w:bottom w:val="none" w:sz="0" w:space="0" w:color="auto"/>
            <w:right w:val="none" w:sz="0" w:space="0" w:color="auto"/>
          </w:divBdr>
        </w:div>
        <w:div w:id="868492821">
          <w:marLeft w:val="640"/>
          <w:marRight w:val="0"/>
          <w:marTop w:val="0"/>
          <w:marBottom w:val="0"/>
          <w:divBdr>
            <w:top w:val="none" w:sz="0" w:space="0" w:color="auto"/>
            <w:left w:val="none" w:sz="0" w:space="0" w:color="auto"/>
            <w:bottom w:val="none" w:sz="0" w:space="0" w:color="auto"/>
            <w:right w:val="none" w:sz="0" w:space="0" w:color="auto"/>
          </w:divBdr>
        </w:div>
        <w:div w:id="2025545967">
          <w:marLeft w:val="640"/>
          <w:marRight w:val="0"/>
          <w:marTop w:val="0"/>
          <w:marBottom w:val="0"/>
          <w:divBdr>
            <w:top w:val="none" w:sz="0" w:space="0" w:color="auto"/>
            <w:left w:val="none" w:sz="0" w:space="0" w:color="auto"/>
            <w:bottom w:val="none" w:sz="0" w:space="0" w:color="auto"/>
            <w:right w:val="none" w:sz="0" w:space="0" w:color="auto"/>
          </w:divBdr>
        </w:div>
        <w:div w:id="1551722571">
          <w:marLeft w:val="640"/>
          <w:marRight w:val="0"/>
          <w:marTop w:val="0"/>
          <w:marBottom w:val="0"/>
          <w:divBdr>
            <w:top w:val="none" w:sz="0" w:space="0" w:color="auto"/>
            <w:left w:val="none" w:sz="0" w:space="0" w:color="auto"/>
            <w:bottom w:val="none" w:sz="0" w:space="0" w:color="auto"/>
            <w:right w:val="none" w:sz="0" w:space="0" w:color="auto"/>
          </w:divBdr>
        </w:div>
        <w:div w:id="704478865">
          <w:marLeft w:val="640"/>
          <w:marRight w:val="0"/>
          <w:marTop w:val="0"/>
          <w:marBottom w:val="0"/>
          <w:divBdr>
            <w:top w:val="none" w:sz="0" w:space="0" w:color="auto"/>
            <w:left w:val="none" w:sz="0" w:space="0" w:color="auto"/>
            <w:bottom w:val="none" w:sz="0" w:space="0" w:color="auto"/>
            <w:right w:val="none" w:sz="0" w:space="0" w:color="auto"/>
          </w:divBdr>
        </w:div>
        <w:div w:id="620500707">
          <w:marLeft w:val="640"/>
          <w:marRight w:val="0"/>
          <w:marTop w:val="0"/>
          <w:marBottom w:val="0"/>
          <w:divBdr>
            <w:top w:val="none" w:sz="0" w:space="0" w:color="auto"/>
            <w:left w:val="none" w:sz="0" w:space="0" w:color="auto"/>
            <w:bottom w:val="none" w:sz="0" w:space="0" w:color="auto"/>
            <w:right w:val="none" w:sz="0" w:space="0" w:color="auto"/>
          </w:divBdr>
        </w:div>
        <w:div w:id="412549344">
          <w:marLeft w:val="640"/>
          <w:marRight w:val="0"/>
          <w:marTop w:val="0"/>
          <w:marBottom w:val="0"/>
          <w:divBdr>
            <w:top w:val="none" w:sz="0" w:space="0" w:color="auto"/>
            <w:left w:val="none" w:sz="0" w:space="0" w:color="auto"/>
            <w:bottom w:val="none" w:sz="0" w:space="0" w:color="auto"/>
            <w:right w:val="none" w:sz="0" w:space="0" w:color="auto"/>
          </w:divBdr>
        </w:div>
        <w:div w:id="188375116">
          <w:marLeft w:val="640"/>
          <w:marRight w:val="0"/>
          <w:marTop w:val="0"/>
          <w:marBottom w:val="0"/>
          <w:divBdr>
            <w:top w:val="none" w:sz="0" w:space="0" w:color="auto"/>
            <w:left w:val="none" w:sz="0" w:space="0" w:color="auto"/>
            <w:bottom w:val="none" w:sz="0" w:space="0" w:color="auto"/>
            <w:right w:val="none" w:sz="0" w:space="0" w:color="auto"/>
          </w:divBdr>
        </w:div>
        <w:div w:id="1761441305">
          <w:marLeft w:val="640"/>
          <w:marRight w:val="0"/>
          <w:marTop w:val="0"/>
          <w:marBottom w:val="0"/>
          <w:divBdr>
            <w:top w:val="none" w:sz="0" w:space="0" w:color="auto"/>
            <w:left w:val="none" w:sz="0" w:space="0" w:color="auto"/>
            <w:bottom w:val="none" w:sz="0" w:space="0" w:color="auto"/>
            <w:right w:val="none" w:sz="0" w:space="0" w:color="auto"/>
          </w:divBdr>
        </w:div>
        <w:div w:id="1371490598">
          <w:marLeft w:val="640"/>
          <w:marRight w:val="0"/>
          <w:marTop w:val="0"/>
          <w:marBottom w:val="0"/>
          <w:divBdr>
            <w:top w:val="none" w:sz="0" w:space="0" w:color="auto"/>
            <w:left w:val="none" w:sz="0" w:space="0" w:color="auto"/>
            <w:bottom w:val="none" w:sz="0" w:space="0" w:color="auto"/>
            <w:right w:val="none" w:sz="0" w:space="0" w:color="auto"/>
          </w:divBdr>
        </w:div>
        <w:div w:id="1209299161">
          <w:marLeft w:val="640"/>
          <w:marRight w:val="0"/>
          <w:marTop w:val="0"/>
          <w:marBottom w:val="0"/>
          <w:divBdr>
            <w:top w:val="none" w:sz="0" w:space="0" w:color="auto"/>
            <w:left w:val="none" w:sz="0" w:space="0" w:color="auto"/>
            <w:bottom w:val="none" w:sz="0" w:space="0" w:color="auto"/>
            <w:right w:val="none" w:sz="0" w:space="0" w:color="auto"/>
          </w:divBdr>
        </w:div>
        <w:div w:id="1861818243">
          <w:marLeft w:val="640"/>
          <w:marRight w:val="0"/>
          <w:marTop w:val="0"/>
          <w:marBottom w:val="0"/>
          <w:divBdr>
            <w:top w:val="none" w:sz="0" w:space="0" w:color="auto"/>
            <w:left w:val="none" w:sz="0" w:space="0" w:color="auto"/>
            <w:bottom w:val="none" w:sz="0" w:space="0" w:color="auto"/>
            <w:right w:val="none" w:sz="0" w:space="0" w:color="auto"/>
          </w:divBdr>
        </w:div>
        <w:div w:id="307444301">
          <w:marLeft w:val="640"/>
          <w:marRight w:val="0"/>
          <w:marTop w:val="0"/>
          <w:marBottom w:val="0"/>
          <w:divBdr>
            <w:top w:val="none" w:sz="0" w:space="0" w:color="auto"/>
            <w:left w:val="none" w:sz="0" w:space="0" w:color="auto"/>
            <w:bottom w:val="none" w:sz="0" w:space="0" w:color="auto"/>
            <w:right w:val="none" w:sz="0" w:space="0" w:color="auto"/>
          </w:divBdr>
        </w:div>
        <w:div w:id="616449562">
          <w:marLeft w:val="640"/>
          <w:marRight w:val="0"/>
          <w:marTop w:val="0"/>
          <w:marBottom w:val="0"/>
          <w:divBdr>
            <w:top w:val="none" w:sz="0" w:space="0" w:color="auto"/>
            <w:left w:val="none" w:sz="0" w:space="0" w:color="auto"/>
            <w:bottom w:val="none" w:sz="0" w:space="0" w:color="auto"/>
            <w:right w:val="none" w:sz="0" w:space="0" w:color="auto"/>
          </w:divBdr>
        </w:div>
        <w:div w:id="1963149178">
          <w:marLeft w:val="640"/>
          <w:marRight w:val="0"/>
          <w:marTop w:val="0"/>
          <w:marBottom w:val="0"/>
          <w:divBdr>
            <w:top w:val="none" w:sz="0" w:space="0" w:color="auto"/>
            <w:left w:val="none" w:sz="0" w:space="0" w:color="auto"/>
            <w:bottom w:val="none" w:sz="0" w:space="0" w:color="auto"/>
            <w:right w:val="none" w:sz="0" w:space="0" w:color="auto"/>
          </w:divBdr>
        </w:div>
        <w:div w:id="853956766">
          <w:marLeft w:val="640"/>
          <w:marRight w:val="0"/>
          <w:marTop w:val="0"/>
          <w:marBottom w:val="0"/>
          <w:divBdr>
            <w:top w:val="none" w:sz="0" w:space="0" w:color="auto"/>
            <w:left w:val="none" w:sz="0" w:space="0" w:color="auto"/>
            <w:bottom w:val="none" w:sz="0" w:space="0" w:color="auto"/>
            <w:right w:val="none" w:sz="0" w:space="0" w:color="auto"/>
          </w:divBdr>
        </w:div>
        <w:div w:id="1354109812">
          <w:marLeft w:val="640"/>
          <w:marRight w:val="0"/>
          <w:marTop w:val="0"/>
          <w:marBottom w:val="0"/>
          <w:divBdr>
            <w:top w:val="none" w:sz="0" w:space="0" w:color="auto"/>
            <w:left w:val="none" w:sz="0" w:space="0" w:color="auto"/>
            <w:bottom w:val="none" w:sz="0" w:space="0" w:color="auto"/>
            <w:right w:val="none" w:sz="0" w:space="0" w:color="auto"/>
          </w:divBdr>
        </w:div>
        <w:div w:id="1682049446">
          <w:marLeft w:val="640"/>
          <w:marRight w:val="0"/>
          <w:marTop w:val="0"/>
          <w:marBottom w:val="0"/>
          <w:divBdr>
            <w:top w:val="none" w:sz="0" w:space="0" w:color="auto"/>
            <w:left w:val="none" w:sz="0" w:space="0" w:color="auto"/>
            <w:bottom w:val="none" w:sz="0" w:space="0" w:color="auto"/>
            <w:right w:val="none" w:sz="0" w:space="0" w:color="auto"/>
          </w:divBdr>
        </w:div>
        <w:div w:id="959650223">
          <w:marLeft w:val="640"/>
          <w:marRight w:val="0"/>
          <w:marTop w:val="0"/>
          <w:marBottom w:val="0"/>
          <w:divBdr>
            <w:top w:val="none" w:sz="0" w:space="0" w:color="auto"/>
            <w:left w:val="none" w:sz="0" w:space="0" w:color="auto"/>
            <w:bottom w:val="none" w:sz="0" w:space="0" w:color="auto"/>
            <w:right w:val="none" w:sz="0" w:space="0" w:color="auto"/>
          </w:divBdr>
        </w:div>
        <w:div w:id="1589848506">
          <w:marLeft w:val="640"/>
          <w:marRight w:val="0"/>
          <w:marTop w:val="0"/>
          <w:marBottom w:val="0"/>
          <w:divBdr>
            <w:top w:val="none" w:sz="0" w:space="0" w:color="auto"/>
            <w:left w:val="none" w:sz="0" w:space="0" w:color="auto"/>
            <w:bottom w:val="none" w:sz="0" w:space="0" w:color="auto"/>
            <w:right w:val="none" w:sz="0" w:space="0" w:color="auto"/>
          </w:divBdr>
        </w:div>
        <w:div w:id="1574391099">
          <w:marLeft w:val="640"/>
          <w:marRight w:val="0"/>
          <w:marTop w:val="0"/>
          <w:marBottom w:val="0"/>
          <w:divBdr>
            <w:top w:val="none" w:sz="0" w:space="0" w:color="auto"/>
            <w:left w:val="none" w:sz="0" w:space="0" w:color="auto"/>
            <w:bottom w:val="none" w:sz="0" w:space="0" w:color="auto"/>
            <w:right w:val="none" w:sz="0" w:space="0" w:color="auto"/>
          </w:divBdr>
        </w:div>
        <w:div w:id="1615866474">
          <w:marLeft w:val="640"/>
          <w:marRight w:val="0"/>
          <w:marTop w:val="0"/>
          <w:marBottom w:val="0"/>
          <w:divBdr>
            <w:top w:val="none" w:sz="0" w:space="0" w:color="auto"/>
            <w:left w:val="none" w:sz="0" w:space="0" w:color="auto"/>
            <w:bottom w:val="none" w:sz="0" w:space="0" w:color="auto"/>
            <w:right w:val="none" w:sz="0" w:space="0" w:color="auto"/>
          </w:divBdr>
        </w:div>
        <w:div w:id="870922154">
          <w:marLeft w:val="640"/>
          <w:marRight w:val="0"/>
          <w:marTop w:val="0"/>
          <w:marBottom w:val="0"/>
          <w:divBdr>
            <w:top w:val="none" w:sz="0" w:space="0" w:color="auto"/>
            <w:left w:val="none" w:sz="0" w:space="0" w:color="auto"/>
            <w:bottom w:val="none" w:sz="0" w:space="0" w:color="auto"/>
            <w:right w:val="none" w:sz="0" w:space="0" w:color="auto"/>
          </w:divBdr>
        </w:div>
        <w:div w:id="488980569">
          <w:marLeft w:val="640"/>
          <w:marRight w:val="0"/>
          <w:marTop w:val="0"/>
          <w:marBottom w:val="0"/>
          <w:divBdr>
            <w:top w:val="none" w:sz="0" w:space="0" w:color="auto"/>
            <w:left w:val="none" w:sz="0" w:space="0" w:color="auto"/>
            <w:bottom w:val="none" w:sz="0" w:space="0" w:color="auto"/>
            <w:right w:val="none" w:sz="0" w:space="0" w:color="auto"/>
          </w:divBdr>
        </w:div>
        <w:div w:id="704015574">
          <w:marLeft w:val="640"/>
          <w:marRight w:val="0"/>
          <w:marTop w:val="0"/>
          <w:marBottom w:val="0"/>
          <w:divBdr>
            <w:top w:val="none" w:sz="0" w:space="0" w:color="auto"/>
            <w:left w:val="none" w:sz="0" w:space="0" w:color="auto"/>
            <w:bottom w:val="none" w:sz="0" w:space="0" w:color="auto"/>
            <w:right w:val="none" w:sz="0" w:space="0" w:color="auto"/>
          </w:divBdr>
        </w:div>
        <w:div w:id="2118668861">
          <w:marLeft w:val="640"/>
          <w:marRight w:val="0"/>
          <w:marTop w:val="0"/>
          <w:marBottom w:val="0"/>
          <w:divBdr>
            <w:top w:val="none" w:sz="0" w:space="0" w:color="auto"/>
            <w:left w:val="none" w:sz="0" w:space="0" w:color="auto"/>
            <w:bottom w:val="none" w:sz="0" w:space="0" w:color="auto"/>
            <w:right w:val="none" w:sz="0" w:space="0" w:color="auto"/>
          </w:divBdr>
        </w:div>
        <w:div w:id="255482334">
          <w:marLeft w:val="640"/>
          <w:marRight w:val="0"/>
          <w:marTop w:val="0"/>
          <w:marBottom w:val="0"/>
          <w:divBdr>
            <w:top w:val="none" w:sz="0" w:space="0" w:color="auto"/>
            <w:left w:val="none" w:sz="0" w:space="0" w:color="auto"/>
            <w:bottom w:val="none" w:sz="0" w:space="0" w:color="auto"/>
            <w:right w:val="none" w:sz="0" w:space="0" w:color="auto"/>
          </w:divBdr>
        </w:div>
      </w:divsChild>
    </w:div>
    <w:div w:id="1154487925">
      <w:bodyDiv w:val="1"/>
      <w:marLeft w:val="0"/>
      <w:marRight w:val="0"/>
      <w:marTop w:val="0"/>
      <w:marBottom w:val="0"/>
      <w:divBdr>
        <w:top w:val="none" w:sz="0" w:space="0" w:color="auto"/>
        <w:left w:val="none" w:sz="0" w:space="0" w:color="auto"/>
        <w:bottom w:val="none" w:sz="0" w:space="0" w:color="auto"/>
        <w:right w:val="none" w:sz="0" w:space="0" w:color="auto"/>
      </w:divBdr>
    </w:div>
    <w:div w:id="1262106339">
      <w:bodyDiv w:val="1"/>
      <w:marLeft w:val="0"/>
      <w:marRight w:val="0"/>
      <w:marTop w:val="0"/>
      <w:marBottom w:val="0"/>
      <w:divBdr>
        <w:top w:val="none" w:sz="0" w:space="0" w:color="auto"/>
        <w:left w:val="none" w:sz="0" w:space="0" w:color="auto"/>
        <w:bottom w:val="none" w:sz="0" w:space="0" w:color="auto"/>
        <w:right w:val="none" w:sz="0" w:space="0" w:color="auto"/>
      </w:divBdr>
    </w:div>
    <w:div w:id="1344211476">
      <w:bodyDiv w:val="1"/>
      <w:marLeft w:val="0"/>
      <w:marRight w:val="0"/>
      <w:marTop w:val="0"/>
      <w:marBottom w:val="0"/>
      <w:divBdr>
        <w:top w:val="none" w:sz="0" w:space="0" w:color="auto"/>
        <w:left w:val="none" w:sz="0" w:space="0" w:color="auto"/>
        <w:bottom w:val="none" w:sz="0" w:space="0" w:color="auto"/>
        <w:right w:val="none" w:sz="0" w:space="0" w:color="auto"/>
      </w:divBdr>
      <w:divsChild>
        <w:div w:id="888805269">
          <w:marLeft w:val="720"/>
          <w:marRight w:val="0"/>
          <w:marTop w:val="120"/>
          <w:marBottom w:val="0"/>
          <w:divBdr>
            <w:top w:val="none" w:sz="0" w:space="0" w:color="auto"/>
            <w:left w:val="none" w:sz="0" w:space="0" w:color="auto"/>
            <w:bottom w:val="none" w:sz="0" w:space="0" w:color="auto"/>
            <w:right w:val="none" w:sz="0" w:space="0" w:color="auto"/>
          </w:divBdr>
        </w:div>
      </w:divsChild>
    </w:div>
    <w:div w:id="1349520619">
      <w:bodyDiv w:val="1"/>
      <w:marLeft w:val="0"/>
      <w:marRight w:val="0"/>
      <w:marTop w:val="0"/>
      <w:marBottom w:val="0"/>
      <w:divBdr>
        <w:top w:val="none" w:sz="0" w:space="0" w:color="auto"/>
        <w:left w:val="none" w:sz="0" w:space="0" w:color="auto"/>
        <w:bottom w:val="none" w:sz="0" w:space="0" w:color="auto"/>
        <w:right w:val="none" w:sz="0" w:space="0" w:color="auto"/>
      </w:divBdr>
      <w:divsChild>
        <w:div w:id="1994674000">
          <w:marLeft w:val="720"/>
          <w:marRight w:val="0"/>
          <w:marTop w:val="120"/>
          <w:marBottom w:val="0"/>
          <w:divBdr>
            <w:top w:val="none" w:sz="0" w:space="0" w:color="auto"/>
            <w:left w:val="none" w:sz="0" w:space="0" w:color="auto"/>
            <w:bottom w:val="none" w:sz="0" w:space="0" w:color="auto"/>
            <w:right w:val="none" w:sz="0" w:space="0" w:color="auto"/>
          </w:divBdr>
        </w:div>
      </w:divsChild>
    </w:div>
    <w:div w:id="1515071516">
      <w:bodyDiv w:val="1"/>
      <w:marLeft w:val="0"/>
      <w:marRight w:val="0"/>
      <w:marTop w:val="0"/>
      <w:marBottom w:val="0"/>
      <w:divBdr>
        <w:top w:val="none" w:sz="0" w:space="0" w:color="auto"/>
        <w:left w:val="none" w:sz="0" w:space="0" w:color="auto"/>
        <w:bottom w:val="none" w:sz="0" w:space="0" w:color="auto"/>
        <w:right w:val="none" w:sz="0" w:space="0" w:color="auto"/>
      </w:divBdr>
    </w:div>
    <w:div w:id="1524703395">
      <w:bodyDiv w:val="1"/>
      <w:marLeft w:val="0"/>
      <w:marRight w:val="0"/>
      <w:marTop w:val="0"/>
      <w:marBottom w:val="0"/>
      <w:divBdr>
        <w:top w:val="none" w:sz="0" w:space="0" w:color="auto"/>
        <w:left w:val="none" w:sz="0" w:space="0" w:color="auto"/>
        <w:bottom w:val="none" w:sz="0" w:space="0" w:color="auto"/>
        <w:right w:val="none" w:sz="0" w:space="0" w:color="auto"/>
      </w:divBdr>
    </w:div>
    <w:div w:id="1526167272">
      <w:bodyDiv w:val="1"/>
      <w:marLeft w:val="0"/>
      <w:marRight w:val="0"/>
      <w:marTop w:val="0"/>
      <w:marBottom w:val="0"/>
      <w:divBdr>
        <w:top w:val="none" w:sz="0" w:space="0" w:color="auto"/>
        <w:left w:val="none" w:sz="0" w:space="0" w:color="auto"/>
        <w:bottom w:val="none" w:sz="0" w:space="0" w:color="auto"/>
        <w:right w:val="none" w:sz="0" w:space="0" w:color="auto"/>
      </w:divBdr>
    </w:div>
    <w:div w:id="1532183914">
      <w:bodyDiv w:val="1"/>
      <w:marLeft w:val="0"/>
      <w:marRight w:val="0"/>
      <w:marTop w:val="0"/>
      <w:marBottom w:val="0"/>
      <w:divBdr>
        <w:top w:val="none" w:sz="0" w:space="0" w:color="auto"/>
        <w:left w:val="none" w:sz="0" w:space="0" w:color="auto"/>
        <w:bottom w:val="none" w:sz="0" w:space="0" w:color="auto"/>
        <w:right w:val="none" w:sz="0" w:space="0" w:color="auto"/>
      </w:divBdr>
      <w:divsChild>
        <w:div w:id="541866417">
          <w:marLeft w:val="720"/>
          <w:marRight w:val="0"/>
          <w:marTop w:val="120"/>
          <w:marBottom w:val="0"/>
          <w:divBdr>
            <w:top w:val="none" w:sz="0" w:space="0" w:color="auto"/>
            <w:left w:val="none" w:sz="0" w:space="0" w:color="auto"/>
            <w:bottom w:val="none" w:sz="0" w:space="0" w:color="auto"/>
            <w:right w:val="none" w:sz="0" w:space="0" w:color="auto"/>
          </w:divBdr>
        </w:div>
      </w:divsChild>
    </w:div>
    <w:div w:id="1551958832">
      <w:bodyDiv w:val="1"/>
      <w:marLeft w:val="0"/>
      <w:marRight w:val="0"/>
      <w:marTop w:val="0"/>
      <w:marBottom w:val="0"/>
      <w:divBdr>
        <w:top w:val="none" w:sz="0" w:space="0" w:color="auto"/>
        <w:left w:val="none" w:sz="0" w:space="0" w:color="auto"/>
        <w:bottom w:val="none" w:sz="0" w:space="0" w:color="auto"/>
        <w:right w:val="none" w:sz="0" w:space="0" w:color="auto"/>
      </w:divBdr>
    </w:div>
    <w:div w:id="1714038417">
      <w:bodyDiv w:val="1"/>
      <w:marLeft w:val="0"/>
      <w:marRight w:val="0"/>
      <w:marTop w:val="0"/>
      <w:marBottom w:val="0"/>
      <w:divBdr>
        <w:top w:val="none" w:sz="0" w:space="0" w:color="auto"/>
        <w:left w:val="none" w:sz="0" w:space="0" w:color="auto"/>
        <w:bottom w:val="none" w:sz="0" w:space="0" w:color="auto"/>
        <w:right w:val="none" w:sz="0" w:space="0" w:color="auto"/>
      </w:divBdr>
    </w:div>
    <w:div w:id="1841190331">
      <w:bodyDiv w:val="1"/>
      <w:marLeft w:val="0"/>
      <w:marRight w:val="0"/>
      <w:marTop w:val="0"/>
      <w:marBottom w:val="0"/>
      <w:divBdr>
        <w:top w:val="none" w:sz="0" w:space="0" w:color="auto"/>
        <w:left w:val="none" w:sz="0" w:space="0" w:color="auto"/>
        <w:bottom w:val="none" w:sz="0" w:space="0" w:color="auto"/>
        <w:right w:val="none" w:sz="0" w:space="0" w:color="auto"/>
      </w:divBdr>
      <w:divsChild>
        <w:div w:id="2074422561">
          <w:marLeft w:val="360"/>
          <w:marRight w:val="0"/>
          <w:marTop w:val="400"/>
          <w:marBottom w:val="0"/>
          <w:divBdr>
            <w:top w:val="none" w:sz="0" w:space="0" w:color="auto"/>
            <w:left w:val="none" w:sz="0" w:space="0" w:color="auto"/>
            <w:bottom w:val="none" w:sz="0" w:space="0" w:color="auto"/>
            <w:right w:val="none" w:sz="0" w:space="0" w:color="auto"/>
          </w:divBdr>
        </w:div>
      </w:divsChild>
    </w:div>
    <w:div w:id="1865513336">
      <w:bodyDiv w:val="1"/>
      <w:marLeft w:val="0"/>
      <w:marRight w:val="0"/>
      <w:marTop w:val="0"/>
      <w:marBottom w:val="0"/>
      <w:divBdr>
        <w:top w:val="none" w:sz="0" w:space="0" w:color="auto"/>
        <w:left w:val="none" w:sz="0" w:space="0" w:color="auto"/>
        <w:bottom w:val="none" w:sz="0" w:space="0" w:color="auto"/>
        <w:right w:val="none" w:sz="0" w:space="0" w:color="auto"/>
      </w:divBdr>
    </w:div>
    <w:div w:id="1940870160">
      <w:bodyDiv w:val="1"/>
      <w:marLeft w:val="0"/>
      <w:marRight w:val="0"/>
      <w:marTop w:val="0"/>
      <w:marBottom w:val="0"/>
      <w:divBdr>
        <w:top w:val="none" w:sz="0" w:space="0" w:color="auto"/>
        <w:left w:val="none" w:sz="0" w:space="0" w:color="auto"/>
        <w:bottom w:val="none" w:sz="0" w:space="0" w:color="auto"/>
        <w:right w:val="none" w:sz="0" w:space="0" w:color="auto"/>
      </w:divBdr>
    </w:div>
    <w:div w:id="2059233876">
      <w:bodyDiv w:val="1"/>
      <w:marLeft w:val="0"/>
      <w:marRight w:val="0"/>
      <w:marTop w:val="0"/>
      <w:marBottom w:val="0"/>
      <w:divBdr>
        <w:top w:val="none" w:sz="0" w:space="0" w:color="auto"/>
        <w:left w:val="none" w:sz="0" w:space="0" w:color="auto"/>
        <w:bottom w:val="none" w:sz="0" w:space="0" w:color="auto"/>
        <w:right w:val="none" w:sz="0" w:space="0" w:color="auto"/>
      </w:divBdr>
      <w:divsChild>
        <w:div w:id="2104837692">
          <w:marLeft w:val="360"/>
          <w:marRight w:val="0"/>
          <w:marTop w:val="4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7.png"/><Relationship Id="rId109" Type="http://schemas.openxmlformats.org/officeDocument/2006/relationships/theme" Target="theme/theme1.xml"/><Relationship Id="rId89" Type="http://schemas.openxmlformats.org/officeDocument/2006/relationships/image" Target="media/image60.png"/><Relationship Id="rId97" Type="http://schemas.openxmlformats.org/officeDocument/2006/relationships/image" Target="media/image17.png"/><Relationship Id="rId104" Type="http://schemas.microsoft.com/office/2007/relationships/diagramDrawing" Target="diagrams/drawing1.xml"/><Relationship Id="rId7" Type="http://schemas.openxmlformats.org/officeDocument/2006/relationships/endnotes" Target="endnotes.xml"/><Relationship Id="rId92"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png"/><Relationship Id="rId88" Type="http://schemas.openxmlformats.org/officeDocument/2006/relationships/image" Target="media/image50.png"/><Relationship Id="rId91" Type="http://schemas.openxmlformats.org/officeDocument/2006/relationships/image" Target="media/image11.png"/><Relationship Id="rId96" Type="http://schemas.openxmlformats.org/officeDocument/2006/relationships/image" Target="media/image16.jpeg"/><Relationship Id="rId107"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102"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4.emf"/><Relationship Id="rId90" Type="http://schemas.openxmlformats.org/officeDocument/2006/relationships/image" Target="media/image10.emf"/><Relationship Id="rId95" Type="http://schemas.openxmlformats.org/officeDocument/2006/relationships/image" Target="media/image15.jpeg"/><Relationship Id="rId106" Type="http://schemas.openxmlformats.org/officeDocument/2006/relationships/header" Target="header2.xml"/><Relationship Id="rId10" Type="http://schemas.openxmlformats.org/officeDocument/2006/relationships/hyperlink" Target="https://d.docs.live.net/b6025ef3fb0dc5b2/Documents/TLR%20Spondy/thesis%20TLR%20spondy.docx" TargetMode="External"/><Relationship Id="rId19" Type="http://schemas.openxmlformats.org/officeDocument/2006/relationships/image" Target="media/image8.png"/><Relationship Id="rId94" Type="http://schemas.openxmlformats.org/officeDocument/2006/relationships/image" Target="media/image14.png"/><Relationship Id="rId99" Type="http://schemas.openxmlformats.org/officeDocument/2006/relationships/image" Target="media/image19.png"/><Relationship Id="rId101"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 Id="rId100" Type="http://schemas.openxmlformats.org/officeDocument/2006/relationships/diagramData" Target="diagrams/data1.xml"/><Relationship Id="rId105" Type="http://schemas.openxmlformats.org/officeDocument/2006/relationships/image" Target="media/image20.png"/><Relationship Id="rId8" Type="http://schemas.openxmlformats.org/officeDocument/2006/relationships/image" Target="media/image1.png"/><Relationship Id="rId93" Type="http://schemas.openxmlformats.org/officeDocument/2006/relationships/image" Target="media/image13.png"/><Relationship Id="rId98" Type="http://schemas.openxmlformats.org/officeDocument/2006/relationships/image" Target="media/image18.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6.emf"/><Relationship Id="rId103" Type="http://schemas.openxmlformats.org/officeDocument/2006/relationships/diagramColors" Target="diagrams/colors1.xml"/><Relationship Id="rId108"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A1CF7E-156C-4CE4-A8D4-B9ED828C5CB8}" type="doc">
      <dgm:prSet loTypeId="urn:microsoft.com/office/officeart/2005/8/layout/process2" loCatId="process" qsTypeId="urn:microsoft.com/office/officeart/2005/8/quickstyle/simple1" qsCatId="simple" csTypeId="urn:microsoft.com/office/officeart/2005/8/colors/accent0_1" csCatId="mainScheme" phldr="1"/>
      <dgm:spPr/>
    </dgm:pt>
    <dgm:pt modelId="{32A22AF6-DF00-42B4-BE8C-45B127654804}">
      <dgm:prSet phldrT="[Text]" custT="1"/>
      <dgm:spPr/>
      <dgm:t>
        <a:bodyPr/>
        <a:lstStyle/>
        <a:p>
          <a:pPr algn="ctr"/>
          <a:r>
            <a:rPr lang="en-US" sz="1200">
              <a:latin typeface="Times New Roman" pitchFamily="18" charset="0"/>
              <a:cs typeface="Times New Roman" pitchFamily="18" charset="0"/>
            </a:rPr>
            <a:t>Pengumpulan Populasi Penelitian</a:t>
          </a:r>
          <a:endParaRPr lang="id-ID" sz="1200">
            <a:latin typeface="Times New Roman" pitchFamily="18" charset="0"/>
            <a:cs typeface="Times New Roman" pitchFamily="18" charset="0"/>
          </a:endParaRPr>
        </a:p>
      </dgm:t>
    </dgm:pt>
    <dgm:pt modelId="{42F1CC73-CA4A-428E-B5F8-A5F4AEFBEEFE}" type="parTrans" cxnId="{9E99B489-7A19-4DA7-BB24-E6971A5DC0D8}">
      <dgm:prSet/>
      <dgm:spPr/>
      <dgm:t>
        <a:bodyPr/>
        <a:lstStyle/>
        <a:p>
          <a:pPr algn="ctr"/>
          <a:endParaRPr lang="id-ID" sz="1200">
            <a:latin typeface="Times New Roman" pitchFamily="18" charset="0"/>
            <a:cs typeface="Times New Roman" pitchFamily="18" charset="0"/>
          </a:endParaRPr>
        </a:p>
      </dgm:t>
    </dgm:pt>
    <dgm:pt modelId="{707F31A5-899A-4002-9F99-6FCED87F45E7}" type="sibTrans" cxnId="{9E99B489-7A19-4DA7-BB24-E6971A5DC0D8}">
      <dgm:prSet custT="1"/>
      <dgm:spPr/>
      <dgm:t>
        <a:bodyPr/>
        <a:lstStyle/>
        <a:p>
          <a:pPr algn="ctr"/>
          <a:endParaRPr lang="id-ID" sz="1200">
            <a:latin typeface="Times New Roman" pitchFamily="18" charset="0"/>
            <a:cs typeface="Times New Roman" pitchFamily="18" charset="0"/>
          </a:endParaRPr>
        </a:p>
      </dgm:t>
    </dgm:pt>
    <dgm:pt modelId="{64C0F0C5-8451-4042-8D14-AE3AA7F85365}">
      <dgm:prSet phldrT="[Text]" custT="1"/>
      <dgm:spPr/>
      <dgm:t>
        <a:bodyPr/>
        <a:lstStyle/>
        <a:p>
          <a:pPr algn="ctr"/>
          <a:r>
            <a:rPr lang="en-US" sz="1200" b="0" i="0">
              <a:latin typeface="Times New Roman" pitchFamily="18" charset="0"/>
              <a:cs typeface="Times New Roman" pitchFamily="18" charset="0"/>
            </a:rPr>
            <a:t>Pemilihan sampel berdasarkan kriteria inklusi dan kriteria eksklusi</a:t>
          </a:r>
          <a:endParaRPr lang="id-ID" sz="1200">
            <a:latin typeface="Times New Roman" pitchFamily="18" charset="0"/>
            <a:cs typeface="Times New Roman" pitchFamily="18" charset="0"/>
          </a:endParaRPr>
        </a:p>
      </dgm:t>
    </dgm:pt>
    <dgm:pt modelId="{323753E7-5996-404C-8280-D136035F7B6C}" type="parTrans" cxnId="{718B629C-4126-4E53-B1BE-A322BAF6191F}">
      <dgm:prSet/>
      <dgm:spPr/>
      <dgm:t>
        <a:bodyPr/>
        <a:lstStyle/>
        <a:p>
          <a:pPr algn="ctr"/>
          <a:endParaRPr lang="id-ID" sz="1200">
            <a:latin typeface="Times New Roman" pitchFamily="18" charset="0"/>
            <a:cs typeface="Times New Roman" pitchFamily="18" charset="0"/>
          </a:endParaRPr>
        </a:p>
      </dgm:t>
    </dgm:pt>
    <dgm:pt modelId="{DEDA2EAD-604E-45A2-A00A-D85D8DCB12E0}" type="sibTrans" cxnId="{718B629C-4126-4E53-B1BE-A322BAF6191F}">
      <dgm:prSet custT="1"/>
      <dgm:spPr/>
      <dgm:t>
        <a:bodyPr/>
        <a:lstStyle/>
        <a:p>
          <a:pPr algn="ctr"/>
          <a:endParaRPr lang="id-ID" sz="1200">
            <a:latin typeface="Times New Roman" pitchFamily="18" charset="0"/>
            <a:cs typeface="Times New Roman" pitchFamily="18" charset="0"/>
          </a:endParaRPr>
        </a:p>
      </dgm:t>
    </dgm:pt>
    <dgm:pt modelId="{B54A449B-F0E3-41A0-8A19-085890215257}">
      <dgm:prSet phldrT="[Text]" custT="1"/>
      <dgm:spPr/>
      <dgm:t>
        <a:bodyPr/>
        <a:lstStyle/>
        <a:p>
          <a:pPr algn="ctr"/>
          <a:r>
            <a:rPr lang="en-US" sz="1200">
              <a:latin typeface="Times New Roman" pitchFamily="18" charset="0"/>
              <a:cs typeface="Times New Roman" pitchFamily="18" charset="0"/>
            </a:rPr>
            <a:t>Mengidentifikasi subjek, </a:t>
          </a:r>
          <a:r>
            <a:rPr lang="en-US" sz="1200" i="1">
              <a:latin typeface="Times New Roman" pitchFamily="18" charset="0"/>
              <a:cs typeface="Times New Roman" pitchFamily="18" charset="0"/>
            </a:rPr>
            <a:t>Inform Consent</a:t>
          </a:r>
          <a:endParaRPr lang="id-ID" sz="1200" i="1">
            <a:latin typeface="Times New Roman" pitchFamily="18" charset="0"/>
            <a:cs typeface="Times New Roman" pitchFamily="18" charset="0"/>
          </a:endParaRPr>
        </a:p>
      </dgm:t>
    </dgm:pt>
    <dgm:pt modelId="{FE7D5F99-11DD-4C83-977D-4500BBD1302C}" type="parTrans" cxnId="{655CDECC-11CF-448D-8701-E6701784B0A0}">
      <dgm:prSet/>
      <dgm:spPr/>
      <dgm:t>
        <a:bodyPr/>
        <a:lstStyle/>
        <a:p>
          <a:pPr algn="ctr"/>
          <a:endParaRPr lang="id-ID" sz="1200">
            <a:latin typeface="Times New Roman" pitchFamily="18" charset="0"/>
            <a:cs typeface="Times New Roman" pitchFamily="18" charset="0"/>
          </a:endParaRPr>
        </a:p>
      </dgm:t>
    </dgm:pt>
    <dgm:pt modelId="{08CB3BE1-1D76-484A-99F8-8AC9A00745D3}" type="sibTrans" cxnId="{655CDECC-11CF-448D-8701-E6701784B0A0}">
      <dgm:prSet custT="1"/>
      <dgm:spPr/>
      <dgm:t>
        <a:bodyPr/>
        <a:lstStyle/>
        <a:p>
          <a:pPr algn="ctr"/>
          <a:endParaRPr lang="id-ID" sz="1200">
            <a:latin typeface="Times New Roman" pitchFamily="18" charset="0"/>
            <a:cs typeface="Times New Roman" pitchFamily="18" charset="0"/>
          </a:endParaRPr>
        </a:p>
      </dgm:t>
    </dgm:pt>
    <dgm:pt modelId="{161597E1-A827-4956-8A72-4956E40E8CDE}">
      <dgm:prSet phldrT="[Text]" custT="1"/>
      <dgm:spPr/>
      <dgm:t>
        <a:bodyPr/>
        <a:lstStyle/>
        <a:p>
          <a:pPr algn="ctr"/>
          <a:r>
            <a:rPr lang="en-US" sz="1200" b="0" i="0">
              <a:latin typeface="Times New Roman" pitchFamily="18" charset="0"/>
              <a:cs typeface="Times New Roman" pitchFamily="18" charset="0"/>
            </a:rPr>
            <a:t>Analisis data</a:t>
          </a:r>
          <a:endParaRPr lang="id-ID" sz="1200">
            <a:latin typeface="Times New Roman" pitchFamily="18" charset="0"/>
            <a:cs typeface="Times New Roman" pitchFamily="18" charset="0"/>
          </a:endParaRPr>
        </a:p>
      </dgm:t>
    </dgm:pt>
    <dgm:pt modelId="{36601EA2-1AA5-4455-8A3F-D3334CE7B22A}" type="parTrans" cxnId="{F3DC643B-9EA0-4DB8-B3D8-92334F6B2BEA}">
      <dgm:prSet/>
      <dgm:spPr/>
      <dgm:t>
        <a:bodyPr/>
        <a:lstStyle/>
        <a:p>
          <a:pPr algn="ctr"/>
          <a:endParaRPr lang="en-US"/>
        </a:p>
      </dgm:t>
    </dgm:pt>
    <dgm:pt modelId="{F55224EA-F99A-4EBC-9D59-C780510E33DD}" type="sibTrans" cxnId="{F3DC643B-9EA0-4DB8-B3D8-92334F6B2BEA}">
      <dgm:prSet/>
      <dgm:spPr/>
      <dgm:t>
        <a:bodyPr/>
        <a:lstStyle/>
        <a:p>
          <a:pPr algn="ctr"/>
          <a:endParaRPr lang="en-US"/>
        </a:p>
      </dgm:t>
    </dgm:pt>
    <dgm:pt modelId="{419241F5-D6DD-4A37-9C2B-B6A8D1C6E2D1}">
      <dgm:prSet phldrT="[Text]" custT="1"/>
      <dgm:spPr/>
      <dgm:t>
        <a:bodyPr/>
        <a:lstStyle/>
        <a:p>
          <a:pPr algn="ctr"/>
          <a:r>
            <a:rPr lang="en-US" sz="1200">
              <a:latin typeface="Times New Roman" pitchFamily="18" charset="0"/>
              <a:cs typeface="Times New Roman" pitchFamily="18" charset="0"/>
            </a:rPr>
            <a:t>Penilaian radiologis pasien</a:t>
          </a:r>
          <a:endParaRPr lang="en-US" sz="1200" b="0" i="0">
            <a:latin typeface="Times New Roman" pitchFamily="18" charset="0"/>
            <a:cs typeface="Times New Roman" pitchFamily="18" charset="0"/>
          </a:endParaRPr>
        </a:p>
      </dgm:t>
    </dgm:pt>
    <dgm:pt modelId="{F1A61B39-0FB4-42E7-8118-96A327102B06}" type="parTrans" cxnId="{19748667-7661-4D12-AF10-2D9B85D5CDB7}">
      <dgm:prSet/>
      <dgm:spPr/>
      <dgm:t>
        <a:bodyPr/>
        <a:lstStyle/>
        <a:p>
          <a:pPr algn="ctr"/>
          <a:endParaRPr lang="en-US"/>
        </a:p>
      </dgm:t>
    </dgm:pt>
    <dgm:pt modelId="{E0482E5E-17C5-4E6E-B41D-A4BAB62E1702}" type="sibTrans" cxnId="{19748667-7661-4D12-AF10-2D9B85D5CDB7}">
      <dgm:prSet/>
      <dgm:spPr/>
      <dgm:t>
        <a:bodyPr/>
        <a:lstStyle/>
        <a:p>
          <a:pPr algn="ctr"/>
          <a:endParaRPr lang="en-US"/>
        </a:p>
      </dgm:t>
    </dgm:pt>
    <dgm:pt modelId="{1681E6C8-08E2-48CD-9243-3BE96067C90D}" type="pres">
      <dgm:prSet presAssocID="{F8A1CF7E-156C-4CE4-A8D4-B9ED828C5CB8}" presName="linearFlow" presStyleCnt="0">
        <dgm:presLayoutVars>
          <dgm:resizeHandles val="exact"/>
        </dgm:presLayoutVars>
      </dgm:prSet>
      <dgm:spPr/>
    </dgm:pt>
    <dgm:pt modelId="{DBA36664-587B-4BDD-BFFF-79B151A07B86}" type="pres">
      <dgm:prSet presAssocID="{32A22AF6-DF00-42B4-BE8C-45B127654804}" presName="node" presStyleLbl="node1" presStyleIdx="0" presStyleCnt="5" custScaleX="227533" custScaleY="52290">
        <dgm:presLayoutVars>
          <dgm:bulletEnabled val="1"/>
        </dgm:presLayoutVars>
      </dgm:prSet>
      <dgm:spPr/>
    </dgm:pt>
    <dgm:pt modelId="{BD365369-30C0-4C95-B315-276353B2B5DA}" type="pres">
      <dgm:prSet presAssocID="{707F31A5-899A-4002-9F99-6FCED87F45E7}" presName="sibTrans" presStyleLbl="sibTrans2D1" presStyleIdx="0" presStyleCnt="4"/>
      <dgm:spPr/>
    </dgm:pt>
    <dgm:pt modelId="{7F25D7B0-AB5C-4389-A54F-BECD8D14E53C}" type="pres">
      <dgm:prSet presAssocID="{707F31A5-899A-4002-9F99-6FCED87F45E7}" presName="connectorText" presStyleLbl="sibTrans2D1" presStyleIdx="0" presStyleCnt="4"/>
      <dgm:spPr/>
    </dgm:pt>
    <dgm:pt modelId="{E9C23AFE-87BD-43A3-92C9-C067CC9D28CD}" type="pres">
      <dgm:prSet presAssocID="{64C0F0C5-8451-4042-8D14-AE3AA7F85365}" presName="node" presStyleLbl="node1" presStyleIdx="1" presStyleCnt="5" custScaleX="267026" custScaleY="57754">
        <dgm:presLayoutVars>
          <dgm:bulletEnabled val="1"/>
        </dgm:presLayoutVars>
      </dgm:prSet>
      <dgm:spPr/>
    </dgm:pt>
    <dgm:pt modelId="{9FABE7A9-4703-4F99-ACC4-7D5C0282ACBE}" type="pres">
      <dgm:prSet presAssocID="{DEDA2EAD-604E-45A2-A00A-D85D8DCB12E0}" presName="sibTrans" presStyleLbl="sibTrans2D1" presStyleIdx="1" presStyleCnt="4"/>
      <dgm:spPr/>
    </dgm:pt>
    <dgm:pt modelId="{CCCEE95A-11FE-4C35-B7F4-65F5D8AD1FB9}" type="pres">
      <dgm:prSet presAssocID="{DEDA2EAD-604E-45A2-A00A-D85D8DCB12E0}" presName="connectorText" presStyleLbl="sibTrans2D1" presStyleIdx="1" presStyleCnt="4"/>
      <dgm:spPr/>
    </dgm:pt>
    <dgm:pt modelId="{EDFA169C-E267-42E3-85B4-7C2FF7D14595}" type="pres">
      <dgm:prSet presAssocID="{B54A449B-F0E3-41A0-8A19-085890215257}" presName="node" presStyleLbl="node1" presStyleIdx="2" presStyleCnt="5" custScaleX="226065" custScaleY="52290" custLinFactNeighborX="1255">
        <dgm:presLayoutVars>
          <dgm:bulletEnabled val="1"/>
        </dgm:presLayoutVars>
      </dgm:prSet>
      <dgm:spPr/>
    </dgm:pt>
    <dgm:pt modelId="{80F0C719-5BA7-4D97-BF93-7C863EEACBC8}" type="pres">
      <dgm:prSet presAssocID="{08CB3BE1-1D76-484A-99F8-8AC9A00745D3}" presName="sibTrans" presStyleLbl="sibTrans2D1" presStyleIdx="2" presStyleCnt="4"/>
      <dgm:spPr/>
    </dgm:pt>
    <dgm:pt modelId="{2F40BC4D-31EC-43D5-9109-99B660617273}" type="pres">
      <dgm:prSet presAssocID="{08CB3BE1-1D76-484A-99F8-8AC9A00745D3}" presName="connectorText" presStyleLbl="sibTrans2D1" presStyleIdx="2" presStyleCnt="4"/>
      <dgm:spPr/>
    </dgm:pt>
    <dgm:pt modelId="{7DD79852-9CE9-4255-B79C-34089DBCD0B6}" type="pres">
      <dgm:prSet presAssocID="{419241F5-D6DD-4A37-9C2B-B6A8D1C6E2D1}" presName="node" presStyleLbl="node1" presStyleIdx="3" presStyleCnt="5" custScaleX="153468" custScaleY="92672">
        <dgm:presLayoutVars>
          <dgm:bulletEnabled val="1"/>
        </dgm:presLayoutVars>
      </dgm:prSet>
      <dgm:spPr/>
    </dgm:pt>
    <dgm:pt modelId="{2945560E-E045-4099-A352-EC9785B78898}" type="pres">
      <dgm:prSet presAssocID="{E0482E5E-17C5-4E6E-B41D-A4BAB62E1702}" presName="sibTrans" presStyleLbl="sibTrans2D1" presStyleIdx="3" presStyleCnt="4"/>
      <dgm:spPr/>
    </dgm:pt>
    <dgm:pt modelId="{8B3D1879-A129-418F-A998-A3B8D61CC8F6}" type="pres">
      <dgm:prSet presAssocID="{E0482E5E-17C5-4E6E-B41D-A4BAB62E1702}" presName="connectorText" presStyleLbl="sibTrans2D1" presStyleIdx="3" presStyleCnt="4"/>
      <dgm:spPr/>
    </dgm:pt>
    <dgm:pt modelId="{E8CDFC00-88FC-44AE-BC67-715A49E776A6}" type="pres">
      <dgm:prSet presAssocID="{161597E1-A827-4956-8A72-4956E40E8CDE}" presName="node" presStyleLbl="node1" presStyleIdx="4" presStyleCnt="5">
        <dgm:presLayoutVars>
          <dgm:bulletEnabled val="1"/>
        </dgm:presLayoutVars>
      </dgm:prSet>
      <dgm:spPr/>
    </dgm:pt>
  </dgm:ptLst>
  <dgm:cxnLst>
    <dgm:cxn modelId="{11B9E50E-1468-4A6A-B401-66EB43928545}" type="presOf" srcId="{F8A1CF7E-156C-4CE4-A8D4-B9ED828C5CB8}" destId="{1681E6C8-08E2-48CD-9243-3BE96067C90D}" srcOrd="0" destOrd="0" presId="urn:microsoft.com/office/officeart/2005/8/layout/process2"/>
    <dgm:cxn modelId="{C9D05E16-7819-46DB-B9A7-997376C4130A}" type="presOf" srcId="{419241F5-D6DD-4A37-9C2B-B6A8D1C6E2D1}" destId="{7DD79852-9CE9-4255-B79C-34089DBCD0B6}" srcOrd="0" destOrd="0" presId="urn:microsoft.com/office/officeart/2005/8/layout/process2"/>
    <dgm:cxn modelId="{9C4E4A28-ECE0-4CCB-9C03-1C46B4BFBFEF}" type="presOf" srcId="{08CB3BE1-1D76-484A-99F8-8AC9A00745D3}" destId="{2F40BC4D-31EC-43D5-9109-99B660617273}" srcOrd="1" destOrd="0" presId="urn:microsoft.com/office/officeart/2005/8/layout/process2"/>
    <dgm:cxn modelId="{EA0FBD2A-FBE2-4F18-B243-FA2E57DB5F63}" type="presOf" srcId="{DEDA2EAD-604E-45A2-A00A-D85D8DCB12E0}" destId="{9FABE7A9-4703-4F99-ACC4-7D5C0282ACBE}" srcOrd="0" destOrd="0" presId="urn:microsoft.com/office/officeart/2005/8/layout/process2"/>
    <dgm:cxn modelId="{360E8B30-415C-45A3-96B4-9D7EF75AD4A3}" type="presOf" srcId="{707F31A5-899A-4002-9F99-6FCED87F45E7}" destId="{7F25D7B0-AB5C-4389-A54F-BECD8D14E53C}" srcOrd="1" destOrd="0" presId="urn:microsoft.com/office/officeart/2005/8/layout/process2"/>
    <dgm:cxn modelId="{F3DC643B-9EA0-4DB8-B3D8-92334F6B2BEA}" srcId="{F8A1CF7E-156C-4CE4-A8D4-B9ED828C5CB8}" destId="{161597E1-A827-4956-8A72-4956E40E8CDE}" srcOrd="4" destOrd="0" parTransId="{36601EA2-1AA5-4455-8A3F-D3334CE7B22A}" sibTransId="{F55224EA-F99A-4EBC-9D59-C780510E33DD}"/>
    <dgm:cxn modelId="{32A9BA61-3D7F-432C-947B-C0889A27BC2B}" type="presOf" srcId="{32A22AF6-DF00-42B4-BE8C-45B127654804}" destId="{DBA36664-587B-4BDD-BFFF-79B151A07B86}" srcOrd="0" destOrd="0" presId="urn:microsoft.com/office/officeart/2005/8/layout/process2"/>
    <dgm:cxn modelId="{19748667-7661-4D12-AF10-2D9B85D5CDB7}" srcId="{F8A1CF7E-156C-4CE4-A8D4-B9ED828C5CB8}" destId="{419241F5-D6DD-4A37-9C2B-B6A8D1C6E2D1}" srcOrd="3" destOrd="0" parTransId="{F1A61B39-0FB4-42E7-8118-96A327102B06}" sibTransId="{E0482E5E-17C5-4E6E-B41D-A4BAB62E1702}"/>
    <dgm:cxn modelId="{FB808550-2CC3-4B4D-87DD-E5C2FA83C312}" type="presOf" srcId="{E0482E5E-17C5-4E6E-B41D-A4BAB62E1702}" destId="{2945560E-E045-4099-A352-EC9785B78898}" srcOrd="0" destOrd="0" presId="urn:microsoft.com/office/officeart/2005/8/layout/process2"/>
    <dgm:cxn modelId="{D87B1A72-F614-44B4-ADE6-239CA568D451}" type="presOf" srcId="{DEDA2EAD-604E-45A2-A00A-D85D8DCB12E0}" destId="{CCCEE95A-11FE-4C35-B7F4-65F5D8AD1FB9}" srcOrd="1" destOrd="0" presId="urn:microsoft.com/office/officeart/2005/8/layout/process2"/>
    <dgm:cxn modelId="{9E99B489-7A19-4DA7-BB24-E6971A5DC0D8}" srcId="{F8A1CF7E-156C-4CE4-A8D4-B9ED828C5CB8}" destId="{32A22AF6-DF00-42B4-BE8C-45B127654804}" srcOrd="0" destOrd="0" parTransId="{42F1CC73-CA4A-428E-B5F8-A5F4AEFBEEFE}" sibTransId="{707F31A5-899A-4002-9F99-6FCED87F45E7}"/>
    <dgm:cxn modelId="{627B0D98-B078-49CF-A774-2CB7E75D1738}" type="presOf" srcId="{08CB3BE1-1D76-484A-99F8-8AC9A00745D3}" destId="{80F0C719-5BA7-4D97-BF93-7C863EEACBC8}" srcOrd="0" destOrd="0" presId="urn:microsoft.com/office/officeart/2005/8/layout/process2"/>
    <dgm:cxn modelId="{718B629C-4126-4E53-B1BE-A322BAF6191F}" srcId="{F8A1CF7E-156C-4CE4-A8D4-B9ED828C5CB8}" destId="{64C0F0C5-8451-4042-8D14-AE3AA7F85365}" srcOrd="1" destOrd="0" parTransId="{323753E7-5996-404C-8280-D136035F7B6C}" sibTransId="{DEDA2EAD-604E-45A2-A00A-D85D8DCB12E0}"/>
    <dgm:cxn modelId="{AABBA0AF-E70E-48C2-B242-54A7CBE1F6A7}" type="presOf" srcId="{161597E1-A827-4956-8A72-4956E40E8CDE}" destId="{E8CDFC00-88FC-44AE-BC67-715A49E776A6}" srcOrd="0" destOrd="0" presId="urn:microsoft.com/office/officeart/2005/8/layout/process2"/>
    <dgm:cxn modelId="{0707EFAF-0751-43E3-A29B-85917819E8E5}" type="presOf" srcId="{64C0F0C5-8451-4042-8D14-AE3AA7F85365}" destId="{E9C23AFE-87BD-43A3-92C9-C067CC9D28CD}" srcOrd="0" destOrd="0" presId="urn:microsoft.com/office/officeart/2005/8/layout/process2"/>
    <dgm:cxn modelId="{6B78B8BD-FFD9-4605-97E0-23938F1C4D46}" type="presOf" srcId="{E0482E5E-17C5-4E6E-B41D-A4BAB62E1702}" destId="{8B3D1879-A129-418F-A998-A3B8D61CC8F6}" srcOrd="1" destOrd="0" presId="urn:microsoft.com/office/officeart/2005/8/layout/process2"/>
    <dgm:cxn modelId="{655CDECC-11CF-448D-8701-E6701784B0A0}" srcId="{F8A1CF7E-156C-4CE4-A8D4-B9ED828C5CB8}" destId="{B54A449B-F0E3-41A0-8A19-085890215257}" srcOrd="2" destOrd="0" parTransId="{FE7D5F99-11DD-4C83-977D-4500BBD1302C}" sibTransId="{08CB3BE1-1D76-484A-99F8-8AC9A00745D3}"/>
    <dgm:cxn modelId="{218590D9-6DE0-4BA6-8459-10F36C56F5AE}" type="presOf" srcId="{B54A449B-F0E3-41A0-8A19-085890215257}" destId="{EDFA169C-E267-42E3-85B4-7C2FF7D14595}" srcOrd="0" destOrd="0" presId="urn:microsoft.com/office/officeart/2005/8/layout/process2"/>
    <dgm:cxn modelId="{CA91A7DE-7199-46BB-AB77-7A4237C39C8C}" type="presOf" srcId="{707F31A5-899A-4002-9F99-6FCED87F45E7}" destId="{BD365369-30C0-4C95-B315-276353B2B5DA}" srcOrd="0" destOrd="0" presId="urn:microsoft.com/office/officeart/2005/8/layout/process2"/>
    <dgm:cxn modelId="{ABCA0192-260C-452E-86B6-B86096297B4C}" type="presParOf" srcId="{1681E6C8-08E2-48CD-9243-3BE96067C90D}" destId="{DBA36664-587B-4BDD-BFFF-79B151A07B86}" srcOrd="0" destOrd="0" presId="urn:microsoft.com/office/officeart/2005/8/layout/process2"/>
    <dgm:cxn modelId="{BCD27D89-4500-4590-8F3C-3B6C9C0BF3E3}" type="presParOf" srcId="{1681E6C8-08E2-48CD-9243-3BE96067C90D}" destId="{BD365369-30C0-4C95-B315-276353B2B5DA}" srcOrd="1" destOrd="0" presId="urn:microsoft.com/office/officeart/2005/8/layout/process2"/>
    <dgm:cxn modelId="{BB3D7600-8403-48E8-953C-C475217B84A9}" type="presParOf" srcId="{BD365369-30C0-4C95-B315-276353B2B5DA}" destId="{7F25D7B0-AB5C-4389-A54F-BECD8D14E53C}" srcOrd="0" destOrd="0" presId="urn:microsoft.com/office/officeart/2005/8/layout/process2"/>
    <dgm:cxn modelId="{1AAF8751-7619-4964-82DA-9E601E5A3318}" type="presParOf" srcId="{1681E6C8-08E2-48CD-9243-3BE96067C90D}" destId="{E9C23AFE-87BD-43A3-92C9-C067CC9D28CD}" srcOrd="2" destOrd="0" presId="urn:microsoft.com/office/officeart/2005/8/layout/process2"/>
    <dgm:cxn modelId="{CFDD5F0B-BB4A-405E-B3FF-4C946A17A4C4}" type="presParOf" srcId="{1681E6C8-08E2-48CD-9243-3BE96067C90D}" destId="{9FABE7A9-4703-4F99-ACC4-7D5C0282ACBE}" srcOrd="3" destOrd="0" presId="urn:microsoft.com/office/officeart/2005/8/layout/process2"/>
    <dgm:cxn modelId="{8AEE9269-CE04-4D9B-91A2-5F81F83498EC}" type="presParOf" srcId="{9FABE7A9-4703-4F99-ACC4-7D5C0282ACBE}" destId="{CCCEE95A-11FE-4C35-B7F4-65F5D8AD1FB9}" srcOrd="0" destOrd="0" presId="urn:microsoft.com/office/officeart/2005/8/layout/process2"/>
    <dgm:cxn modelId="{DD5BE043-E38E-4C5F-8D3A-9D48B784595F}" type="presParOf" srcId="{1681E6C8-08E2-48CD-9243-3BE96067C90D}" destId="{EDFA169C-E267-42E3-85B4-7C2FF7D14595}" srcOrd="4" destOrd="0" presId="urn:microsoft.com/office/officeart/2005/8/layout/process2"/>
    <dgm:cxn modelId="{DFC77450-9A50-4DFC-A183-823A0ACCC5AA}" type="presParOf" srcId="{1681E6C8-08E2-48CD-9243-3BE96067C90D}" destId="{80F0C719-5BA7-4D97-BF93-7C863EEACBC8}" srcOrd="5" destOrd="0" presId="urn:microsoft.com/office/officeart/2005/8/layout/process2"/>
    <dgm:cxn modelId="{58E0059F-4289-4139-AC44-FA998C902487}" type="presParOf" srcId="{80F0C719-5BA7-4D97-BF93-7C863EEACBC8}" destId="{2F40BC4D-31EC-43D5-9109-99B660617273}" srcOrd="0" destOrd="0" presId="urn:microsoft.com/office/officeart/2005/8/layout/process2"/>
    <dgm:cxn modelId="{F8EE1093-F04C-4280-84F5-2C4E74410FDE}" type="presParOf" srcId="{1681E6C8-08E2-48CD-9243-3BE96067C90D}" destId="{7DD79852-9CE9-4255-B79C-34089DBCD0B6}" srcOrd="6" destOrd="0" presId="urn:microsoft.com/office/officeart/2005/8/layout/process2"/>
    <dgm:cxn modelId="{1C688AAA-FD98-41B2-AA2F-5513E243CBF3}" type="presParOf" srcId="{1681E6C8-08E2-48CD-9243-3BE96067C90D}" destId="{2945560E-E045-4099-A352-EC9785B78898}" srcOrd="7" destOrd="0" presId="urn:microsoft.com/office/officeart/2005/8/layout/process2"/>
    <dgm:cxn modelId="{CF12FF2A-552A-4E02-BC21-B0B176276321}" type="presParOf" srcId="{2945560E-E045-4099-A352-EC9785B78898}" destId="{8B3D1879-A129-418F-A998-A3B8D61CC8F6}" srcOrd="0" destOrd="0" presId="urn:microsoft.com/office/officeart/2005/8/layout/process2"/>
    <dgm:cxn modelId="{AC471778-674D-4E28-8D71-6BA60C88D6DB}" type="presParOf" srcId="{1681E6C8-08E2-48CD-9243-3BE96067C90D}" destId="{E8CDFC00-88FC-44AE-BC67-715A49E776A6}" srcOrd="8" destOrd="0" presId="urn:microsoft.com/office/officeart/2005/8/layout/process2"/>
  </dgm:cxnLst>
  <dgm:bg/>
  <dgm:whole/>
  <dgm:extLst>
    <a:ext uri="http://schemas.microsoft.com/office/drawing/2008/diagram">
      <dsp:dataModelExt xmlns:dsp="http://schemas.microsoft.com/office/drawing/2008/diagram" relId="rId10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A36664-587B-4BDD-BFFF-79B151A07B86}">
      <dsp:nvSpPr>
        <dsp:cNvPr id="0" name=""/>
        <dsp:cNvSpPr/>
      </dsp:nvSpPr>
      <dsp:spPr>
        <a:xfrm>
          <a:off x="221752" y="1331"/>
          <a:ext cx="4406625" cy="25317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Pengumpulan Populasi Penelitian</a:t>
          </a:r>
          <a:endParaRPr lang="id-ID" sz="1200" kern="1200">
            <a:latin typeface="Times New Roman" pitchFamily="18" charset="0"/>
            <a:cs typeface="Times New Roman" pitchFamily="18" charset="0"/>
          </a:endParaRPr>
        </a:p>
      </dsp:txBody>
      <dsp:txXfrm>
        <a:off x="229167" y="8746"/>
        <a:ext cx="4391795" cy="238344"/>
      </dsp:txXfrm>
    </dsp:sp>
    <dsp:sp modelId="{BD365369-30C0-4C95-B315-276353B2B5DA}">
      <dsp:nvSpPr>
        <dsp:cNvPr id="0" name=""/>
        <dsp:cNvSpPr/>
      </dsp:nvSpPr>
      <dsp:spPr>
        <a:xfrm rot="5400000">
          <a:off x="2334282" y="266610"/>
          <a:ext cx="181565" cy="21787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id-ID" sz="1200" kern="1200">
            <a:latin typeface="Times New Roman" pitchFamily="18" charset="0"/>
            <a:cs typeface="Times New Roman" pitchFamily="18" charset="0"/>
          </a:endParaRPr>
        </a:p>
      </dsp:txBody>
      <dsp:txXfrm rot="-5400000">
        <a:off x="2359702" y="284767"/>
        <a:ext cx="130726" cy="127096"/>
      </dsp:txXfrm>
    </dsp:sp>
    <dsp:sp modelId="{E9C23AFE-87BD-43A3-92C9-C067CC9D28CD}">
      <dsp:nvSpPr>
        <dsp:cNvPr id="0" name=""/>
        <dsp:cNvSpPr/>
      </dsp:nvSpPr>
      <dsp:spPr>
        <a:xfrm>
          <a:off x="-160677" y="496593"/>
          <a:ext cx="5171485" cy="279630"/>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Pemilihan sampel berdasarkan kriteria inklusi dan kriteria eksklusi</a:t>
          </a:r>
          <a:endParaRPr lang="id-ID" sz="1200" kern="1200">
            <a:latin typeface="Times New Roman" pitchFamily="18" charset="0"/>
            <a:cs typeface="Times New Roman" pitchFamily="18" charset="0"/>
          </a:endParaRPr>
        </a:p>
      </dsp:txBody>
      <dsp:txXfrm>
        <a:off x="-152487" y="504783"/>
        <a:ext cx="5155105" cy="263250"/>
      </dsp:txXfrm>
    </dsp:sp>
    <dsp:sp modelId="{9FABE7A9-4703-4F99-ACC4-7D5C0282ACBE}">
      <dsp:nvSpPr>
        <dsp:cNvPr id="0" name=""/>
        <dsp:cNvSpPr/>
      </dsp:nvSpPr>
      <dsp:spPr>
        <a:xfrm rot="5235802">
          <a:off x="2346647" y="788328"/>
          <a:ext cx="181772" cy="21787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id-ID" sz="1200" kern="1200">
            <a:latin typeface="Times New Roman" pitchFamily="18" charset="0"/>
            <a:cs typeface="Times New Roman" pitchFamily="18" charset="0"/>
          </a:endParaRPr>
        </a:p>
      </dsp:txBody>
      <dsp:txXfrm rot="-5400000">
        <a:off x="2370868" y="806412"/>
        <a:ext cx="130726" cy="127240"/>
      </dsp:txXfrm>
    </dsp:sp>
    <dsp:sp modelId="{EDFA169C-E267-42E3-85B4-7C2FF7D14595}">
      <dsp:nvSpPr>
        <dsp:cNvPr id="0" name=""/>
        <dsp:cNvSpPr/>
      </dsp:nvSpPr>
      <dsp:spPr>
        <a:xfrm>
          <a:off x="260273" y="1018310"/>
          <a:ext cx="4378194" cy="25317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Mengidentifikasi subjek, </a:t>
          </a:r>
          <a:r>
            <a:rPr lang="en-US" sz="1200" i="1" kern="1200">
              <a:latin typeface="Times New Roman" pitchFamily="18" charset="0"/>
              <a:cs typeface="Times New Roman" pitchFamily="18" charset="0"/>
            </a:rPr>
            <a:t>Inform Consent</a:t>
          </a:r>
          <a:endParaRPr lang="id-ID" sz="1200" i="1" kern="1200">
            <a:latin typeface="Times New Roman" pitchFamily="18" charset="0"/>
            <a:cs typeface="Times New Roman" pitchFamily="18" charset="0"/>
          </a:endParaRPr>
        </a:p>
      </dsp:txBody>
      <dsp:txXfrm>
        <a:off x="267688" y="1025725"/>
        <a:ext cx="4363364" cy="238344"/>
      </dsp:txXfrm>
    </dsp:sp>
    <dsp:sp modelId="{80F0C719-5BA7-4D97-BF93-7C863EEACBC8}">
      <dsp:nvSpPr>
        <dsp:cNvPr id="0" name=""/>
        <dsp:cNvSpPr/>
      </dsp:nvSpPr>
      <dsp:spPr>
        <a:xfrm rot="5540820">
          <a:off x="2348362" y="1283589"/>
          <a:ext cx="181717" cy="21787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id-ID" sz="1200" kern="1200">
            <a:latin typeface="Times New Roman" pitchFamily="18" charset="0"/>
            <a:cs typeface="Times New Roman" pitchFamily="18" charset="0"/>
          </a:endParaRPr>
        </a:p>
      </dsp:txBody>
      <dsp:txXfrm rot="-5400000">
        <a:off x="2374974" y="1301692"/>
        <a:ext cx="130726" cy="127202"/>
      </dsp:txXfrm>
    </dsp:sp>
    <dsp:sp modelId="{7DD79852-9CE9-4255-B79C-34089DBCD0B6}">
      <dsp:nvSpPr>
        <dsp:cNvPr id="0" name=""/>
        <dsp:cNvSpPr/>
      </dsp:nvSpPr>
      <dsp:spPr>
        <a:xfrm>
          <a:off x="938959" y="1513572"/>
          <a:ext cx="2972210" cy="44869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Penilaian radiologis pasien</a:t>
          </a:r>
          <a:endParaRPr lang="en-US" sz="1200" b="0" i="0" kern="1200">
            <a:latin typeface="Times New Roman" pitchFamily="18" charset="0"/>
            <a:cs typeface="Times New Roman" pitchFamily="18" charset="0"/>
          </a:endParaRPr>
        </a:p>
      </dsp:txBody>
      <dsp:txXfrm>
        <a:off x="952101" y="1526714"/>
        <a:ext cx="2945926" cy="422410"/>
      </dsp:txXfrm>
    </dsp:sp>
    <dsp:sp modelId="{2945560E-E045-4099-A352-EC9785B78898}">
      <dsp:nvSpPr>
        <dsp:cNvPr id="0" name=""/>
        <dsp:cNvSpPr/>
      </dsp:nvSpPr>
      <dsp:spPr>
        <a:xfrm rot="5400000">
          <a:off x="2334282" y="1974371"/>
          <a:ext cx="181565" cy="21787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5400000">
        <a:off x="2359702" y="1992528"/>
        <a:ext cx="130726" cy="127096"/>
      </dsp:txXfrm>
    </dsp:sp>
    <dsp:sp modelId="{E8CDFC00-88FC-44AE-BC67-715A49E776A6}">
      <dsp:nvSpPr>
        <dsp:cNvPr id="0" name=""/>
        <dsp:cNvSpPr/>
      </dsp:nvSpPr>
      <dsp:spPr>
        <a:xfrm>
          <a:off x="1456716" y="2204353"/>
          <a:ext cx="1936697" cy="48417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Analisis data</a:t>
          </a:r>
          <a:endParaRPr lang="id-ID" sz="1200" kern="1200">
            <a:latin typeface="Times New Roman" pitchFamily="18" charset="0"/>
            <a:cs typeface="Times New Roman" pitchFamily="18" charset="0"/>
          </a:endParaRPr>
        </a:p>
      </dsp:txBody>
      <dsp:txXfrm>
        <a:off x="1470897" y="2218534"/>
        <a:ext cx="1908335" cy="45581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E1A6464-FABB-4FA0-94CC-9BD407963A16}">
  <we:reference id="wa104382081" version="1.46.0.0" store="en-US" storeType="OMEX"/>
  <we:alternateReferences>
    <we:reference id="WA104382081" version="1.46.0.0" store="en-US" storeType="OMEX"/>
  </we:alternateReferences>
  <we:properties>
    <we:property name="MENDELEY_CITATIONS" value="[{&quot;citationID&quot;:&quot;MENDELEY_CITATION_9e4b9d93-9073-4cb7-b16b-3bac2f670840&quot;,&quot;properties&quot;:{&quot;noteIndex&quot;:0},&quot;isEdited&quot;:false,&quot;manualOverride&quot;:{&quot;isManuallyOverridden&quot;:false,&quot;citeprocText&quot;:&quot;(1)&quot;,&quot;manualOverrideText&quot;:&quot;&quot;},&quot;citationTag&quot;:&quot;MENDELEY_CITATION_v3_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&quot;,&quot;citationItems&quot;:[{&quot;id&quot;:&quot;14334951-300d-3580-9b24-f7278aba20a2&quot;,&quot;itemData&quot;:{&quot;type&quot;:&quot;article-journal&quot;,&quot;id&quot;:&quot;14334951-300d-3580-9b24-f7278aba20a2&quot;,&quot;title&quot;:&quot;Spinal Tuberculosis: Diagnosis and Management&quot;,&quot;author&quot;:[{&quot;family&quot;:&quot;Rasouli&quot;,&quot;given&quot;:&quot;Mohammad R.&quot;,&quot;parse-names&quot;:false,&quot;dropping-particle&quot;:&quot;&quot;,&quot;non-dropping-particle&quot;:&quot;&quot;},{&quot;family&quot;:&quot;Mirkoohi&quot;,&quot;given&quot;:&quot;Maryam&quot;,&quot;parse-names&quot;:false,&quot;dropping-particle&quot;:&quot;&quot;,&quot;non-dropping-particle&quot;:&quot;&quot;},{&quot;family&quot;:&quot;Vaccaro&quot;,&quot;given&quot;:&quot;Alexander R.&quot;,&quot;parse-names&quot;:false,&quot;dropping-particle&quot;:&quot;&quot;,&quot;non-dropping-particle&quot;:&quot;&quot;},{&quot;family&quot;:&quot;Yarandi&quot;,&quot;given&quot;:&quot;Kourosh Karimi&quot;,&quot;parse-names&quot;:false,&quot;dropping-particle&quot;:&quot;&quot;,&quot;non-dropping-particle&quot;:&quot;&quot;},{&quot;family&quot;:&quot;Rahimi-Movaghar&quot;,&quot;given&quot;:&quot;Vafa&quot;,&quot;parse-names&quot;:false,&quot;dropping-particle&quot;:&quot;&quot;,&quot;non-dropping-particle&quot;:&quot;&quot;}],&quot;container-title&quot;:&quot;Asian Spine Journal&quot;,&quot;container-title-short&quot;:&quot;Asian Spine J&quot;,&quot;DOI&quot;:&quot;10.4184/asj.2012.6.4.294&quot;,&quot;ISSN&quot;:&quot;1976-1902&quot;,&quot;issued&quot;:{&quot;date-parts&quot;:[[2012,12]]},&quot;page&quot;:&quot;294&quot;,&quot;issue&quot;:&quot;4&quot;,&quot;volume&quot;:&quot;6&quot;},&quot;isTemporary&quot;:false}]},{&quot;citationID&quot;:&quot;MENDELEY_CITATION_ce004eb5-5a81-4294-ab23-a9211f34cc30&quot;,&quot;properties&quot;:{&quot;noteIndex&quot;:0},&quot;isEdited&quot;:false,&quot;manualOverride&quot;:{&quot;isManuallyOverridden&quot;:false,&quot;citeprocText&quot;:&quot;(2)&quot;,&quot;manualOverrideText&quot;:&quot;&quot;},&quot;citationTag&quot;:&quot;MENDELEY_CITATION_v3_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&quot;,&quot;citationItems&quot;:[{&quot;id&quot;:&quot;80987959-89eb-32a4-8360-d9fb4e56e445&quot;,&quot;itemData&quot;:{&quot;type&quot;:&quot;article-journal&quot;,&quot;id&quot;:&quot;80987959-89eb-32a4-8360-d9fb4e56e445&quot;,&quot;title&quot;:&quot;Role of Toll-Like Receptors in Tuberculosis Infection&quot;,&quot;author&quot;:[{&quot;family&quot;:&quot;Biyikli&quot;,&quot;given&quot;:&quot;Oguz Oben&quot;,&quot;parse-names&quot;:false,&quot;dropping-particle&quot;:&quot;&quot;,&quot;non-dropping-particle&quot;:&quot;&quot;},{&quot;family&quot;:&quot;Baysak&quot;,&quot;given&quot;:&quot;Aysegul&quot;,&quot;parse-names&quot;:false,&quot;dropping-particle&quot;:&quot;&quot;,&quot;non-dropping-particle&quot;:&quot;&quot;},{&quot;family&quot;:&quot;Ece&quot;,&quot;given&quot;:&quot;Gulfem&quot;,&quot;parse-names&quot;:false,&quot;dropping-particle&quot;:&quot;&quot;,&quot;non-dropping-particle&quot;:&quot;&quot;},{&quot;family&quot;:&quot;Oz&quot;,&quot;given&quot;:&quot;Adnan Tolga&quot;,&quot;parse-names&quot;:false,&quot;dropping-particle&quot;:&quot;&quot;,&quot;non-dropping-particle&quot;:&quot;&quot;},{&quot;family&quot;:&quot;Ozhan&quot;,&quot;given&quot;:&quot;Mustafa Hikmet&quot;,&quot;parse-names&quot;:false,&quot;dropping-particle&quot;:&quot;&quot;,&quot;non-dropping-particle&quot;:&quot;&quot;},{&quot;family&quot;:&quot;Berdeli&quot;,&quot;given&quot;:&quot;Afig&quot;,&quot;parse-names&quot;:false,&quot;dropping-particle&quot;:&quot;&quot;,&quot;non-dropping-particle&quot;:&quot;&quot;}],&quot;container-title&quot;:&quot;Jundishapur Journal of Microbiology&quot;,&quot;container-title-short&quot;:&quot;Jundishapur J Microbiol&quot;,&quot;DOI&quot;:&quot;10.5812/jjm.20224&quot;,&quot;ISSN&quot;:&quot;2008-3645&quot;,&quot;issued&quot;:{&quot;date-parts&quot;:[[2016,9,14]]},&quot;issue&quot;:&quot;10&quot;,&quot;volume&quot;:&quot;9&quot;},&quot;isTemporary&quot;:false}]},{&quot;citationID&quot;:&quot;MENDELEY_CITATION_155464ee-74d0-4072-8c8b-befd4d9668bf&quot;,&quot;properties&quot;:{&quot;noteIndex&quot;:0},&quot;isEdited&quot;:false,&quot;manualOverride&quot;:{&quot;isManuallyOverridden&quot;:false,&quot;citeprocText&quot;:&quot;(3)&quot;,&quot;manualOverrideText&quot;:&quot;&quot;},&quot;citationTag&quot;:&quot;MENDELEY_CITATION_v3_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&quot;,&quot;citationItems&quot;:[{&quot;id&quot;:&quot;b6f922ea-095b-3cb6-8cca-469e30afceeb&quot;,&quot;itemData&quot;:{&quot;type&quot;:&quot;article-journal&quot;,&quot;id&quot;:&quot;b6f922ea-095b-3cb6-8cca-469e30afceeb&quot;,&quot;title&quot;:&quot;Toll-like Receptors and the Control of Immunity&quot;,&quot;author&quot;:[{&quot;family&quot;:&quot;Fitzgerald&quot;,&quot;given&quot;:&quot;Katherine A.&quot;,&quot;parse-names&quot;:false,&quot;dropping-particle&quot;:&quot;&quot;,&quot;non-dropping-particle&quot;:&quot;&quot;},{&quot;family&quot;:&quot;Kagan&quot;,&quot;given&quot;:&quot;Jonathan C.&quot;,&quot;parse-names&quot;:false,&quot;dropping-particle&quot;:&quot;&quot;,&quot;non-dropping-particle&quot;:&quot;&quot;}],&quot;container-title&quot;:&quot;Cell&quot;,&quot;container-title-short&quot;:&quot;Cell&quot;,&quot;DOI&quot;:&quot;10.1016/j.cell.2020.02.041&quot;,&quot;ISSN&quot;:&quot;00928674&quot;,&quot;issued&quot;:{&quot;date-parts&quot;:[[2020,3]]},&quot;page&quot;:&quot;1044-1066&quot;,&quot;issue&quot;:&quot;6&quot;,&quot;volume&quot;:&quot;180&quot;},&quot;isTemporary&quot;:false}]},{&quot;citationID&quot;:&quot;MENDELEY_CITATION_241ca901-df27-43d3-8aa8-271088d661ad&quot;,&quot;properties&quot;:{&quot;noteIndex&quot;:0},&quot;isEdited&quot;:false,&quot;manualOverride&quot;:{&quot;isManuallyOverridden&quot;:false,&quot;citeprocText&quot;:&quot;(4)&quot;,&quot;manualOverrideText&quot;:&quot;&quot;},&quot;citationTag&quot;:&quot;MENDELEY_CITATION_v3_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&quot;,&quot;citationItems&quot;:[{&quot;id&quot;:&quot;25b64b25-aba9-3924-b4db-3e5ac64a7d2f&quot;,&quot;itemData&quot;:{&quot;type&quot;:&quot;article-journal&quot;,&quot;id&quot;:&quot;25b64b25-aba9-3924-b4db-3e5ac64a7d2f&quot;,&quot;title&quot;:&quot;Toll-Like Receptor 4 as an Immune Receptor Against &lt;i&gt;Mycobacterium tuberculosis&lt;/i&gt; : A Systematic Review&quot;,&quot;author&quot;:[{&quot;family&quot;:&quot;Sepehri&quot;,&quot;given&quot;:&quot;Zahra&quot;,&quot;parse-names&quot;:false,&quot;dropping-particle&quot;:&quot;&quot;,&quot;non-dropping-particle&quot;:&quot;&quot;},{&quot;family&quot;:&quot;Kiani&quot;,&quot;given&quot;:&quot;Zohre&quot;,&quot;parse-names&quot;:false,&quot;dropping-particle&quot;:&quot;&quot;,&quot;non-dropping-particle&quot;:&quot;&quot;},{&quot;family&quot;:&quot;Kohan&quot;,&quot;given&quot;:&quot;Farhad&quot;,&quot;parse-names&quot;:false,&quot;dropping-particle&quot;:&quot;&quot;,&quot;non-dropping-particle&quot;:&quot;&quot;},{&quot;family&quot;:&quot;Ghavami&quot;,&quot;given&quot;:&quot;Saeid&quot;,&quot;parse-names&quot;:false,&quot;dropping-particle&quot;:&quot;&quot;,&quot;non-dropping-particle&quot;:&quot;&quot;}],&quot;container-title&quot;:&quot;Laboratory Medicine&quot;,&quot;container-title-short&quot;:&quot;Lab Med&quot;,&quot;DOI&quot;:&quot;10.1093/labmed/lmy047&quot;,&quot;ISSN&quot;:&quot;0007-5027&quot;,&quot;issued&quot;:{&quot;date-parts&quot;:[[2019,4,8]]},&quot;page&quot;:&quot;117-129&quot;,&quot;issue&quot;:&quot;2&quot;,&quot;volume&quot;:&quot;50&quot;},&quot;isTemporary&quot;:false}]},{&quot;citationID&quot;:&quot;MENDELEY_CITATION_bbbc97d7-81f2-4f8f-9297-22895d2d0f05&quot;,&quot;properties&quot;:{&quot;noteIndex&quot;:0},&quot;isEdited&quot;:false,&quot;manualOverride&quot;:{&quot;isManuallyOverridden&quot;:false,&quot;citeprocText&quot;:&quot;(5)&quot;,&quot;manualOverrideText&quot;:&quot;&quot;},&quot;citationTag&quot;:&quot;MENDELEY_CITATION_v3_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&quot;,&quot;citationItems&quot;:[{&quot;id&quot;:&quot;b388549f-17c8-35cd-8903-789139389df8&quot;,&quot;itemData&quot;:{&quot;type&quot;:&quot;article-journal&quot;,&quot;id&quot;:&quot;b388549f-17c8-35cd-8903-789139389df8&quot;,&quot;title&quot;:&quot;TLR-4/microRNA-125a/NF-κB signaling modulates the immune response to Mycobacterium tuberculosis infection&quot;,&quot;author&quot;:[{&quot;family&quot;:&quot;Niu&quot;,&quot;given&quot;:&quot;Wenyi&quot;,&quot;parse-names&quot;:false,&quot;dropping-particle&quot;:&quot;&quot;,&quot;non-dropping-particle&quot;:&quot;&quot;},{&quot;family&quot;:&quot;Sun&quot;,&quot;given&quot;:&quot;Bing&quot;,&quot;parse-names&quot;:false,&quot;dropping-particle&quot;:&quot;&quot;,&quot;non-dropping-particle&quot;:&quot;&quot;},{&quot;family&quot;:&quot;Li&quot;,&quot;given&quot;:&quot;Mingying&quot;,&quot;parse-names&quot;:false,&quot;dropping-particle&quot;:&quot;&quot;,&quot;non-dropping-particle&quot;:&quot;&quot;},{&quot;family&quot;:&quot;Cui&quot;,&quot;given&quot;:&quot;Junwei&quot;,&quot;parse-names&quot;:false,&quot;dropping-particle&quot;:&quot;&quot;,&quot;non-dropping-particle&quot;:&quot;&quot;},{&quot;family&quot;:&quot;Huang&quot;,&quot;given&quot;:&quot;Jian&quot;,&quot;parse-names&quot;:false,&quot;dropping-particle&quot;:&quot;&quot;,&quot;non-dropping-particle&quot;:&quot;&quot;},{&quot;family&quot;:&quot;Zhang&quot;,&quot;given&quot;:&quot;Ligong&quot;,&quot;parse-names&quot;:false,&quot;dropping-particle&quot;:&quot;&quot;,&quot;non-dropping-particle&quot;:&quot;&quot;}],&quot;container-title&quot;:&quot;Cell Cycle&quot;,&quot;DOI&quot;:&quot;10.1080/15384101.2018.1509636&quot;,&quot;ISSN&quot;:&quot;1538-4101&quot;,&quot;issued&quot;:{&quot;date-parts&quot;:[[2018,8,3]]},&quot;page&quot;:&quot;1931-1945&quot;,&quot;issue&quot;:&quot;15&quot;,&quot;volume&quot;:&quot;17&quot;,&quot;container-title-short&quot;:&quot;&quot;},&quot;isTemporary&quot;:false}]},{&quot;citationID&quot;:&quot;MENDELEY_CITATION_2c3ce441-e4cf-4d52-96e0-71c61ba8a29c&quot;,&quot;properties&quot;:{&quot;noteIndex&quot;:0},&quot;isEdited&quot;:false,&quot;manualOverride&quot;:{&quot;isManuallyOverridden&quot;:false,&quot;citeprocText&quot;:&quot;(6)&quot;,&quot;manualOverrideText&quot;:&quot;&quot;},&quot;citationTag&quot;:&quot;MENDELEY_CITATION_v3_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&quot;,&quot;citationItems&quot;:[{&quot;id&quot;:&quot;df303cd7-a695-324c-b9ea-edee88e6e83d&quot;,&quot;itemData&quot;:{&quot;type&quot;:&quot;article-journal&quot;,&quot;id&quot;:&quot;df303cd7-a695-324c-b9ea-edee88e6e83d&quot;,&quot;title&quot;:&quot;Natural and trained innate immunity against Mycobacterium tuberculosis&quot;,&quot;author&quot;:[{&quot;family&quot;:&quot;Ferluga&quot;,&quot;given&quot;:&quot;Janez&quot;,&quot;parse-names&quot;:false,&quot;dropping-particle&quot;:&quot;&quot;,&quot;non-dropping-particle&quot;:&quot;&quot;},{&quot;family&quot;:&quot;Yasmin&quot;,&quot;given&quot;:&quot;Hadida&quot;,&quot;parse-names&quot;:false,&quot;dropping-particle&quot;:&quot;&quot;,&quot;non-dropping-particle&quot;:&quot;&quot;},{&quot;family&quot;:&quot;Al-Ahdal&quot;,&quot;given&quot;:&quot;Mohammed N.&quot;,&quot;parse-names&quot;:false,&quot;dropping-particle&quot;:&quot;&quot;,&quot;non-dropping-particle&quot;:&quot;&quot;},{&quot;family&quot;:&quot;Bhakta&quot;,&quot;given&quot;:&quot;Sanjib&quot;,&quot;parse-names&quot;:false,&quot;dropping-particle&quot;:&quot;&quot;,&quot;non-dropping-particle&quot;:&quot;&quot;},{&quot;family&quot;:&quot;Kishore&quot;,&quot;given&quot;:&quot;Uday&quot;,&quot;parse-names&quot;:false,&quot;dropping-particle&quot;:&quot;&quot;,&quot;non-dropping-particle&quot;:&quot;&quot;}],&quot;container-title&quot;:&quot;Immunobiology&quot;,&quot;container-title-short&quot;:&quot;Immunobiology&quot;,&quot;DOI&quot;:&quot;10.1016/j.imbio.2020.151951&quot;,&quot;ISSN&quot;:&quot;01712985&quot;,&quot;issued&quot;:{&quot;date-parts&quot;:[[2020,5]]},&quot;page&quot;:&quot;151951&quot;,&quot;issue&quot;:&quot;3&quot;,&quot;volume&quot;:&quot;225&quot;},&quot;isTemporary&quot;:false}]},{&quot;citationID&quot;:&quot;MENDELEY_CITATION_e6bb03f3-fd33-4ce2-9ce9-8f38bbb9460c&quot;,&quot;properties&quot;:{&quot;noteIndex&quot;:0},&quot;isEdited&quot;:false,&quot;manualOverride&quot;:{&quot;isManuallyOverridden&quot;:false,&quot;citeprocText&quot;:&quot;(7)&quot;,&quot;manualOverrideText&quot;:&quot;&quot;},&quot;citationTag&quot;:&quot;MENDELEY_CITATION_v3_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&quot;,&quot;citationItems&quot;:[{&quot;id&quot;:&quot;e5eda6c5-ee06-3f74-a660-7d7fadb87d09&quot;,&quot;itemData&quot;:{&quot;type&quot;:&quot;article-journal&quot;,&quot;id&quot;:&quot;e5eda6c5-ee06-3f74-a660-7d7fadb87d09&quot;,&quot;title&quot;:&quot;The Immune Escape Mechanisms of Mycobacterium Tuberculosis&quot;,&quot;author&quot;:[{&quot;family&quot;:&quot;Zhai&quot;,&quot;given&quot;:&quot;Weijie&quot;,&quot;parse-names&quot;:false,&quot;dropping-particle&quot;:&quot;&quot;,&quot;non-dropping-particle&quot;:&quot;&quot;},{&quot;family&quot;:&quot;Wu&quot;,&quot;given&quot;:&quot;Fengjuan&quot;,&quot;parse-names&quot;:false,&quot;dropping-particle&quot;:&quot;&quot;,&quot;non-dropping-particle&quot;:&quot;&quot;},{&quot;family&quot;:&quot;Zhang&quot;,&quot;given&quot;:&quot;Yiyuan&quot;,&quot;parse-names&quot;:false,&quot;dropping-particle&quot;:&quot;&quot;,&quot;non-dropping-particle&quot;:&quot;&quot;},{&quot;family&quot;:&quot;Fu&quot;,&quot;given&quot;:&quot;Yurong&quot;,&quot;parse-names&quot;:false,&quot;dropping-particle&quot;:&quot;&quot;,&quot;non-dropping-particle&quot;:&quot;&quot;},{&quot;family&quot;:&quot;Liu&quot;,&quot;given&quot;:&quot;Zhijun&quot;,&quot;parse-names&quot;:false,&quot;dropping-particle&quot;:&quot;&quot;,&quot;non-dropping-particle&quot;:&quot;&quot;}],&quot;container-title&quot;:&quot;International Journal of Molecular Sciences&quot;,&quot;container-title-short&quot;:&quot;Int J Mol Sci&quot;,&quot;DOI&quot;:&quot;10.3390/ijms20020340&quot;,&quot;ISSN&quot;:&quot;1422-0067&quot;,&quot;issued&quot;:{&quot;date-parts&quot;:[[2019,1,15]]},&quot;page&quot;:&quot;340&quot;,&quot;abstract&quot;:&quot;&lt;p&gt;Epidemiological data from the Center of Disease Control (CDC) and the World Health Organization (WHO) statistics in 2017 show that 10.0 million people around the world became sick with tuberculosis. Mycobacterium tuberculosis (MTB) is an intracellular parasite that mainly attacks macrophages and inhibits their apoptosis. It can become a long-term infection in humans, causing a series of pathological changes and clinical manifestations. In this review, we summarize innate immunity including the inhibition of antioxidants, the maturation and acidification of phagolysosomes and especially the apoptosis and autophagy of macrophages. Besides, we also elaborate on the adaptive immune response and the formation of granulomas. A thorough understanding of these escape mechanisms is of major importance for the prevention, diagnosis and treatment of tuberculosis.&lt;/p&gt;&quot;,&quot;issue&quot;:&quot;2&quot;,&quot;volume&quot;:&quot;20&quot;},&quot;isTemporary&quot;:false}]},{&quot;citationID&quot;:&quot;MENDELEY_CITATION_50707520-c840-4198-8d6f-de96c17b4442&quot;,&quot;properties&quot;:{&quot;noteIndex&quot;:0},&quot;isEdited&quot;:false,&quot;manualOverride&quot;:{&quot;isManuallyOverridden&quot;:false,&quot;citeprocText&quot;:&quot;(8)&quot;,&quot;manualOverrideText&quot;:&quot;&quot;},&quot;citationTag&quot;:&quot;MENDELEY_CITATION_v3_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&quot;,&quot;citationItems&quot;:[{&quot;id&quot;:&quot;bf1e9658-341b-3b3a-8b3f-1acec83f48f5&quot;,&quot;itemData&quot;:{&quot;type&quot;:&quot;paper-conference&quot;,&quot;id&quot;:&quot;bf1e9658-341b-3b3a-8b3f-1acec83f48f5&quot;,&quot;title&quot;:&quot;Pott Disease (Tuberculous Spondylitis)&quot;,&quot;author&quot;:[{&quot;family&quot;:&quot;Viswanathan&quot;,&quot;given&quot;:&quot;Vibhu Krishnan&quot;,&quot;parse-names&quot;:false,&quot;dropping-particle&quot;:&quot;&quot;,&quot;non-dropping-particle&quot;:&quot;&quot;},{&quot;family&quot;:&quot;Subramanian&quot;,&quot;given&quot;:&quot;Surabhi&quot;,&quot;parse-names&quot;:false,&quot;dropping-particle&quot;:&quot;&quot;,&quot;non-dropping-particle&quot;:&quot;&quot;}],&quot;issued&quot;:{&quot;date-parts&quot;:[[2019]]},&quot;container-title-short&quot;:&quot;&quot;},&quot;isTemporary&quot;:false}]},{&quot;citationID&quot;:&quot;MENDELEY_CITATION_547b99aa-df7c-4b8f-a7e3-173f57658a55&quot;,&quot;properties&quot;:{&quot;noteIndex&quot;:0},&quot;isEdited&quot;:false,&quot;manualOverride&quot;:{&quot;isManuallyOverridden&quot;:false,&quot;citeprocText&quot;:&quot;(9,10)&quot;,&quot;manualOverrideText&quot;:&quot;&quot;},&quot;citationItems&quot;:[{&quot;id&quot;:&quot;ef3575e7-1ccd-3fda-acce-4f0a07f6b373&quot;,&quot;itemData&quot;:{&quot;type&quot;:&quot;article-journal&quot;,&quot;id&quot;:&quot;ef3575e7-1ccd-3fda-acce-4f0a07f6b373&quot;,&quot;title&quot;:&quot;The role of epigenetics, bacterial and host factors in progression of Mycobacterium tuberculosis infection&quot;,&quot;author&quot;:[{&quot;family&quot;:&quot;Marimani&quot;,&quot;given&quot;:&quot;Musa&quot;,&quot;parse-names&quot;:false,&quot;dropping-particle&quot;:&quot;&quot;,&quot;non-dropping-particle&quot;:&quot;&quot;},{&quot;family&quot;:&quot;Ahmad&quot;,&quot;given&quot;:&quot;Aijaz&quot;,&quot;parse-names&quot;:false,&quot;dropping-particle&quot;:&quot;&quot;,&quot;non-dropping-particle&quot;:&quot;&quot;},{&quot;family&quot;:&quot;Duse&quot;,&quot;given&quot;:&quot;Adriano&quot;,&quot;parse-names&quot;:false,&quot;dropping-particle&quot;:&quot;&quot;,&quot;non-dropping-particle&quot;:&quot;&quot;}],&quot;container-title&quot;:&quot;Tuberculosis&quot;,&quot;DOI&quot;:&quot;10.1016/j.tube.2018.10.009&quot;,&quot;ISSN&quot;:&quot;14729792&quot;,&quot;issued&quot;:{&quot;date-parts&quot;:[[2018,12]]},&quot;page&quot;:&quot;200-214&quot;,&quot;volume&quot;:&quot;113&quot;,&quot;container-title-short&quot;:&quot;&quot;},&quot;isTemporary&quot;:false},{&quot;id&quot;:&quot;3039a83d-0345-368d-9581-02768be8b969&quot;,&quot;itemData&quot;:{&quot;type&quot;:&quot;article-journal&quot;,&quot;id&quot;:&quot;3039a83d-0345-368d-9581-02768be8b969&quot;,&quot;title&quot;:&quot;Clinical, Laboratory and Radiologic Evaluations in Patients with Malignant Tuberculous Spondylitis&quot;,&quot;author&quot;:[{&quot;family&quot;:&quot;Prijambodo&quot;,&quot;given&quot;:&quot;Bambang&quot;,&quot;parse-names&quot;:false,&quot;dropping-particle&quot;:&quot;&quot;,&quot;non-dropping-particle&quot;:&quot;&quot;},{&quot;family&quot;:&quot;Pratama&quot;,&quot;given&quot;:&quot;Udria Satya&quot;,&quot;parse-names&quot;:false,&quot;dropping-particle&quot;:&quot;&quot;,&quot;non-dropping-particle&quot;:&quot;&quot;}],&quot;container-title&quot;:&quot;Indian Journal of Forensic Medicine &amp; Toxicology&quot;,&quot;DOI&quot;:&quot;10.37506/ijfmt.v14i4.12346&quot;,&quot;ISSN&quot;:&quot;09739122&quot;,&quot;issued&quot;:{&quot;date-parts&quot;:[[2020,10,7]]},&quot;issue&quot;:&quot;4&quot;,&quot;volume&quot;:&quot;14&quot;},&quot;isTemporary&quot;:false}],&quot;citationTag&quot;:&quot;MENDELEY_CITATION_v3_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&quot;},{&quot;citationID&quot;:&quot;MENDELEY_CITATION_9525d8af-5801-4aa4-8f50-926e0106ec02&quot;,&quot;properties&quot;:{&quot;noteIndex&quot;:0},&quot;isEdited&quot;:false,&quot;manualOverride&quot;:{&quot;isManuallyOverridden&quot;:false,&quot;citeprocText&quot;:&quot;(11)&quot;,&quot;manualOverrideText&quot;:&quot;&quot;},&quot;citationTag&quot;:&quot;MENDELEY_CITATION_v3_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&quot;,&quot;citationItems&quot;:[{&quot;id&quot;:&quot;a4076293-52eb-389d-b93f-7055d7eaff72&quot;,&quot;itemData&quot;:{&quot;type&quot;:&quot;article-journal&quot;,&quot;id&quot;:&quot;a4076293-52eb-389d-b93f-7055d7eaff72&quot;,&quot;title&quot;:&quot;Innate Immunity of the Lung: From Basic Mechanisms to Translational Medicine&quot;,&quot;author&quot;:[{&quot;family&quot;:&quot;Hartl&quot;,&quot;given&quot;:&quot;Dominik&quot;,&quot;parse-names&quot;:false,&quot;dropping-particle&quot;:&quot;&quot;,&quot;non-dropping-particle&quot;:&quot;&quot;},{&quot;family&quot;:&quot;Tirouvanziam&quot;,&quot;given&quot;:&quot;Rabindra&quot;,&quot;parse-names&quot;:false,&quot;dropping-particle&quot;:&quot;&quot;,&quot;non-dropping-particle&quot;:&quot;&quot;},{&quot;family&quot;:&quot;Laval&quot;,&quot;given&quot;:&quot;Julie&quot;,&quot;parse-names&quot;:false,&quot;dropping-particle&quot;:&quot;&quot;,&quot;non-dropping-particle&quot;:&quot;&quot;},{&quot;family&quot;:&quot;Greene&quot;,&quot;given&quot;:&quot;Catherine M.&quot;,&quot;parse-names&quot;:false,&quot;dropping-particle&quot;:&quot;&quot;,&quot;non-dropping-particle&quot;:&quot;&quot;},{&quot;family&quot;:&quot;Habiel&quot;,&quot;given&quot;:&quot;David&quot;,&quot;parse-names&quot;:false,&quot;dropping-particle&quot;:&quot;&quot;,&quot;non-dropping-particle&quot;:&quot;&quot;},{&quot;family&quot;:&quot;Sharma&quot;,&quot;given&quot;:&quot;Lokesh&quot;,&quot;parse-names&quot;:false,&quot;dropping-particle&quot;:&quot;&quot;,&quot;non-dropping-particle&quot;:&quot;&quot;},{&quot;family&quot;:&quot;Yildirim&quot;,&quot;given&quot;:&quot;Ali Önder&quot;,&quot;parse-names&quot;:false,&quot;dropping-particle&quot;:&quot;&quot;,&quot;non-dropping-particle&quot;:&quot;&quot;},{&quot;family&quot;:&quot;Dela Cruz&quot;,&quot;given&quot;:&quot;Charles S.&quot;,&quot;parse-names&quot;:false,&quot;dropping-particle&quot;:&quot;&quot;,&quot;non-dropping-particle&quot;:&quot;&quot;},{&quot;family&quot;:&quot;Hogaboam&quot;,&quot;given&quot;:&quot;Cory M.&quot;,&quot;parse-names&quot;:false,&quot;dropping-particle&quot;:&quot;&quot;,&quot;non-dropping-particle&quot;:&quot;&quot;}],&quot;container-title&quot;:&quot;Journal of Innate Immunity&quot;,&quot;container-title-short&quot;:&quot;J Innate Immun&quot;,&quot;DOI&quot;:&quot;10.1159/000487057&quot;,&quot;ISSN&quot;:&quot;1662-811X&quot;,&quot;issued&quot;:{&quot;date-parts&quot;:[[2018]]},&quot;page&quot;:&quot;487-501&quot;,&quot;abstract&quot;:&quot;&lt;p&gt;The respiratory tract is faced daily with 10,000 L of inhaled air. While the majority of air contains harmless environmental components, the pulmonary immune system also has to cope with harmful microbial or sterile threats and react rapidly to protect the host at this intimate barrier zone. The airways are endowed with a broad armamentarium of cellular and humoral host defense mechanisms, most of which belong to the innate arm of the immune system. The complex interplay between resident and infiltrating immune cells and secreted innate immune proteins shapes the outcome of host-pathogen, host-allergen, and host-particle interactions within the mucosal airway compartment. Here, we summarize and discuss recent findings on pulmonary innate immunity and highlight key pathways relevant for biomarker and therapeutic targeting strategies for acute and chronic diseases of the respiratory tract.&lt;/p&gt;&quot;,&quot;issue&quot;:&quot;5-6&quot;,&quot;volume&quot;:&quot;10&quot;},&quot;isTemporary&quot;:false}]},{&quot;citationID&quot;:&quot;MENDELEY_CITATION_694ed91f-7465-4483-9148-d5acc563c2c5&quot;,&quot;properties&quot;:{&quot;noteIndex&quot;:0},&quot;isEdited&quot;:false,&quot;manualOverride&quot;:{&quot;isManuallyOverridden&quot;:false,&quot;citeprocText&quot;:&quot;(12)&quot;,&quot;manualOverrideText&quot;:&quot;&quot;},&quot;citationTag&quot;:&quot;MENDELEY_CITATION_v3_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&quot;,&quot;citationItems&quot;:[{&quot;id&quot;:&quot;5ed4b5ee-4357-3feb-96e4-436a12d27938&quot;,&quot;itemData&quot;:{&quot;type&quot;:&quot;article-journal&quot;,&quot;id&quot;:&quot;5ed4b5ee-4357-3feb-96e4-436a12d27938&quot;,&quot;title&quot;:&quot;Tuberculosis the great masquerader&quot;,&quot;author&quot;:[{&quot;family&quot;:&quot;Wang&quot;,&quot;given&quot;:&quot;Elizabeth Wenqian&quot;,&quot;parse-names&quot;:false,&quot;dropping-particle&quot;:&quot;&quot;,&quot;non-dropping-particle&quot;:&quot;&quot;},{&quot;family&quot;:&quot;Okwesili&quot;,&quot;given&quot;:&quot;Christine N.&quot;,&quot;parse-names&quot;:false,&quot;dropping-particle&quot;:&quot;&quot;,&quot;non-dropping-particle&quot;:&quot;&quot;},{&quot;family&quot;:&quot;Doub&quot;,&quot;given&quot;:&quot;James B.&quot;,&quot;parse-names&quot;:false,&quot;dropping-particle&quot;:&quot;&quot;,&quot;non-dropping-particle&quot;:&quot;&quot;}],&quot;container-title&quot;:&quot;IDCases&quot;,&quot;container-title-short&quot;:&quot;IDCases&quot;,&quot;DOI&quot;:&quot;10.1016/j.idcr.2022.e01541&quot;,&quot;ISSN&quot;:&quot;22142509&quot;,&quot;issued&quot;:{&quot;date-parts&quot;:[[2022]]},&quot;page&quot;:&quot;1541&quot;,&quot;volume&quot;:&quot;29&quot;},&quot;isTemporary&quot;:false}]},{&quot;citationID&quot;:&quot;MENDELEY_CITATION_a1edf8c8-ead9-4b83-b362-88dbc6ea1eb2&quot;,&quot;properties&quot;:{&quot;noteIndex&quot;:0},&quot;isEdited&quot;:false,&quot;manualOverride&quot;:{&quot;isManuallyOverridden&quot;:false,&quot;citeprocText&quot;:&quot;(13)&quot;,&quot;manualOverrideText&quot;:&quot;&quot;},&quot;citationTag&quot;:&quot;MENDELEY_CITATION_v3_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&quot;,&quot;citationItems&quot;:[{&quot;id&quot;:&quot;bf74dfab-0cc7-3713-856b-b6791dd7fe7f&quot;,&quot;itemData&quot;:{&quot;type&quot;:&quot;article-journal&quot;,&quot;id&quot;:&quot;bf74dfab-0cc7-3713-856b-b6791dd7fe7f&quot;,&quot;title&quot;:&quot;Immune Responses to Bacillus Calmette–Guérin Vaccination: Why Do They Fail to Protect against Mycobacterium tuberculosis?&quot;,&quot;author&quot;:[{&quot;family&quot;:&quot;Moliva&quot;,&quot;given&quot;:&quot;Juan I.&quot;,&quot;parse-names&quot;:false,&quot;dropping-particle&quot;:&quot;&quot;,&quot;non-dropping-particle&quot;:&quot;&quot;},{&quot;family&quot;:&quot;Turner&quot;,&quot;given&quot;:&quot;Joanne&quot;,&quot;parse-names&quot;:false,&quot;dropping-particle&quot;:&quot;&quot;,&quot;non-dropping-particle&quot;:&quot;&quot;},{&quot;family&quot;:&quot;Torrelles&quot;,&quot;given&quot;:&quot;Jordi B.&quot;,&quot;parse-names&quot;:false,&quot;dropping-particle&quot;:&quot;&quot;,&quot;non-dropping-particle&quot;:&quot;&quot;}],&quot;container-title&quot;:&quot;Frontiers in Immunology&quot;,&quot;container-title-short&quot;:&quot;Front Immunol&quot;,&quot;DOI&quot;:&quot;10.3389/fimmu.2017.00407&quot;,&quot;ISSN&quot;:&quot;1664-3224&quot;,&quot;issued&quot;:{&quot;date-parts&quot;:[[2017,4,5]]},&quot;volume&quot;:&quot;8&quot;},&quot;isTemporary&quot;:false}]},{&quot;citationID&quot;:&quot;MENDELEY_CITATION_e47863df-ad58-471a-aace-a81f6f547095&quot;,&quot;properties&quot;:{&quot;noteIndex&quot;:0},&quot;isEdited&quot;:false,&quot;manualOverride&quot;:{&quot;isManuallyOverridden&quot;:false,&quot;citeprocText&quot;:&quot;(14)&quot;,&quot;manualOverrideText&quot;:&quot;&quot;},&quot;citationTag&quot;:&quot;MENDELEY_CITATION_v3_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&quot;,&quot;citationItems&quot;:[{&quot;id&quot;:&quot;486edcce-fd94-39f0-be33-711be7c6cc72&quot;,&quot;itemData&quot;:{&quot;type&quot;:&quot;article-journal&quot;,&quot;id&quot;:&quot;486edcce-fd94-39f0-be33-711be7c6cc72&quot;,&quot;title&quot;:&quot;Comparison TLR2 and TLR4 serum levels in children with pulmonary and extrapulmonary tuberculosis with and without a Bacillus Calmette-Guérin (BCG) scar&quot;,&quot;author&quot;:[{&quot;family&quot;:&quot;Shabariah&quot;,&quot;given&quot;:&quot;Rahmini&quot;,&quot;parse-names&quot;:false,&quot;dropping-particle&quot;:&quot;&quot;,&quot;non-dropping-particle&quot;:&quot;&quot;},{&quot;family&quot;:&quot;Hatta&quot;,&quot;given&quot;:&quot;Mochammad&quot;,&quot;parse-names&quot;:false,&quot;dropping-particle&quot;:&quot;&quot;,&quot;non-dropping-particle&quot;:&quot;&quot;},{&quot;family&quot;:&quot;Idris&quot;,&quot;given&quot;:&quot;Irfan&quot;,&quot;parse-names&quot;:false,&quot;dropping-particle&quot;:&quot;&quot;,&quot;non-dropping-particle&quot;:&quot;&quot;},{&quot;family&quot;:&quot;Santoso&quot;,&quot;given&quot;:&quot;Arif&quot;,&quot;parse-names&quot;:false,&quot;dropping-particle&quot;:&quot;&quot;,&quot;non-dropping-particle&quot;:&quot;&quot;},{&quot;family&quot;:&quot;Patellongi&quot;,&quot;given&quot;:&quot;Ilhamjaya&quot;,&quot;parse-names&quot;:false,&quot;dropping-particle&quot;:&quot;&quot;,&quot;non-dropping-particle&quot;:&quot;&quot;},{&quot;family&quot;:&quot;Permatasari&quot;,&quot;given&quot;:&quot;Tria Astika Endah&quot;,&quot;parse-names&quot;:false,&quot;dropping-particle&quot;:&quot;&quot;,&quot;non-dropping-particle&quot;:&quot;&quot;},{&quot;family&quot;:&quot;Farsida&quot;,&quot;given&quot;:&quot;&quot;,&quot;parse-names&quot;:false,&quot;dropping-particle&quot;:&quot;&quot;,&quot;non-dropping-particle&quot;:&quot;&quot;},{&quot;family&quot;:&quot;Islam&quot;,&quot;given&quot;:&quot;Andi Asadul&quot;,&quot;parse-names&quot;:false,&quot;dropping-particle&quot;:&quot;&quot;,&quot;non-dropping-particle&quot;:&quot;&quot;},{&quot;family&quot;:&quot;Natzir&quot;,&quot;given&quot;:&quot;Rosdiana&quot;,&quot;parse-names&quot;:false,&quot;dropping-particle&quot;:&quot;&quot;,&quot;non-dropping-particle&quot;:&quot;&quot;},{&quot;family&quot;:&quot;Wahyudin&quot;,&quot;given&quot;:&quot;Bob&quot;,&quot;parse-names&quot;:false,&quot;dropping-particle&quot;:&quot;&quot;,&quot;non-dropping-particle&quot;:&quot;&quot;},{&quot;family&quot;:&quot;Warsinggih&quot;,&quot;given&quot;:&quot;&quot;,&quot;parse-names&quot;:false,&quot;dropping-particle&quot;:&quot;&quot;,&quot;non-dropping-particle&quot;:&quot;&quot;},{&quot;family&quot;:&quot;Emilda&quot;,&quot;given&quot;:&quot;&quot;,&quot;parse-names&quot;:false,&quot;dropping-particle&quot;:&quot;&quot;,&quot;non-dropping-particle&quot;:&quot;&quot;}],&quot;container-title&quot;:&quot;Journal of Clinical Tuberculosis and Other Mycobacterial Diseases&quot;,&quot;container-title-short&quot;:&quot;J Clin Tuberc Other Mycobact Dis&quot;,&quot;DOI&quot;:&quot;10.1016/j.jctube.2021.100272&quot;,&quot;ISSN&quot;:&quot;24055794&quot;,&quot;issued&quot;:{&quot;date-parts&quot;:[[2021,12]]},&quot;page&quot;:&quot;100272&quot;,&quot;volume&quot;:&quot;25&quot;},&quot;isTemporary&quot;:false}]},{&quot;citationID&quot;:&quot;MENDELEY_CITATION_0497ad07-310c-447e-b053-d5ef0e2e8e7a&quot;,&quot;properties&quot;:{&quot;noteIndex&quot;:0},&quot;isEdited&quot;:false,&quot;manualOverride&quot;:{&quot;isManuallyOverridden&quot;:false,&quot;citeprocText&quot;:&quot;(15)&quot;,&quot;manualOverrideText&quot;:&quot;&quot;},&quot;citationTag&quot;:&quot;MENDELEY_CITATION_v3_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&quot;,&quot;citationItems&quot;:[{&quot;id&quot;:&quot;e5d83299-7c79-356f-971b-4cc33675115d&quot;,&quot;itemData&quot;:{&quot;type&quot;:&quot;article-journal&quot;,&quot;id&quot;:&quot;e5d83299-7c79-356f-971b-4cc33675115d&quot;,&quot;title&quot;:&quot;Human genetic factors in tuberculosis: an update&quot;,&quot;author&quot;:[{&quot;family&quot;:&quot;Tong&quot;,&quot;given&quot;:&quot;Hoang&quot;,&quot;parse-names&quot;:false,&quot;dropping-particle&quot;:&quot;&quot;,&quot;non-dropping-particle&quot;:&quot;van&quot;},{&quot;family&quot;:&quot;Velavan&quot;,&quot;given&quot;:&quot;Thirumalaisamy P.&quot;,&quot;parse-names&quot;:false,&quot;dropping-particle&quot;:&quot;&quot;,&quot;non-dropping-particle&quot;:&quot;&quot;},{&quot;family&quot;:&quot;Thye&quot;,&quot;given&quot;:&quot;Thorsten&quot;,&quot;parse-names&quot;:false,&quot;dropping-particle&quot;:&quot;&quot;,&quot;non-dropping-particle&quot;:&quot;&quot;},{&quot;family&quot;:&quot;Meyer&quot;,&quot;given&quot;:&quot;Christian G.&quot;,&quot;parse-names&quot;:false,&quot;dropping-particle&quot;:&quot;&quot;,&quot;non-dropping-particle&quot;:&quot;&quot;}],&quot;container-title&quot;:&quot;Tropical Medicine &amp; International Health&quot;,&quot;DOI&quot;:&quot;10.1111/tmi.12923&quot;,&quot;ISSN&quot;:&quot;13602276&quot;,&quot;issued&quot;:{&quot;date-parts&quot;:[[2017,9]]},&quot;page&quot;:&quot;1063-1071&quot;,&quot;issue&quot;:&quot;9&quot;,&quot;volume&quot;:&quot;22&quot;,&quot;container-title-short&quot;:&quot;&quot;},&quot;isTemporary&quot;:false}]},{&quot;citationID&quot;:&quot;MENDELEY_CITATION_e12ec7fd-c6be-4036-864e-b195947d8163&quot;,&quot;properties&quot;:{&quot;noteIndex&quot;:0},&quot;isEdited&quot;:false,&quot;manualOverride&quot;:{&quot;isManuallyOverridden&quot;:false,&quot;citeprocText&quot;:&quot;(16)&quot;,&quot;manualOverrideText&quot;:&quot;&quot;},&quot;citationTag&quot;:&quot;MENDELEY_CITATION_v3_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&quot;,&quot;citationItems&quot;:[{&quot;id&quot;:&quot;445f9259-7c6a-37af-94cd-5eed3827f8fd&quot;,&quot;itemData&quot;:{&quot;type&quot;:&quot;article-journal&quot;,&quot;id&quot;:&quot;445f9259-7c6a-37af-94cd-5eed3827f8fd&quot;,&quot;title&quot;:&quot;Role of genetic variants of Vitamin D receptor, Toll-like receptor 2 and Toll-like receptor 4 in extrapulmonary tuberculosis&quot;,&quot;author&quot;:[{&quot;family&quot;:&quot;Wani&quot;,&quot;given&quot;:&quot;Bilal Ahmad&quot;,&quot;parse-names&quot;:false,&quot;dropping-particle&quot;:&quot;&quot;,&quot;non-dropping-particle&quot;:&quot;&quot;},{&quot;family&quot;:&quot;Shehjar&quot;,&quot;given&quot;:&quot;Faheem&quot;,&quot;parse-names&quot;:false,&quot;dropping-particle&quot;:&quot;&quot;,&quot;non-dropping-particle&quot;:&quot;&quot;},{&quot;family&quot;:&quot;Shah&quot;,&quot;given&quot;:&quot;Sonaullah&quot;,&quot;parse-names&quot;:false,&quot;dropping-particle&quot;:&quot;&quot;,&quot;non-dropping-particle&quot;:&quot;&quot;},{&quot;family&quot;:&quot;Koul&quot;,&quot;given&quot;:&quot;Ajaz&quot;,&quot;parse-names&quot;:false,&quot;dropping-particle&quot;:&quot;&quot;,&quot;non-dropping-particle&quot;:&quot;&quot;},{&quot;family&quot;:&quot;Yusuf&quot;,&quot;given&quot;:&quot;Adfar&quot;,&quot;parse-names&quot;:false,&quot;dropping-particle&quot;:&quot;&quot;,&quot;non-dropping-particle&quot;:&quot;&quot;},{&quot;family&quot;:&quot;Farooq&quot;,&quot;given&quot;:&quot;Muzamil&quot;,&quot;parse-names&quot;:false,&quot;dropping-particle&quot;:&quot;&quot;,&quot;non-dropping-particle&quot;:&quot;&quot;},{&quot;family&quot;:&quot;Mir&quot;,&quot;given&quot;:&quot;Mohmad Iqbal&quot;,&quot;parse-names&quot;:false,&quot;dropping-particle&quot;:&quot;&quot;,&quot;non-dropping-particle&quot;:&quot;&quot;},{&quot;family&quot;:&quot;Singh&quot;,&quot;given&quot;:&quot;Rajni&quot;,&quot;parse-names&quot;:false,&quot;dropping-particle&quot;:&quot;&quot;,&quot;non-dropping-particle&quot;:&quot;&quot;},{&quot;family&quot;:&quot;Afroze&quot;,&quot;given&quot;:&quot;Dil&quot;,&quot;parse-names&quot;:false,&quot;dropping-particle&quot;:&quot;&quot;,&quot;non-dropping-particle&quot;:&quot;&quot;}],&quot;container-title&quot;:&quot;Microbial Pathogenesis&quot;,&quot;container-title-short&quot;:&quot;Microb Pathog&quot;,&quot;DOI&quot;:&quot;10.1016/j.micpath.2021.104911&quot;,&quot;ISSN&quot;:&quot;08824010&quot;,&quot;issued&quot;:{&quot;date-parts&quot;:[[2021,7]]},&quot;page&quot;:&quot;104911&quot;,&quot;volume&quot;:&quot;156&quot;},&quot;isTemporary&quot;:false}]},{&quot;citationID&quot;:&quot;MENDELEY_CITATION_3fb7eb9a-c268-48b1-b97d-4ade6faf7046&quot;,&quot;properties&quot;:{&quot;noteIndex&quot;:0},&quot;isEdited&quot;:false,&quot;manualOverride&quot;:{&quot;isManuallyOverridden&quot;:false,&quot;citeprocText&quot;:&quot;(17)&quot;,&quot;manualOverrideText&quot;:&quot;&quot;},&quot;citationTag&quot;:&quot;MENDELEY_CITATION_v3_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&quot;,&quot;citationItems&quot;:[{&quot;id&quot;:&quot;e03ded5a-653e-3812-bd98-511c1aba2b71&quot;,&quot;itemData&quot;:{&quot;type&quot;:&quot;article-journal&quot;,&quot;id&quot;:&quot;e03ded5a-653e-3812-bd98-511c1aba2b71&quot;,&quot;title&quot;:&quot;Finding a Toll on the Route: The Fate of Osteoclast Progenitors After Toll-Like Receptor Activation&quot;,&quot;author&quot;:[{&quot;family&quot;:&quot;Souza&quot;,&quot;given&quot;:&quot;Pedro P. C.&quot;,&quot;parse-names&quot;:false,&quot;dropping-particle&quot;:&quot;&quot;,&quot;non-dropping-particle&quot;:&quot;&quot;},{&quot;family&quot;:&quot;Lerner&quot;,&quot;given&quot;:&quot;Ulf H.&quot;,&quot;parse-names&quot;:false,&quot;dropping-particle&quot;:&quot;&quot;,&quot;non-dropping-particle&quot;:&quot;&quot;}],&quot;container-title&quot;:&quot;Frontiers in Immunology&quot;,&quot;container-title-short&quot;:&quot;Front Immunol&quot;,&quot;DOI&quot;:&quot;10.3389/fimmu.2019.01663&quot;,&quot;ISSN&quot;:&quot;1664-3224&quot;,&quot;issued&quot;:{&quot;date-parts&quot;:[[2019,7,17]]},&quot;volume&quot;:&quot;10&quot;},&quot;isTemporary&quot;:false}]},{&quot;citationID&quot;:&quot;MENDELEY_CITATION_db71244e-d46f-4653-b052-2e40c85817a6&quot;,&quot;properties&quot;:{&quot;noteIndex&quot;:0},&quot;isEdited&quot;:false,&quot;manualOverride&quot;:{&quot;isManuallyOverridden&quot;:false,&quot;citeprocText&quot;:&quot;(18)&quot;,&quot;manualOverrideText&quot;:&quot;&quot;},&quot;citationItems&quot;:[{&quot;id&quot;:&quot;bf5087ee-3090-3763-9c02-c695b783e95c&quot;,&quot;itemData&quot;:{&quot;type&quot;:&quot;article-journal&quot;,&quot;id&quot;:&quot;bf5087ee-3090-3763-9c02-c695b783e95c&quot;,&quot;title&quot;:&quot;POTT’S Disease&quot;,&quot;author&quot;:[{&quot;family&quot;:&quot;Kusmiati&quot;,&quot;given&quot;:&quot;Tutik&quot;,&quot;parse-names&quot;:false,&quot;dropping-particle&quot;:&quot;&quot;,&quot;non-dropping-particle&quot;:&quot;&quot;},{&quot;family&quot;:&quot;Narendrani&quot;,&quot;given&quot;:&quot;Hapsari Paramita&quot;,&quot;parse-names&quot;:false,&quot;dropping-particle&quot;:&quot;&quot;,&quot;non-dropping-particle&quot;:&quot;&quot;}],&quot;container-title&quot;:&quot;Jurnal Respirasi&quot;,&quot;DOI&quot;:&quot;10.20473/jr.v2-I.3.2016.99-109&quot;,&quot;ISSN&quot;:&quot;2621-8372&quot;,&quot;issued&quot;:{&quot;date-parts&quot;:[[2019,4,2]]},&quot;page&quot;:&quot;99&quot;,&quot;abstract&quot;:&quot;&lt;p&gt;Pott's disease, sometimes reffered to tuberculous spondylitis, is an infection of tuberculosis that affects one or more vertebrae, which first described by Percival Pott. Tuberculous spondylitis is the most dangerous form of musculoskeletal tuberculosis because it can cause bone destruction, deformity and paraplegia. The spine is the most commonly affected due to bony dissemination of tuberculosis in bones. The deployment through the arteries, veins via Batson plexus and percontinuitatum by the spread of abscess paravertebral. The spread of tuberculosis infection will cause inflammation in paradiscs, and causes progressive bone destruction and then will make vertebral collapse and deformity arising shaped kyphosis (posterior angulation) called gibbus. Early diagnosis is often difficult, MRI is the best diagnostic tools for pott's disease. Tissue culture or spesimen of M. tuberculosis important to confirm the diagnosis. Medical treatment is preferred, whereas surgical therapy as a complements. Drop out of anti-tuberculous drugs is a major challenge for the treatment of spinal TB with MDR because of long duration of therapy and the cost. The prognosis for spinal TB increases with early diagnosis and rapid intervention.&lt;/p&gt;&quot;,&quot;issue&quot;:&quot;3&quot;,&quot;volume&quot;:&quot;2&quot;,&quot;container-title-short&quot;:&quot;&quot;},&quot;isTemporary&quot;:false}],&quot;citationTag&quot;:&quot;MENDELEY_CITATION_v3_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&quot;},{&quot;citationID&quot;:&quot;MENDELEY_CITATION_6f01d20a-6807-479f-a153-5efce937c4ad&quot;,&quot;properties&quot;:{&quot;noteIndex&quot;:0},&quot;isEdited&quot;:false,&quot;manualOverride&quot;:{&quot;isManuallyOverridden&quot;:false,&quot;citeprocText&quot;:&quot;(19)&quot;,&quot;manualOverrideText&quot;:&quot;&quot;},&quot;citationTag&quot;:&quot;MENDELEY_CITATION_v3_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&quot;,&quot;citationItems&quot;:[{&quot;id&quot;:&quot;cb9516eb-9405-3b60-ae32-a158a83b2f2c&quot;,&quot;itemData&quot;:{&quot;type&quot;:&quot;article-journal&quot;,&quot;id&quot;:&quot;cb9516eb-9405-3b60-ae32-a158a83b2f2c&quot;,&quot;title&quot;:&quot;Profil Pasien Spondilitis Tuberkulosis (Pott’s Disease) di Rumah Sakit Pusat Angkatan Darat Gatot Soebroto&quot;,&quot;author&quot;:[{&quot;family&quot;:&quot;Mijaya&quot;,&quot;given&quot;:&quot;Irfan Y.&quot;,&quot;parse-names&quot;:false,&quot;dropping-particle&quot;:&quot;&quot;,&quot;non-dropping-particle&quot;:&quot;&quot;},{&quot;family&quot;:&quot;Sahetapy&quot;,&quot;given&quot;:&quot;Chyntia M.&quot;,&quot;parse-names&quot;:false,&quot;dropping-particle&quot;:&quot;&quot;,&quot;non-dropping-particle&quot;:&quot;&quot;},{&quot;family&quot;:&quot;Kusmana&quot;,&quot;given&quot;:&quot;Dewiyana A.&quot;,&quot;parse-names&quot;:false,&quot;dropping-particle&quot;:&quot;&quot;,&quot;non-dropping-particle&quot;:&quot;&quot;}],&quot;container-title&quot;:&quot;Majalah Kedokteran UKI&quot;,&quot;DOI&quot;:&quot;10.33541/mk.v36i2.3092&quot;,&quot;ISSN&quot;:&quot;2798-0677&quot;,&quot;issued&quot;:{&quot;date-parts&quot;:[[2021,6,28]]},&quot;page&quot;:&quot;49-54&quot;,&quot;abstract&quot;:&quot;&lt;p&gt;Abstrak&amp;#13; Spondilitis tuberkulosis (TB) atau Pott’s disease adalah infeksi tulang belakang yang disebabkan Mycobacterium tuberculosis akibat TB ekstrapulmoner. Penyakit ini tergantung berbagai faktor seperti usia, status gizi, dan penyakit penyerta. Penelitian deskriptif ini dilakuakn untuk mengetahui Profil pasien spondilitis tuberkulosis di Rumah Sakit Pusat Angkatan Darat (RSPAD) Gatot Soebroto. Data diperoleh dari rekam medis sebanyak 75 sampel. Penelitian ini menunjukkan jenis kelamin laki – laki (50,7%), kelompok usia 21 – 29 tahun (29,3%), dan status gizi normal (33,3%) merupakan kelompok yang terbanyak terkena spondilitis tuberkulosis (TB). Jenis pekerjaan terbanyak merupakan ibu rumah tangga (28,0%). Sebanyak 69 pasien (92%) tidak memiliki riwayat merokok dan semua pasien tidak memiliki riwayat mengonsumsi alkohol. Hanya 1 orang pasien spondilitis TB yang memiliki hasil basil tahan asam (BTA) positif. Sebanyak 41 orang (54,7%) pasien spondilitis TB didiagnosis melalui Magnetic Resonance Imaging/ Computerized Tomographic Scan (MRI/CT SCAN) dengan lesi spondilitis TB terbanyak terdapat pada torakal. Kemampuan MRI mendiagnosis lebih baik dibandingkan PCR dan BTA.&amp;#13;  &amp;#13; Kata kunci: Status Gizi, Torakal, Basil Tahan Asam&amp;#13;  &amp;#13; The Profile of Tuberculosis Spondylitis patients (Pott's Disease) at Rumah Sakit Pusat Angkatan Darat Gatot Soebroto &amp;#13;  &amp;#13; Abstract&amp;#13; Tuberculous spondylitis (TB) or Pott's disease is a spinal infection caused by Mycobacterium tuberculosis due to extrapulmonary TB. This disease depends on various factors such as age, nutritional status, and comorbidities. This descriptive study was conducted to determine the profile of tuberculosis spondylitis patients at the Gatot Soebroto Central Army Hospital (RSPAD). Data obtained from medical records of 75 samples. This study showed that male gender (50.7%), age group 21-29 years (29.3%), and normal nutritional status (33.3%) were the groups most affected by tuberculosis spondylitis (TB). Most types of work were housewives (28.0%). A total of 69 patients (92%) had no history of smoking and all patients had no history of consuming alcohol. Only 1 TB spondylitis patient had positive acid-resistant bacilli (AFB). A total of 41 people (54.7%) TB spondylitis patients were diagnosed through Magnetic Resonance Imaging / Computerized Tomographic Scan (MRI / CT SCAN) with the most TB spondylitis lesions found in the thoracic. The ability of MRI to diagnose is better than PCR and BTA.&amp;#13;  &amp;#13; Key words: Nutritional Status, Thoracic, Acid Resistant Basil&lt;/p&gt;&quot;,&quot;issue&quot;:&quot;2&quot;,&quot;volume&quot;:&quot;36&quot;,&quot;container-title-short&quot;:&quot;&quot;},&quot;isTemporary&quot;:false}]},{&quot;citationID&quot;:&quot;MENDELEY_CITATION_7e5b20e5-2d69-4a63-a471-3a736f3edc17&quot;,&quot;properties&quot;:{&quot;noteIndex&quot;:0},&quot;isEdited&quot;:false,&quot;manualOverride&quot;:{&quot;isManuallyOverridden&quot;:false,&quot;citeprocText&quot;:&quot;(20)&quot;,&quot;manualOverrideText&quot;:&quot;&quot;},&quot;citationTag&quot;:&quot;MENDELEY_CITATION_v3_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&quot;,&quot;citationItems&quot;:[{&quot;id&quot;:&quot;1fe6a5a1-9f46-3549-bc34-b69cef48c3f1&quot;,&quot;itemData&quot;:{&quot;type&quot;:&quot;article-journal&quot;,&quot;id&quot;:&quot;1fe6a5a1-9f46-3549-bc34-b69cef48c3f1&quot;,&quot;title&quot;:&quot;Pathophysiology and Treatment of Spinal Tuberculosis&quot;,&quot;author&quot;:[{&quot;family&quot;:&quot;Rajasekaran&quot;,&quot;given&quot;:&quot;S.&quot;,&quot;parse-names&quot;:false,&quot;dropping-particle&quot;:&quot;&quot;,&quot;non-dropping-particle&quot;:&quot;&quot;},{&quot;family&quot;:&quot;Kanna&quot;,&quot;given&quot;:&quot;Rishi Mugesh&quot;,&quot;parse-names&quot;:false,&quot;dropping-particle&quot;:&quot;&quot;,&quot;non-dropping-particle&quot;:&quot;&quot;},{&quot;family&quot;:&quot;Shetty&quot;,&quot;given&quot;:&quot;Ajoy Prasad&quot;,&quot;parse-names&quot;:false,&quot;dropping-particle&quot;:&quot;&quot;,&quot;non-dropping-particle&quot;:&quot;&quot;}],&quot;container-title&quot;:&quot;JBJS Reviews&quot;,&quot;container-title-short&quot;:&quot;JBJS Rev&quot;,&quot;DOI&quot;:&quot;10.2106/JBJS.RVW.M.00130&quot;,&quot;ISSN&quot;:&quot;2329-9185&quot;,&quot;issued&quot;:{&quot;date-parts&quot;:[[2014,9,23]]},&quot;issue&quot;:&quot;9&quot;,&quot;volume&quot;:&quot;2&quot;},&quot;isTemporary&quot;:false}]},{&quot;citationID&quot;:&quot;MENDELEY_CITATION_bc8dbd4c-c598-4df7-8fde-c81a1f52e1b7&quot;,&quot;properties&quot;:{&quot;noteIndex&quot;:0},&quot;isEdited&quot;:false,&quot;manualOverride&quot;:{&quot;isManuallyOverridden&quot;:false,&quot;citeprocText&quot;:&quot;(21)&quot;,&quot;manualOverrideText&quot;:&quot;&quot;},&quot;citationTag&quot;:&quot;MENDELEY_CITATION_v3_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&quot;,&quot;citationItems&quot;:[{&quot;id&quot;:&quot;71080774-c0c9-3f79-82f7-49953d4f9330&quot;,&quot;itemData&quot;:{&quot;type&quot;:&quot;article-journal&quot;,&quot;id&quot;:&quot;71080774-c0c9-3f79-82f7-49953d4f9330&quot;,&quot;title&quot;:&quot;Innate Immune Recognition of &lt;i&gt;Mycobacterium tuberculosis&lt;/i&gt;&quot;,&quot;author&quot;:[{&quot;family&quot;:&quot;Kleinnijenhuis&quot;,&quot;given&quot;:&quot;Johanneke&quot;,&quot;parse-names&quot;:false,&quot;dropping-particle&quot;:&quot;&quot;,&quot;non-dropping-particle&quot;:&quot;&quot;},{&quot;family&quot;:&quot;Oosting&quot;,&quot;given&quot;:&quot;Marije&quot;,&quot;parse-names&quot;:false,&quot;dropping-particle&quot;:&quot;&quot;,&quot;non-dropping-particle&quot;:&quot;&quot;},{&quot;family&quot;:&quot;Joosten&quot;,&quot;given&quot;:&quot;Leo A. B.&quot;,&quot;parse-names&quot;:false,&quot;dropping-particle&quot;:&quot;&quot;,&quot;non-dropping-particle&quot;:&quot;&quot;},{&quot;family&quot;:&quot;Netea&quot;,&quot;given&quot;:&quot;Mihai G.&quot;,&quot;parse-names&quot;:false,&quot;dropping-particle&quot;:&quot;&quot;,&quot;non-dropping-particle&quot;:&quot;&quot;},{&quot;family&quot;:&quot;Crevel&quot;,&quot;given&quot;:&quot;Reinout&quot;,&quot;parse-names&quot;:false,&quot;dropping-particle&quot;:&quot;&quot;,&quot;non-dropping-particle&quot;:&quot;van&quot;}],&quot;container-title&quot;:&quot;Clinical and Developmental Immunology&quot;,&quot;container-title-short&quot;:&quot;Clin Dev Immunol&quot;,&quot;DOI&quot;:&quot;10.1155/2011/405310&quot;,&quot;ISSN&quot;:&quot;1740-2522&quot;,&quot;issued&quot;:{&quot;date-parts&quot;:[[2011]]},&quot;page&quot;:&quot;1-12&quot;,&quot;abstract&quot;:&quot;&lt;p&gt; Tuberculosis (TB), caused by &lt;italic&gt;Mycobacterium tuberculosis&lt;/italic&gt; (MTB), is a major health problem, with 10 million new cases diagnosed each year. Innate immunity plays an important role in the host defense against &lt;italic&gt;M. tuberculosis&lt;/italic&gt; , and the first step in this process is recognition of MTB by cells of the innate immune system. Several classes of pattern recognition receptors (PPRs) are involved in the recognition of &lt;italic&gt;M. tuberculosis&lt;/italic&gt; , including Toll-like receptors (TLRs), C-type lectin receptors (CLRs), and Nod-like receptors (NLRs). Among the TLR family, TLR2, TLR4, and TLR9 and their adaptor molecule MyD88 play the most prominent roles in the initiation of the immune response against tuberculosis. In addition to TLRs, other PRRs such as NOD2, Dectin-1, Mannose receptor, and DC-SIGN are also involved in the recognition of &lt;italic&gt;M. tuberculosis&lt;/italic&gt; . Human epidemiological studies revealed that genetic variation in genes encoding for PRRs and downstream signaling products influence disease susceptibility, severity, and outcome. More insight into PRRs and the recognition of mycobacteria, combined with immunogenetic studies in TB patients, does not only lead to a better understanding of the pathogenesis of tuberculosis but also may contribute to the design of novel immunotherapeutic strategies. &lt;/p&gt;&quot;,&quot;volume&quot;:&quot;2011&quot;},&quot;isTemporary&quot;:false}]},{&quot;citationID&quot;:&quot;MENDELEY_CITATION_225065d2-3443-40f8-a182-01ae7ee36d21&quot;,&quot;properties&quot;:{&quot;noteIndex&quot;:0},&quot;isEdited&quot;:false,&quot;manualOverride&quot;:{&quot;isManuallyOverridden&quot;:false,&quot;citeprocText&quot;:&quot;(22)&quot;,&quot;manualOverrideText&quot;:&quot;&quot;},&quot;citationTag&quot;:&quot;MENDELEY_CITATION_v3_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&quot;,&quot;citationItems&quot;:[{&quot;id&quot;:&quot;1ae5a721-d04e-322b-8bb2-2861f02bdc34&quot;,&quot;itemData&quot;:{&quot;type&quot;:&quot;article-journal&quot;,&quot;id&quot;:&quot;1ae5a721-d04e-322b-8bb2-2861f02bdc34&quot;,&quot;title&quot;:&quot;Neutrophils in Tuberculosis-Associated Inflammation and Lung Pathology&quot;,&quot;author&quot;:[{&quot;family&quot;:&quot;Muefong&quot;,&quot;given&quot;:&quot;Caleb N.&quot;,&quot;parse-names&quot;:false,&quot;dropping-particle&quot;:&quot;&quot;,&quot;non-dropping-particle&quot;:&quot;&quot;},{&quot;family&quot;:&quot;Sutherland&quot;,&quot;given&quot;:&quot;Jayne S.&quot;,&quot;parse-names&quot;:false,&quot;dropping-particle&quot;:&quot;&quot;,&quot;non-dropping-particle&quot;:&quot;&quot;}],&quot;container-title&quot;:&quot;Frontiers in Immunology&quot;,&quot;container-title-short&quot;:&quot;Front Immunol&quot;,&quot;DOI&quot;:&quot;10.3389/fimmu.2020.00962&quot;,&quot;ISSN&quot;:&quot;1664-3224&quot;,&quot;issued&quot;:{&quot;date-parts&quot;:[[2020,5,27]]},&quot;volume&quot;:&quot;11&quot;},&quot;isTemporary&quot;:false}]},{&quot;citationID&quot;:&quot;MENDELEY_CITATION_470e87da-85a9-47e0-b9ad-b5b0ba61fe5e&quot;,&quot;properties&quot;:{&quot;noteIndex&quot;:0},&quot;isEdited&quot;:false,&quot;manualOverride&quot;:{&quot;isManuallyOverridden&quot;:false,&quot;citeprocText&quot;:&quot;(23)&quot;,&quot;manualOverrideText&quot;:&quot;&quot;},&quot;citationTag&quot;:&quot;MENDELEY_CITATION_v3_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&quot;,&quot;citationItems&quot;:[{&quot;id&quot;:&quot;09fd8036-edca-34c9-b11c-d56711d36595&quot;,&quot;itemData&quot;:{&quot;type&quot;:&quot;article-journal&quot;,&quot;id&quot;:&quot;09fd8036-edca-34c9-b11c-d56711d36595&quot;,&quot;title&quot;:&quot;Immune Response to Mycobacterium tuberculosis: A Narrative Review&quot;,&quot;author&quot;:[{&quot;family&quot;:&quot;Martino&quot;,&quot;given&quot;:&quot;Maurizio&quot;,&quot;parse-names&quot;:false,&quot;dropping-particle&quot;:&quot;&quot;,&quot;non-dropping-particle&quot;:&quot;de&quot;},{&quot;family&quot;:&quot;Lodi&quot;,&quot;given&quot;:&quot;Lorenzo&quot;,&quot;parse-names&quot;:false,&quot;dropping-particle&quot;:&quot;&quot;,&quot;non-dropping-particle&quot;:&quot;&quot;},{&quot;family&quot;:&quot;Galli&quot;,&quot;given&quot;:&quot;Luisa&quot;,&quot;parse-names&quot;:false,&quot;dropping-particle&quot;:&quot;&quot;,&quot;non-dropping-particle&quot;:&quot;&quot;},{&quot;family&quot;:&quot;Chiappini&quot;,&quot;given&quot;:&quot;Elena&quot;,&quot;parse-names&quot;:false,&quot;dropping-particle&quot;:&quot;&quot;,&quot;non-dropping-particle&quot;:&quot;&quot;}],&quot;container-title&quot;:&quot;Frontiers in Pediatrics&quot;,&quot;container-title-short&quot;:&quot;Front Pediatr&quot;,&quot;DOI&quot;:&quot;10.3389/fped.2019.00350&quot;,&quot;ISSN&quot;:&quot;2296-2360&quot;,&quot;issued&quot;:{&quot;date-parts&quot;:[[2019,8,27]]},&quot;volume&quot;:&quot;7&quot;},&quot;isTemporary&quot;:false}]},{&quot;citationID&quot;:&quot;MENDELEY_CITATION_c86b973b-5ddf-4ed4-8824-97596768b13c&quot;,&quot;properties&quot;:{&quot;noteIndex&quot;:0},&quot;isEdited&quot;:false,&quot;manualOverride&quot;:{&quot;isManuallyOverridden&quot;:false,&quot;citeprocText&quot;:&quot;(20)&quot;,&quot;manualOverrideText&quot;:&quot;&quot;},&quot;citationTag&quot;:&quot;MENDELEY_CITATION_v3_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&quot;,&quot;citationItems&quot;:[{&quot;id&quot;:&quot;1fe6a5a1-9f46-3549-bc34-b69cef48c3f1&quot;,&quot;itemData&quot;:{&quot;type&quot;:&quot;article-journal&quot;,&quot;id&quot;:&quot;1fe6a5a1-9f46-3549-bc34-b69cef48c3f1&quot;,&quot;title&quot;:&quot;Pathophysiology and Treatment of Spinal Tuberculosis&quot;,&quot;author&quot;:[{&quot;family&quot;:&quot;Rajasekaran&quot;,&quot;given&quot;:&quot;S.&quot;,&quot;parse-names&quot;:false,&quot;dropping-particle&quot;:&quot;&quot;,&quot;non-dropping-particle&quot;:&quot;&quot;},{&quot;family&quot;:&quot;Kanna&quot;,&quot;given&quot;:&quot;Rishi Mugesh&quot;,&quot;parse-names&quot;:false,&quot;dropping-particle&quot;:&quot;&quot;,&quot;non-dropping-particle&quot;:&quot;&quot;},{&quot;family&quot;:&quot;Shetty&quot;,&quot;given&quot;:&quot;Ajoy Prasad&quot;,&quot;parse-names&quot;:false,&quot;dropping-particle&quot;:&quot;&quot;,&quot;non-dropping-particle&quot;:&quot;&quot;}],&quot;container-title&quot;:&quot;JBJS Reviews&quot;,&quot;container-title-short&quot;:&quot;JBJS Rev&quot;,&quot;DOI&quot;:&quot;10.2106/JBJS.RVW.M.00130&quot;,&quot;ISSN&quot;:&quot;2329-9185&quot;,&quot;issued&quot;:{&quot;date-parts&quot;:[[2014,9,23]]},&quot;issue&quot;:&quot;9&quot;,&quot;volume&quot;:&quot;2&quot;},&quot;isTemporary&quot;:false}]},{&quot;citationID&quot;:&quot;MENDELEY_CITATION_0257cc69-48dd-41ad-a1ea-8a74d312f94e&quot;,&quot;properties&quot;:{&quot;noteIndex&quot;:0},&quot;isEdited&quot;:false,&quot;manualOverride&quot;:{&quot;isManuallyOverridden&quot;:false,&quot;citeprocText&quot;:&quot;(24)&quot;,&quot;manualOverrideText&quot;:&quot;&quot;},&quot;citationTag&quot;:&quot;MENDELEY_CITATION_v3_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&quot;,&quot;citationItems&quot;:[{&quot;id&quot;:&quot;adfdab87-b4f2-34f9-a733-02ceeef635ea&quot;,&quot;itemData&quot;:{&quot;type&quot;:&quot;book&quot;,&quot;id&quot;:&quot;adfdab87-b4f2-34f9-a733-02ceeef635ea&quot;,&quot;title&quot;:&quot;Spondilitis Tuberkulosis&quot;,&quot;author&quot;:[{&quot;family&quot;:&quot;Rahyussalim&quot;,&quot;given&quot;:&quot;&quot;,&quot;parse-names&quot;:false,&quot;dropping-particle&quot;:&quot;&quot;,&quot;non-dropping-particle&quot;:&quot;&quot;}],&quot;ISBN&quot;:&quot;978-602-61056-3-9&quot;,&quot;issued&quot;:{&quot;date-parts&quot;:[[2018]]},&quot;language&quot;:&quot;English&quot;,&quot;publisher&quot;:&quot;Media Aesculapius&quot;,&quot;container-title-short&quot;:&quot;&quot;},&quot;isTemporary&quot;:false}]},{&quot;citationID&quot;:&quot;MENDELEY_CITATION_87fd0cd4-6da6-4558-8c8a-be2dbd131697&quot;,&quot;properties&quot;:{&quot;noteIndex&quot;:0},&quot;isEdited&quot;:false,&quot;manualOverride&quot;:{&quot;isManuallyOverridden&quot;:false,&quot;citeprocText&quot;:&quot;(25)&quot;,&quot;manualOverrideText&quot;:&quot;&quot;},&quot;citationTag&quot;:&quot;MENDELEY_CITATION_v3_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&quot;,&quot;citationItems&quot;:[{&quot;id&quot;:&quot;c3b54725-95ad-300e-8859-6e20710d9032&quot;,&quot;itemData&quot;:{&quot;type&quot;:&quot;article-journal&quot;,&quot;id&quot;:&quot;c3b54725-95ad-300e-8859-6e20710d9032&quot;,&quot;title&quot;:&quot;Current Concepts on Spinal Tuberculosis&quot;,&quot;author&quot;:[{&quot;family&quot;:&quot;Özturk&quot;,&quot;given&quot;:&quot;Anıl Murat&quot;,&quot;parse-names&quot;:false,&quot;dropping-particle&quot;:&quot;&quot;,&quot;non-dropping-particle&quot;:&quot;&quot;},{&quot;family&quot;:&quot;Yener&quot;,&quot;given&quot;:&quot;Can&quot;,&quot;parse-names&quot;:false,&quot;dropping-particle&quot;:&quot;&quot;,&quot;non-dropping-particle&quot;:&quot;&quot;},{&quot;family&quot;:&quot;TAŞBAKAN IŞIKGÖZ&quot;,&quot;given&quot;:&quot;Meltem&quot;,&quot;parse-names&quot;:false,&quot;dropping-particle&quot;:&quot;&quot;,&quot;non-dropping-particle&quot;:&quot;&quot;}],&quot;container-title&quot;:&quot;Journal of Turkish Spinal Surgery&quot;,&quot;DOI&quot;:&quot;10.4274/jtss.galenos.2020.31&quot;,&quot;ISSN&quot;:&quot;1301-0336&quot;,&quot;issued&quot;:{&quot;date-parts&quot;:[[2020,2,21]]},&quot;page&quot;:&quot;60-63&quot;,&quot;issue&quot;:&quot;1&quot;,&quot;volume&quot;:&quot;31&quot;,&quot;container-title-short&quot;:&quot;&quot;},&quot;isTemporary&quot;:false}]},{&quot;citationID&quot;:&quot;MENDELEY_CITATION_71229454-552d-4a83-818d-949ae5f9e61f&quot;,&quot;properties&quot;:{&quot;noteIndex&quot;:0},&quot;isEdited&quot;:false,&quot;manualOverride&quot;:{&quot;isManuallyOverridden&quot;:false,&quot;citeprocText&quot;:&quot;(26)&quot;,&quot;manualOverrideText&quot;:&quot;&quot;},&quot;citationTag&quot;:&quot;MENDELEY_CITATION_v3_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&quot;,&quot;citationItems&quot;:[{&quot;id&quot;:&quot;d967dbb8-3665-346a-9825-0447745a2f86&quot;,&quot;itemData&quot;:{&quot;type&quot;:&quot;article-journal&quot;,&quot;id&quot;:&quot;d967dbb8-3665-346a-9825-0447745a2f86&quot;,&quot;title&quot;:&quot;A rare widespread tuberculous spondylitis extended from the T5-T10 levels – a case report&quot;,&quot;author&quot;:[{&quot;family&quot;:&quot;Evayanti&quot;,&quot;given&quot;:&quot;L G&quot;,&quot;parse-names&quot;:false,&quot;dropping-particle&quot;:&quot;&quot;,&quot;non-dropping-particle&quot;:&quot;&quot;},{&quot;family&quot;:&quot;Kalanjati&quot;,&quot;given&quot;:&quot;V P&quot;,&quot;parse-names&quot;:false,&quot;dropping-particle&quot;:&quot;&quot;,&quot;non-dropping-particle&quot;:&quot;&quot;},{&quot;family&quot;:&quot;Machin&quot;,&quot;given&quot;:&quot;A&quot;,&quot;parse-names&quot;:false,&quot;dropping-particle&quot;:&quot;&quot;,&quot;non-dropping-particle&quot;:&quot;&quot;}],&quot;container-title&quot;:&quot;IOP Conference Series: Materials Science and Engineering&quot;,&quot;container-title-short&quot;:&quot;IOP Conf Ser Mater Sci Eng&quot;,&quot;DOI&quot;:&quot;10.1088/1757-899X/434/1/012323&quot;,&quot;ISSN&quot;:&quot;1757-899X&quot;,&quot;issued&quot;:{&quot;date-parts&quot;:[[2018,12,4]]},&quot;page&quot;:&quot;012323&quot;,&quot;volume&quot;:&quot;434&quot;},&quot;isTemporary&quot;:false}]},{&quot;citationID&quot;:&quot;MENDELEY_CITATION_c61cf220-abe4-42b2-b4c1-3089c2d60508&quot;,&quot;properties&quot;:{&quot;noteIndex&quot;:0},&quot;isEdited&quot;:false,&quot;manualOverride&quot;:{&quot;isManuallyOverridden&quot;:false,&quot;citeprocText&quot;:&quot;(27)&quot;,&quot;manualOverrideText&quot;:&quot;&quot;},&quot;citationTag&quot;:&quot;MENDELEY_CITATION_v3_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&quot;,&quot;citationItems&quot;:[{&quot;id&quot;:&quot;187c02ed-7127-3f60-8c68-d3ebe020327f&quot;,&quot;itemData&quot;:{&quot;type&quot;:&quot;article-journal&quot;,&quot;id&quot;:&quot;187c02ed-7127-3f60-8c68-d3ebe020327f&quot;,&quot;title&quot;:&quot;The changing epidemiology of spinal tuberculosis: the influence of international immigration in Catalonia, 1993–2014&quot;,&quot;author&quot;:[{&quot;family&quot;:&quot;Peghin&quot;,&quot;given&quot;:&quot;M.&quot;,&quot;parse-names&quot;:false,&quot;dropping-particle&quot;:&quot;&quot;,&quot;non-dropping-particle&quot;:&quot;&quot;},{&quot;family&quot;:&quot;Rodriguez-Pardo&quot;,&quot;given&quot;:&quot;D.&quot;,&quot;parse-names&quot;:false,&quot;dropping-particle&quot;:&quot;&quot;,&quot;non-dropping-particle&quot;:&quot;&quot;},{&quot;family&quot;:&quot;Sanchez-Montalva&quot;,&quot;given&quot;:&quot;A.&quot;,&quot;parse-names&quot;:false,&quot;dropping-particle&quot;:&quot;&quot;,&quot;non-dropping-particle&quot;:&quot;&quot;},{&quot;family&quot;:&quot;Pellise&quot;,&quot;given&quot;:&quot;F.&quot;,&quot;parse-names&quot;:false,&quot;dropping-particle&quot;:&quot;&quot;,&quot;non-dropping-particle&quot;:&quot;&quot;},{&quot;family&quot;:&quot;Rivas&quot;,&quot;given&quot;:&quot;A.&quot;,&quot;parse-names&quot;:false,&quot;dropping-particle&quot;:&quot;&quot;,&quot;non-dropping-particle&quot;:&quot;&quot;},{&quot;family&quot;:&quot;Tortola&quot;,&quot;given&quot;:&quot;T.&quot;,&quot;parse-names&quot;:false,&quot;dropping-particle&quot;:&quot;&quot;,&quot;non-dropping-particle&quot;:&quot;&quot;},{&quot;family&quot;:&quot;Aguilar&quot;,&quot;given&quot;:&quot;J.&quot;,&quot;parse-names&quot;:false,&quot;dropping-particle&quot;:&quot;&quot;,&quot;non-dropping-particle&quot;:&quot;&quot;},{&quot;family&quot;:&quot;Almirante&quot;,&quot;given&quot;:&quot;B.&quot;,&quot;parse-names&quot;:false,&quot;dropping-particle&quot;:&quot;&quot;,&quot;non-dropping-particle&quot;:&quot;&quot;},{&quot;family&quot;:&quot;Pigrau&quot;,&quot;given&quot;:&quot;C.&quot;,&quot;parse-names&quot;:false,&quot;dropping-particle&quot;:&quot;&quot;,&quot;non-dropping-particle&quot;:&quot;&quot;}],&quot;container-title&quot;:&quot;Epidemiology and Infection&quot;,&quot;container-title-short&quot;:&quot;Epidemiol Infect&quot;,&quot;DOI&quot;:&quot;10.1017/S0950268817000863&quot;,&quot;ISSN&quot;:&quot;0950-2688&quot;,&quot;issued&quot;:{&quot;date-parts&quot;:[[2017,7,18]]},&quot;page&quot;:&quot;2152-2160&quot;,&quot;abstract&quot;:&quot;&lt;p&gt; The overall incidence of spinal tuberculosis (TB) appears to be stable or declining in most European countries, but with an increasing proportion of cases in the foreign-born populations. We performed a retrospective observational study (1993–2014), including all cases of spinal TB diagnosed at a Barcelona hospital to assess the epidemiological changes. Fifty-four episodes (48·1% males, median age 52 years) of spinal TB were diagnosed. The percentage of foreign-born residents with spinal TB increased from 14% to 45·2% in the last 10 years ( &lt;italic&gt;P&lt;/italic&gt; = 0·017). Positive &lt;italic&gt;Mycobacterium tuberculosis&lt;/italic&gt; testing in vertebral specimens was 88·2% (15/17) for GeneXpert MTB/RIF. Compared with natives, foreign-born patients were younger ( &lt;italic&gt;P &amp;lt;&lt;/italic&gt; 0·01) and required surgery more often ( &lt;italic&gt;P&lt;/italic&gt; = 0·003) because of higher percentages of paravertebral abscess ( &lt;italic&gt;P&lt;/italic&gt; = 0·038), cord compression ( &lt;italic&gt;P&lt;/italic&gt; = 0·05), and persistent neurological sequelae ( &lt;italic&gt;P&lt;/italic&gt; = 0·05). In our setting, one-third of spinal TB cases occurred in non-native residents. Compared with natives, foreign-born patients were younger and had greater severity of the disease. The GeneXpert MTB/RIF test may be of value for diagnosing spinal TB. &lt;/p&gt;&quot;,&quot;issue&quot;:&quot;10&quot;,&quot;volume&quot;:&quot;145&quot;},&quot;isTemporary&quot;:false}]},{&quot;citationID&quot;:&quot;MENDELEY_CITATION_b801b149-26bb-46c2-9ad1-93cdaf453152&quot;,&quot;properties&quot;:{&quot;noteIndex&quot;:0},&quot;isEdited&quot;:false,&quot;manualOverride&quot;:{&quot;isManuallyOverridden&quot;:false,&quot;citeprocText&quot;:&quot;(24)&quot;,&quot;manualOverrideText&quot;:&quot;&quot;},&quot;citationTag&quot;:&quot;MENDELEY_CITATION_v3_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&quot;,&quot;citationItems&quot;:[{&quot;id&quot;:&quot;adfdab87-b4f2-34f9-a733-02ceeef635ea&quot;,&quot;itemData&quot;:{&quot;type&quot;:&quot;book&quot;,&quot;id&quot;:&quot;adfdab87-b4f2-34f9-a733-02ceeef635ea&quot;,&quot;title&quot;:&quot;Spondilitis Tuberkulosis&quot;,&quot;author&quot;:[{&quot;family&quot;:&quot;Rahyussalim&quot;,&quot;given&quot;:&quot;&quot;,&quot;parse-names&quot;:false,&quot;dropping-particle&quot;:&quot;&quot;,&quot;non-dropping-particle&quot;:&quot;&quot;}],&quot;ISBN&quot;:&quot;978-602-61056-3-9&quot;,&quot;issued&quot;:{&quot;date-parts&quot;:[[2018]]},&quot;language&quot;:&quot;English&quot;,&quot;publisher&quot;:&quot;Media Aesculapius&quot;,&quot;container-title-short&quot;:&quot;&quot;},&quot;isTemporary&quot;:false}]},{&quot;citationID&quot;:&quot;MENDELEY_CITATION_618e6885-beb2-497f-8840-b61668d0f632&quot;,&quot;properties&quot;:{&quot;noteIndex&quot;:0},&quot;isEdited&quot;:false,&quot;manualOverride&quot;:{&quot;isManuallyOverridden&quot;:false,&quot;citeprocText&quot;:&quot;(1)&quot;,&quot;manualOverrideText&quot;:&quot;&quot;},&quot;citationTag&quot;:&quot;MENDELEY_CITATION_v3_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&quot;,&quot;citationItems&quot;:[{&quot;id&quot;:&quot;14334951-300d-3580-9b24-f7278aba20a2&quot;,&quot;itemData&quot;:{&quot;type&quot;:&quot;article-journal&quot;,&quot;id&quot;:&quot;14334951-300d-3580-9b24-f7278aba20a2&quot;,&quot;title&quot;:&quot;Spinal Tuberculosis: Diagnosis and Management&quot;,&quot;author&quot;:[{&quot;family&quot;:&quot;Rasouli&quot;,&quot;given&quot;:&quot;Mohammad R.&quot;,&quot;parse-names&quot;:false,&quot;dropping-particle&quot;:&quot;&quot;,&quot;non-dropping-particle&quot;:&quot;&quot;},{&quot;family&quot;:&quot;Mirkoohi&quot;,&quot;given&quot;:&quot;Maryam&quot;,&quot;parse-names&quot;:false,&quot;dropping-particle&quot;:&quot;&quot;,&quot;non-dropping-particle&quot;:&quot;&quot;},{&quot;family&quot;:&quot;Vaccaro&quot;,&quot;given&quot;:&quot;Alexander R.&quot;,&quot;parse-names&quot;:false,&quot;dropping-particle&quot;:&quot;&quot;,&quot;non-dropping-particle&quot;:&quot;&quot;},{&quot;family&quot;:&quot;Yarandi&quot;,&quot;given&quot;:&quot;Kourosh Karimi&quot;,&quot;parse-names&quot;:false,&quot;dropping-particle&quot;:&quot;&quot;,&quot;non-dropping-particle&quot;:&quot;&quot;},{&quot;family&quot;:&quot;Rahimi-Movaghar&quot;,&quot;given&quot;:&quot;Vafa&quot;,&quot;parse-names&quot;:false,&quot;dropping-particle&quot;:&quot;&quot;,&quot;non-dropping-particle&quot;:&quot;&quot;}],&quot;container-title&quot;:&quot;Asian Spine Journal&quot;,&quot;container-title-short&quot;:&quot;Asian Spine J&quot;,&quot;DOI&quot;:&quot;10.4184/asj.2012.6.4.294&quot;,&quot;ISSN&quot;:&quot;1976-1902&quot;,&quot;issued&quot;:{&quot;date-parts&quot;:[[2012,12]]},&quot;page&quot;:&quot;294&quot;,&quot;issue&quot;:&quot;4&quot;,&quot;volume&quot;:&quot;6&quot;},&quot;isTemporary&quot;:false}]},{&quot;citationID&quot;:&quot;MENDELEY_CITATION_3fe28c81-771b-43c2-be98-a0c261a33990&quot;,&quot;properties&quot;:{&quot;noteIndex&quot;:0},&quot;isEdited&quot;:false,&quot;manualOverride&quot;:{&quot;isManuallyOverridden&quot;:false,&quot;citeprocText&quot;:&quot;(28)&quot;,&quot;manualOverrideText&quot;:&quot;&quot;},&quot;citationTag&quot;:&quot;MENDELEY_CITATION_v3_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&quot;,&quot;citationItems&quot;:[{&quot;id&quot;:&quot;8d57e378-dc1a-3cd2-bb93-18634f133efd&quot;,&quot;itemData&quot;:{&quot;type&quot;:&quot;article-journal&quot;,&quot;id&quot;:&quot;8d57e378-dc1a-3cd2-bb93-18634f133efd&quot;,&quot;title&quot;:&quot;The medical management of spinal tuberculosis&quot;,&quot;author&quot;:[{&quot;family&quot;:&quot;Dunn&quot;,&quot;given&quot;:&quot;R&quot;,&quot;parse-names&quot;:false,&quot;dropping-particle&quot;:&quot;&quot;,&quot;non-dropping-particle&quot;:&quot;&quot;}],&quot;container-title&quot;:&quot;SA Orthopaedic Journal&quot;,&quot;ISSN&quot;:&quot;1681-150X&quot;,&quot;URL&quot;:&quot;http://www.scielo.org.za/scielo.php?script=sci_arttext&amp;pid=S1681-150X2010000100007&amp;nrm=iso&quot;,&quot;issued&quot;:{&quot;date-parts&quot;:[[2010,1]]},&quot;page&quot;:&quot;37 - 41&quot;,&quot;language&quot;:&quot;en&quot;,&quot;publisher&quot;:&quot;scieloza&quot;,&quot;volume&quot;:&quot;9&quot;,&quot;container-title-short&quot;:&quot;&quot;},&quot;isTemporary&quot;:false}]},{&quot;citationID&quot;:&quot;MENDELEY_CITATION_299a3e0a-10f8-4153-953e-f1ab041d8461&quot;,&quot;properties&quot;:{&quot;noteIndex&quot;:0},&quot;isEdited&quot;:false,&quot;manualOverride&quot;:{&quot;isManuallyOverridden&quot;:false,&quot;citeprocText&quot;:&quot;(29)&quot;,&quot;manualOverrideText&quot;:&quot;&quot;},&quot;citationTag&quot;:&quot;MENDELEY_CITATION_v3_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&quot;,&quot;citationItems&quot;:[{&quot;id&quot;:&quot;b5bb724a-1294-370a-8c9b-2e81a686f252&quot;,&quot;itemData&quot;:{&quot;type&quot;:&quot;article-journal&quot;,&quot;id&quot;:&quot;b5bb724a-1294-370a-8c9b-2e81a686f252&quot;,&quot;title&quot;:&quot;Clinical Characteristics of 1378 Inpatients with Spinal Tuberculosis in General Hospitals in South-Central China&quot;,&quot;author&quot;:[{&quot;family&quot;:&quot;Liu&quot;,&quot;given&quot;:&quot;Zheng&quot;,&quot;parse-names&quot;:false,&quot;dropping-particle&quot;:&quot;&quot;,&quot;non-dropping-particle&quot;:&quot;&quot;},{&quot;family&quot;:&quot;Wang&quot;,&quot;given&quot;:&quot;Jun&quot;,&quot;parse-names&quot;:false,&quot;dropping-particle&quot;:&quot;&quot;,&quot;non-dropping-particle&quot;:&quot;&quot;},{&quot;family&quot;:&quot;Chen&quot;,&quot;given&quot;:&quot;Gong-Zhou&quot;,&quot;parse-names&quot;:false,&quot;dropping-particle&quot;:&quot;&quot;,&quot;non-dropping-particle&quot;:&quot;&quot;},{&quot;family&quot;:&quot;Li&quot;,&quot;given&quot;:&quot;Wei-Wei&quot;,&quot;parse-names&quot;:false,&quot;dropping-particle&quot;:&quot;&quot;,&quot;non-dropping-particle&quot;:&quot;&quot;},{&quot;family&quot;:&quot;Wu&quot;,&quot;given&quot;:&quot;Yun-Qi&quot;,&quot;parse-names&quot;:false,&quot;dropping-particle&quot;:&quot;&quot;,&quot;non-dropping-particle&quot;:&quot;&quot;},{&quot;family&quot;:&quot;Xiao&quot;,&quot;given&quot;:&quot;Xiao&quot;,&quot;parse-names&quot;:false,&quot;dropping-particle&quot;:&quot;&quot;,&quot;non-dropping-particle&quot;:&quot;&quot;},{&quot;family&quot;:&quot;Zhang&quot;,&quot;given&quot;:&quot;Yi-Lu&quot;,&quot;parse-names&quot;:false,&quot;dropping-particle&quot;:&quot;&quot;,&quot;non-dropping-particle&quot;:&quot;&quot;},{&quot;family&quot;:&quot;Yang&quot;,&quot;given&quot;:&quot;Yan&quot;,&quot;parse-names&quot;:false,&quot;dropping-particle&quot;:&quot;&quot;,&quot;non-dropping-particle&quot;:&quot;&quot;},{&quot;family&quot;:&quot;Hu&quot;,&quot;given&quot;:&quot;Wen-Kai&quot;,&quot;parse-names&quot;:false,&quot;dropping-particle&quot;:&quot;&quot;,&quot;non-dropping-particle&quot;:&quot;&quot;},{&quot;family&quot;:&quot;Sun&quot;,&quot;given&quot;:&quot;Zhi-Cheng&quot;,&quot;parse-names&quot;:false,&quot;dropping-particle&quot;:&quot;&quot;,&quot;non-dropping-particle&quot;:&quot;&quot;},{&quot;family&quot;:&quot;Wang&quot;,&quot;given&quot;:&quot;Xi-Yang&quot;,&quot;parse-names&quot;:false,&quot;dropping-particle&quot;:&quot;&quot;,&quot;non-dropping-particle&quot;:&quot;&quot;}],&quot;container-title&quot;:&quot;BioMed Research International&quot;,&quot;container-title-short&quot;:&quot;Biomed Res Int&quot;,&quot;DOI&quot;:&quot;10.1155/2019/9765253&quot;,&quot;ISSN&quot;:&quot;2314-6133&quot;,&quot;issued&quot;:{&quot;date-parts&quot;:[[2019,3,3]]},&quot;page&quot;:&quot;1-11&quot;,&quot;abstract&quot;:&quot;&lt;p&gt;In this retrospective study, charts of inpatients with spinal tuberculosis (STB) treated in large-scale general hospitals in Changsha, Hunan, China, between 2007 and 2016 were reviewed to investigate their clinical characteristics. Demographic, epidemiological and clinical features, imaging findings, treatment methods, and prognosis were summarized and analyzed. There were 1378 patients, 805 males and 573 females, with a mean age of 43.7 years. The mean interval between symptom onset and diagnosis was 16.0 months (range 15 days–240 months). The incidence of back pain, radicular pain and symptoms of systemic toxicity was 92.5%, 40.1%, and 32.1%, respectively. The rate of neurological impairment was 49.9 %. STB was present in two or more vertebrae in 91.1% of patients, with two adjacent vertebrae being involved in 67.9% of them. The lumbar segment (38.2%) was the most frequently affected, followed by the thoracic spine (35.7%). The sacrococcygeal area was the least frequently involved (0.8%). Abscesses were detected in 65.5% of patients. One thousand patients (72.6%) were managed with surgery and 378 (27.4%) with anti-TB drugs only. Cure was achieved in 1215 patients (88.2%), whereas 49 (3.5 %) had relapses. Concomitant pulmonary TB (PTB) was diagnosed in 366 patients (26.6%) and 63 (4.6%) had concomitant diabetes. Compared with the previous five years, the number of older patients, urban patients, and medical staff with STB had increased by 6.1%, 5.2%, and 1.3%, respectively in the five years studied. STB remains a severe public health problem that cannot be ignored. Most of the patients ignored early symptoms and therefore received untimely treatment. Thus, surveillance for and treatment of STB in South-central China requires strengthening. In addition to the current China-wide database of patients with PTB, a China-wide database of patients with STB should also be set up.&lt;/p&gt;&quot;,&quot;volume&quot;:&quot;2019&quot;},&quot;isTemporary&quot;:false}]},{&quot;citationID&quot;:&quot;MENDELEY_CITATION_754d6d5c-3067-4e20-989b-6127434041fb&quot;,&quot;properties&quot;:{&quot;noteIndex&quot;:0},&quot;isEdited&quot;:false,&quot;manualOverride&quot;:{&quot;isManuallyOverridden&quot;:false,&quot;citeprocText&quot;:&quot;(30)&quot;,&quot;manualOverrideText&quot;:&quot;&quot;},&quot;citationTag&quot;:&quot;MENDELEY_CITATION_v3_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&quot;,&quot;citationItems&quot;:[{&quot;id&quot;:&quot;40b546af-7c88-3444-bdaa-bee12ab4f195&quot;,&quot;itemData&quot;:{&quot;type&quot;:&quot;article-journal&quot;,&quot;id&quot;:&quot;40b546af-7c88-3444-bdaa-bee12ab4f195&quot;,&quot;title&quot;:&quot;Toll-like receptors in immunity and inflammatory diseases: Past, present, and future&quot;,&quot;author&quot;:[{&quot;family&quot;:&quot;Vijay&quot;,&quot;given&quot;:&quot;Kumar&quot;,&quot;parse-names&quot;:false,&quot;dropping-particle&quot;:&quot;&quot;,&quot;non-dropping-particle&quot;:&quot;&quot;}],&quot;container-title&quot;:&quot;International Immunopharmacology&quot;,&quot;container-title-short&quot;:&quot;Int Immunopharmacol&quot;,&quot;DOI&quot;:&quot;10.1016/j.intimp.2018.03.002&quot;,&quot;ISSN&quot;:&quot;15675769&quot;,&quot;issued&quot;:{&quot;date-parts&quot;:[[2018,6]]},&quot;page&quot;:&quot;391-412&quot;,&quot;volume&quot;:&quot;59&quot;},&quot;isTemporary&quot;:false}]},{&quot;citationID&quot;:&quot;MENDELEY_CITATION_141f8ea6-f59d-4fe5-bfb7-d665f83720e4&quot;,&quot;properties&quot;:{&quot;noteIndex&quot;:0},&quot;isEdited&quot;:false,&quot;manualOverride&quot;:{&quot;isManuallyOverridden&quot;:false,&quot;citeprocText&quot;:&quot;(31)&quot;,&quot;manualOverrideText&quot;:&quot;&quot;},&quot;citationTag&quot;:&quot;MENDELEY_CITATION_v3_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&quot;,&quot;citationItems&quot;:[{&quot;id&quot;:&quot;d4394d0f-f9a8-3adb-8629-f459f476c200&quot;,&quot;itemData&quot;:{&quot;type&quot;:&quot;article-journal&quot;,&quot;id&quot;:&quot;d4394d0f-f9a8-3adb-8629-f459f476c200&quot;,&quot;title&quot;:&quot;Innate Immunity in Mucopolysaccharide Diseases&quot;,&quot;author&quot;:[{&quot;family&quot;:&quot;Mandolfo&quot;,&quot;given&quot;:&quot;Oriana&quot;,&quot;parse-names&quot;:false,&quot;dropping-particle&quot;:&quot;&quot;,&quot;non-dropping-particle&quot;:&quot;&quot;},{&quot;family&quot;:&quot;Parker&quot;,&quot;given&quot;:&quot;Helen&quot;,&quot;parse-names&quot;:false,&quot;dropping-particle&quot;:&quot;&quot;,&quot;non-dropping-particle&quot;:&quot;&quot;},{&quot;family&quot;:&quot;Bigger&quot;,&quot;given&quot;:&quot;Brian&quot;,&quot;parse-names&quot;:false,&quot;dropping-particle&quot;:&quot;&quot;,&quot;non-dropping-particle&quot;:&quot;&quot;}],&quot;container-title&quot;:&quot;International Journal of Molecular Sciences&quot;,&quot;container-title-short&quot;:&quot;Int J Mol Sci&quot;,&quot;DOI&quot;:&quot;10.3390/ijms23041999&quot;,&quot;ISSN&quot;:&quot;1422-0067&quot;,&quot;issued&quot;:{&quot;date-parts&quot;:[[2022,2,11]]},&quot;page&quot;:&quot;1999&quot;,&quot;abstract&quot;:&quot;&lt;p&gt;Mucopolysaccharidoses are rare paediatric lysosomal storage disorders, characterised by accumulation of glycosaminoglycans within lysosomes. This is caused by deficiencies in lysosomal enzymes involved in degradation of these molecules. Dependent on disease, progressive build-up of sugars may lead to musculoskeletal abnormalities and multi-organ failure, and in others, to cognitive decline, which is still a challenge for current therapies. The worsening of neuropathology, observed in patients following recovery from flu-like infections, suggests that inflammation is highly implicated in disease progression. This review provides an overview of the pathological features associated with the mucopolysaccharidoses and summarises current knowledge regarding the inflammatory responses observed in the central nervous system and periphery. We propose a model whereby progressive accumulation of glycosaminoglycans elicits an innate immune response, initiated by the Toll-like receptor 4 pathway, but also precipitated by secondary storage components. Its activation induces cells of the immune system to release pro-inflammatory cytokines, such as TNF-α and IL-1, which induce progression through chronic neuroinflammation. While TNF-α is mostly associated with bone and joint disease in mucopolysaccharidoses, increasing evidence implicates IL-1 as a main effector of innate immunity in the central nervous system. The (NOD)-like receptor protein 3 inflammasome is therefore implicated in chronic neuroinflammation and should be investigated further to identify novel anti-inflammatory treatments.&lt;/p&gt;&quot;,&quot;issue&quot;:&quot;4&quot;,&quot;volume&quot;:&quot;23&quot;},&quot;isTemporary&quot;:false}]},{&quot;citationID&quot;:&quot;MENDELEY_CITATION_ab7009e1-049e-4d4f-b869-dff487de3eff&quot;,&quot;properties&quot;:{&quot;noteIndex&quot;:0},&quot;isEdited&quot;:false,&quot;manualOverride&quot;:{&quot;isManuallyOverridden&quot;:false,&quot;citeprocText&quot;:&quot;(32)&quot;,&quot;manualOverrideText&quot;:&quot;&quot;},&quot;citationTag&quot;:&quot;MENDELEY_CITATION_v3_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&quot;,&quot;citationItems&quot;:[{&quot;id&quot;:&quot;931f5553-ac39-3368-96a6-4b73f669d4f3&quot;,&quot;itemData&quot;:{&quot;type&quot;:&quot;article-journal&quot;,&quot;id&quot;:&quot;931f5553-ac39-3368-96a6-4b73f669d4f3&quot;,&quot;title&quot;:&quot;Toll-like receptors activation, signaling, and targeting: an overview&quot;,&quot;author&quot;:[{&quot;family&quot;:&quot;El-Zayat&quot;,&quot;given&quot;:&quot;Salwa Refat&quot;,&quot;parse-names&quot;:false,&quot;dropping-particle&quot;:&quot;&quot;,&quot;non-dropping-particle&quot;:&quot;&quot;},{&quot;family&quot;:&quot;Sibaii&quot;,&quot;given&quot;:&quot;Hiba&quot;,&quot;parse-names&quot;:false,&quot;dropping-particle&quot;:&quot;&quot;,&quot;non-dropping-particle&quot;:&quot;&quot;},{&quot;family&quot;:&quot;Mannaa&quot;,&quot;given&quot;:&quot;Fathia A.&quot;,&quot;parse-names&quot;:false,&quot;dropping-particle&quot;:&quot;&quot;,&quot;non-dropping-particle&quot;:&quot;&quot;}],&quot;container-title&quot;:&quot;Bulletin of the National Research Centre&quot;,&quot;container-title-short&quot;:&quot;Bull Natl Res Cent&quot;,&quot;DOI&quot;:&quot;10.1186/s42269-019-0227-2&quot;,&quot;ISSN&quot;:&quot;2522-8307&quot;,&quot;issued&quot;:{&quot;date-parts&quot;:[[2019,12,12]]},&quot;page&quot;:&quot;187&quot;,&quot;issue&quot;:&quot;1&quot;,&quot;volume&quot;:&quot;43&quot;},&quot;isTemporary&quot;:false}]},{&quot;citationID&quot;:&quot;MENDELEY_CITATION_d553fa29-6cfc-4cdf-bd85-34788e4d493d&quot;,&quot;properties&quot;:{&quot;noteIndex&quot;:0},&quot;isEdited&quot;:false,&quot;manualOverride&quot;:{&quot;isManuallyOverridden&quot;:false,&quot;citeprocText&quot;:&quot;(32)&quot;,&quot;manualOverrideText&quot;:&quot;&quot;},&quot;citationTag&quot;:&quot;MENDELEY_CITATION_v3_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&quot;,&quot;citationItems&quot;:[{&quot;id&quot;:&quot;931f5553-ac39-3368-96a6-4b73f669d4f3&quot;,&quot;itemData&quot;:{&quot;type&quot;:&quot;article-journal&quot;,&quot;id&quot;:&quot;931f5553-ac39-3368-96a6-4b73f669d4f3&quot;,&quot;title&quot;:&quot;Toll-like receptors activation, signaling, and targeting: an overview&quot;,&quot;author&quot;:[{&quot;family&quot;:&quot;El-Zayat&quot;,&quot;given&quot;:&quot;Salwa Refat&quot;,&quot;parse-names&quot;:false,&quot;dropping-particle&quot;:&quot;&quot;,&quot;non-dropping-particle&quot;:&quot;&quot;},{&quot;family&quot;:&quot;Sibaii&quot;,&quot;given&quot;:&quot;Hiba&quot;,&quot;parse-names&quot;:false,&quot;dropping-particle&quot;:&quot;&quot;,&quot;non-dropping-particle&quot;:&quot;&quot;},{&quot;family&quot;:&quot;Mannaa&quot;,&quot;given&quot;:&quot;Fathia A.&quot;,&quot;parse-names&quot;:false,&quot;dropping-particle&quot;:&quot;&quot;,&quot;non-dropping-particle&quot;:&quot;&quot;}],&quot;container-title&quot;:&quot;Bulletin of the National Research Centre&quot;,&quot;container-title-short&quot;:&quot;Bull Natl Res Cent&quot;,&quot;DOI&quot;:&quot;10.1186/s42269-019-0227-2&quot;,&quot;ISSN&quot;:&quot;2522-8307&quot;,&quot;issued&quot;:{&quot;date-parts&quot;:[[2019,12,12]]},&quot;page&quot;:&quot;187&quot;,&quot;issue&quot;:&quot;1&quot;,&quot;volume&quot;:&quot;43&quot;},&quot;isTemporary&quot;:false}]},{&quot;citationID&quot;:&quot;MENDELEY_CITATION_b5d09172-b2bf-4fef-a4a7-d11716081b13&quot;,&quot;properties&quot;:{&quot;noteIndex&quot;:0},&quot;isEdited&quot;:false,&quot;manualOverride&quot;:{&quot;isManuallyOverridden&quot;:false,&quot;citeprocText&quot;:&quot;(3)&quot;,&quot;manualOverrideText&quot;:&quot;&quot;},&quot;citationTag&quot;:&quot;MENDELEY_CITATION_v3_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&quot;,&quot;citationItems&quot;:[{&quot;id&quot;:&quot;b6f922ea-095b-3cb6-8cca-469e30afceeb&quot;,&quot;itemData&quot;:{&quot;type&quot;:&quot;article-journal&quot;,&quot;id&quot;:&quot;b6f922ea-095b-3cb6-8cca-469e30afceeb&quot;,&quot;title&quot;:&quot;Toll-like Receptors and the Control of Immunity&quot;,&quot;author&quot;:[{&quot;family&quot;:&quot;Fitzgerald&quot;,&quot;given&quot;:&quot;Katherine A.&quot;,&quot;parse-names&quot;:false,&quot;dropping-particle&quot;:&quot;&quot;,&quot;non-dropping-particle&quot;:&quot;&quot;},{&quot;family&quot;:&quot;Kagan&quot;,&quot;given&quot;:&quot;Jonathan C.&quot;,&quot;parse-names&quot;:false,&quot;dropping-particle&quot;:&quot;&quot;,&quot;non-dropping-particle&quot;:&quot;&quot;}],&quot;container-title&quot;:&quot;Cell&quot;,&quot;container-title-short&quot;:&quot;Cell&quot;,&quot;DOI&quot;:&quot;10.1016/j.cell.2020.02.041&quot;,&quot;ISSN&quot;:&quot;00928674&quot;,&quot;issued&quot;:{&quot;date-parts&quot;:[[2020,3]]},&quot;page&quot;:&quot;1044-1066&quot;,&quot;issue&quot;:&quot;6&quot;,&quot;volume&quot;:&quot;180&quot;},&quot;isTemporary&quot;:false}]},{&quot;citationID&quot;:&quot;MENDELEY_CITATION_04e3ed28-ea84-4c6f-b5dc-9d5e2ca45900&quot;,&quot;properties&quot;:{&quot;noteIndex&quot;:0},&quot;isEdited&quot;:false,&quot;manualOverride&quot;:{&quot;isManuallyOverridden&quot;:false,&quot;citeprocText&quot;:&quot;(32)&quot;,&quot;manualOverrideText&quot;:&quot;&quot;},&quot;citationTag&quot;:&quot;MENDELEY_CITATION_v3_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&quot;,&quot;citationItems&quot;:[{&quot;id&quot;:&quot;931f5553-ac39-3368-96a6-4b73f669d4f3&quot;,&quot;itemData&quot;:{&quot;type&quot;:&quot;article-journal&quot;,&quot;id&quot;:&quot;931f5553-ac39-3368-96a6-4b73f669d4f3&quot;,&quot;title&quot;:&quot;Toll-like receptors activation, signaling, and targeting: an overview&quot;,&quot;author&quot;:[{&quot;family&quot;:&quot;El-Zayat&quot;,&quot;given&quot;:&quot;Salwa Refat&quot;,&quot;parse-names&quot;:false,&quot;dropping-particle&quot;:&quot;&quot;,&quot;non-dropping-particle&quot;:&quot;&quot;},{&quot;family&quot;:&quot;Sibaii&quot;,&quot;given&quot;:&quot;Hiba&quot;,&quot;parse-names&quot;:false,&quot;dropping-particle&quot;:&quot;&quot;,&quot;non-dropping-particle&quot;:&quot;&quot;},{&quot;family&quot;:&quot;Mannaa&quot;,&quot;given&quot;:&quot;Fathia A.&quot;,&quot;parse-names&quot;:false,&quot;dropping-particle&quot;:&quot;&quot;,&quot;non-dropping-particle&quot;:&quot;&quot;}],&quot;container-title&quot;:&quot;Bulletin of the National Research Centre&quot;,&quot;container-title-short&quot;:&quot;Bull Natl Res Cent&quot;,&quot;DOI&quot;:&quot;10.1186/s42269-019-0227-2&quot;,&quot;ISSN&quot;:&quot;2522-8307&quot;,&quot;issued&quot;:{&quot;date-parts&quot;:[[2019,12,12]]},&quot;page&quot;:&quot;187&quot;,&quot;issue&quot;:&quot;1&quot;,&quot;volume&quot;:&quot;43&quot;},&quot;isTemporary&quot;:false}]},{&quot;citationID&quot;:&quot;MENDELEY_CITATION_efed406d-29e4-4e96-a93c-7e5673a2469d&quot;,&quot;properties&quot;:{&quot;noteIndex&quot;:0},&quot;isEdited&quot;:false,&quot;manualOverride&quot;:{&quot;isManuallyOverridden&quot;:false,&quot;citeprocText&quot;:&quot;(32)&quot;,&quot;manualOverrideText&quot;:&quot;&quot;},&quot;citationTag&quot;:&quot;MENDELEY_CITATION_v3_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&quot;,&quot;citationItems&quot;:[{&quot;id&quot;:&quot;931f5553-ac39-3368-96a6-4b73f669d4f3&quot;,&quot;itemData&quot;:{&quot;type&quot;:&quot;article-journal&quot;,&quot;id&quot;:&quot;931f5553-ac39-3368-96a6-4b73f669d4f3&quot;,&quot;title&quot;:&quot;Toll-like receptors activation, signaling, and targeting: an overview&quot;,&quot;author&quot;:[{&quot;family&quot;:&quot;El-Zayat&quot;,&quot;given&quot;:&quot;Salwa Refat&quot;,&quot;parse-names&quot;:false,&quot;dropping-particle&quot;:&quot;&quot;,&quot;non-dropping-particle&quot;:&quot;&quot;},{&quot;family&quot;:&quot;Sibaii&quot;,&quot;given&quot;:&quot;Hiba&quot;,&quot;parse-names&quot;:false,&quot;dropping-particle&quot;:&quot;&quot;,&quot;non-dropping-particle&quot;:&quot;&quot;},{&quot;family&quot;:&quot;Mannaa&quot;,&quot;given&quot;:&quot;Fathia A.&quot;,&quot;parse-names&quot;:false,&quot;dropping-particle&quot;:&quot;&quot;,&quot;non-dropping-particle&quot;:&quot;&quot;}],&quot;container-title&quot;:&quot;Bulletin of the National Research Centre&quot;,&quot;container-title-short&quot;:&quot;Bull Natl Res Cent&quot;,&quot;DOI&quot;:&quot;10.1186/s42269-019-0227-2&quot;,&quot;ISSN&quot;:&quot;2522-8307&quot;,&quot;issued&quot;:{&quot;date-parts&quot;:[[2019,12,12]]},&quot;page&quot;:&quot;187&quot;,&quot;issue&quot;:&quot;1&quot;,&quot;volume&quot;:&quot;43&quot;},&quot;isTemporary&quot;:false}]},{&quot;citationID&quot;:&quot;MENDELEY_CITATION_20b62cd8-fcc0-4129-88de-dbe8cecb5e1e&quot;,&quot;properties&quot;:{&quot;noteIndex&quot;:0},&quot;isEdited&quot;:false,&quot;manualOverride&quot;:{&quot;isManuallyOverridden&quot;:false,&quot;citeprocText&quot;:&quot;(33)&quot;,&quot;manualOverrideText&quot;:&quot;&quot;},&quot;citationTag&quot;:&quot;MENDELEY_CITATION_v3_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&quot;,&quot;citationItems&quot;:[{&quot;id&quot;:&quot;94381071-714f-3c21-a894-87e2fde7f374&quot;,&quot;itemData&quot;:{&quot;type&quot;:&quot;article-journal&quot;,&quot;id&quot;:&quot;94381071-714f-3c21-a894-87e2fde7f374&quot;,&quot;title&quot;:&quot;Toll-Like Receptors, Infections, and Rheumatoid Arthritis&quot;,&quot;author&quot;:[{&quot;family&quot;:&quot;Arleevskaya&quot;,&quot;given&quot;:&quot;Marina I.&quot;,&quot;parse-names&quot;:false,&quot;dropping-particle&quot;:&quot;&quot;,&quot;non-dropping-particle&quot;:&quot;&quot;},{&quot;family&quot;:&quot;Larionova&quot;,&quot;given&quot;:&quot;R.&quot;,&quot;parse-names&quot;:false,&quot;dropping-particle&quot;:&quot;v.&quot;,&quot;non-dropping-particle&quot;:&quot;&quot;},{&quot;family&quot;:&quot;Brooks&quot;,&quot;given&quot;:&quot;Wesley H.&quot;,&quot;parse-names&quot;:false,&quot;dropping-particle&quot;:&quot;&quot;,&quot;non-dropping-particle&quot;:&quot;&quot;},{&quot;family&quot;:&quot;Bettacchioli&quot;,&quot;given&quot;:&quot;Eléonore&quot;,&quot;parse-names&quot;:false,&quot;dropping-particle&quot;:&quot;&quot;,&quot;non-dropping-particle&quot;:&quot;&quot;},{&quot;family&quot;:&quot;Renaudineau&quot;,&quot;given&quot;:&quot;Yves&quot;,&quot;parse-names&quot;:false,&quot;dropping-particle&quot;:&quot;&quot;,&quot;non-dropping-particle&quot;:&quot;&quot;}],&quot;container-title&quot;:&quot;Clinical Reviews in Allergy &amp; Immunology&quot;,&quot;container-title-short&quot;:&quot;Clin Rev Allergy Immunol&quot;,&quot;DOI&quot;:&quot;10.1007/s12016-019-08742-z&quot;,&quot;ISSN&quot;:&quot;1080-0549&quot;,&quot;issued&quot;:{&quot;date-parts&quot;:[[2020,4,29]]},&quot;page&quot;:&quot;172-181&quot;,&quot;issue&quot;:&quot;2&quot;,&quot;volume&quot;:&quot;58&quot;},&quot;isTemporary&quot;:false}]},{&quot;citationID&quot;:&quot;MENDELEY_CITATION_35aaa19c-a0b1-4039-a60c-73203802e437&quot;,&quot;properties&quot;:{&quot;noteIndex&quot;:0},&quot;isEdited&quot;:false,&quot;manualOverride&quot;:{&quot;isManuallyOverridden&quot;:false,&quot;citeprocText&quot;:&quot;(2)&quot;,&quot;manualOverrideText&quot;:&quot;&quot;},&quot;citationTag&quot;:&quot;MENDELEY_CITATION_v3_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&quot;,&quot;citationItems&quot;:[{&quot;id&quot;:&quot;80987959-89eb-32a4-8360-d9fb4e56e445&quot;,&quot;itemData&quot;:{&quot;type&quot;:&quot;article-journal&quot;,&quot;id&quot;:&quot;80987959-89eb-32a4-8360-d9fb4e56e445&quot;,&quot;title&quot;:&quot;Role of Toll-Like Receptors in Tuberculosis Infection&quot;,&quot;author&quot;:[{&quot;family&quot;:&quot;Biyikli&quot;,&quot;given&quot;:&quot;Oguz Oben&quot;,&quot;parse-names&quot;:false,&quot;dropping-particle&quot;:&quot;&quot;,&quot;non-dropping-particle&quot;:&quot;&quot;},{&quot;family&quot;:&quot;Baysak&quot;,&quot;given&quot;:&quot;Aysegul&quot;,&quot;parse-names&quot;:false,&quot;dropping-particle&quot;:&quot;&quot;,&quot;non-dropping-particle&quot;:&quot;&quot;},{&quot;family&quot;:&quot;Ece&quot;,&quot;given&quot;:&quot;Gulfem&quot;,&quot;parse-names&quot;:false,&quot;dropping-particle&quot;:&quot;&quot;,&quot;non-dropping-particle&quot;:&quot;&quot;},{&quot;family&quot;:&quot;Oz&quot;,&quot;given&quot;:&quot;Adnan Tolga&quot;,&quot;parse-names&quot;:false,&quot;dropping-particle&quot;:&quot;&quot;,&quot;non-dropping-particle&quot;:&quot;&quot;},{&quot;family&quot;:&quot;Ozhan&quot;,&quot;given&quot;:&quot;Mustafa Hikmet&quot;,&quot;parse-names&quot;:false,&quot;dropping-particle&quot;:&quot;&quot;,&quot;non-dropping-particle&quot;:&quot;&quot;},{&quot;family&quot;:&quot;Berdeli&quot;,&quot;given&quot;:&quot;Afig&quot;,&quot;parse-names&quot;:false,&quot;dropping-particle&quot;:&quot;&quot;,&quot;non-dropping-particle&quot;:&quot;&quot;}],&quot;container-title&quot;:&quot;Jundishapur Journal of Microbiology&quot;,&quot;container-title-short&quot;:&quot;Jundishapur J Microbiol&quot;,&quot;DOI&quot;:&quot;10.5812/jjm.20224&quot;,&quot;ISSN&quot;:&quot;2008-3645&quot;,&quot;issued&quot;:{&quot;date-parts&quot;:[[2016,9,14]]},&quot;issue&quot;:&quot;10&quot;,&quot;volume&quot;:&quot;9&quot;},&quot;isTemporary&quot;:false}]},{&quot;citationID&quot;:&quot;MENDELEY_CITATION_82d17def-9985-4ec5-85da-20f173ac7b36&quot;,&quot;properties&quot;:{&quot;noteIndex&quot;:0},&quot;isEdited&quot;:false,&quot;manualOverride&quot;:{&quot;isManuallyOverridden&quot;:false,&quot;citeprocText&quot;:&quot;(4)&quot;,&quot;manualOverrideText&quot;:&quot;&quot;},&quot;citationTag&quot;:&quot;MENDELEY_CITATION_v3_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&quot;,&quot;citationItems&quot;:[{&quot;id&quot;:&quot;25b64b25-aba9-3924-b4db-3e5ac64a7d2f&quot;,&quot;itemData&quot;:{&quot;type&quot;:&quot;article-journal&quot;,&quot;id&quot;:&quot;25b64b25-aba9-3924-b4db-3e5ac64a7d2f&quot;,&quot;title&quot;:&quot;Toll-Like Receptor 4 as an Immune Receptor Against &lt;i&gt;Mycobacterium tuberculosis&lt;/i&gt; : A Systematic Review&quot;,&quot;author&quot;:[{&quot;family&quot;:&quot;Sepehri&quot;,&quot;given&quot;:&quot;Zahra&quot;,&quot;parse-names&quot;:false,&quot;dropping-particle&quot;:&quot;&quot;,&quot;non-dropping-particle&quot;:&quot;&quot;},{&quot;family&quot;:&quot;Kiani&quot;,&quot;given&quot;:&quot;Zohre&quot;,&quot;parse-names&quot;:false,&quot;dropping-particle&quot;:&quot;&quot;,&quot;non-dropping-particle&quot;:&quot;&quot;},{&quot;family&quot;:&quot;Kohan&quot;,&quot;given&quot;:&quot;Farhad&quot;,&quot;parse-names&quot;:false,&quot;dropping-particle&quot;:&quot;&quot;,&quot;non-dropping-particle&quot;:&quot;&quot;},{&quot;family&quot;:&quot;Ghavami&quot;,&quot;given&quot;:&quot;Saeid&quot;,&quot;parse-names&quot;:false,&quot;dropping-particle&quot;:&quot;&quot;,&quot;non-dropping-particle&quot;:&quot;&quot;}],&quot;container-title&quot;:&quot;Laboratory Medicine&quot;,&quot;container-title-short&quot;:&quot;Lab Med&quot;,&quot;DOI&quot;:&quot;10.1093/labmed/lmy047&quot;,&quot;ISSN&quot;:&quot;0007-5027&quot;,&quot;issued&quot;:{&quot;date-parts&quot;:[[2019,4,8]]},&quot;page&quot;:&quot;117-129&quot;,&quot;issue&quot;:&quot;2&quot;,&quot;volume&quot;:&quot;50&quot;},&quot;isTemporary&quot;:false}]},{&quot;citationID&quot;:&quot;MENDELEY_CITATION_079b7232-0b62-415d-8ee5-46d7c25f7a74&quot;,&quot;properties&quot;:{&quot;noteIndex&quot;:0},&quot;isEdited&quot;:false,&quot;manualOverride&quot;:{&quot;isManuallyOverridden&quot;:false,&quot;citeprocText&quot;:&quot;(5)&quot;,&quot;manualOverrideText&quot;:&quot;&quot;},&quot;citationTag&quot;:&quot;MENDELEY_CITATION_v3_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&quot;,&quot;citationItems&quot;:[{&quot;id&quot;:&quot;b388549f-17c8-35cd-8903-789139389df8&quot;,&quot;itemData&quot;:{&quot;type&quot;:&quot;article-journal&quot;,&quot;id&quot;:&quot;b388549f-17c8-35cd-8903-789139389df8&quot;,&quot;title&quot;:&quot;TLR-4/microRNA-125a/NF-κB signaling modulates the immune response to Mycobacterium tuberculosis infection&quot;,&quot;author&quot;:[{&quot;family&quot;:&quot;Niu&quot;,&quot;given&quot;:&quot;Wenyi&quot;,&quot;parse-names&quot;:false,&quot;dropping-particle&quot;:&quot;&quot;,&quot;non-dropping-particle&quot;:&quot;&quot;},{&quot;family&quot;:&quot;Sun&quot;,&quot;given&quot;:&quot;Bing&quot;,&quot;parse-names&quot;:false,&quot;dropping-particle&quot;:&quot;&quot;,&quot;non-dropping-particle&quot;:&quot;&quot;},{&quot;family&quot;:&quot;Li&quot;,&quot;given&quot;:&quot;Mingying&quot;,&quot;parse-names&quot;:false,&quot;dropping-particle&quot;:&quot;&quot;,&quot;non-dropping-particle&quot;:&quot;&quot;},{&quot;family&quot;:&quot;Cui&quot;,&quot;given&quot;:&quot;Junwei&quot;,&quot;parse-names&quot;:false,&quot;dropping-particle&quot;:&quot;&quot;,&quot;non-dropping-particle&quot;:&quot;&quot;},{&quot;family&quot;:&quot;Huang&quot;,&quot;given&quot;:&quot;Jian&quot;,&quot;parse-names&quot;:false,&quot;dropping-particle&quot;:&quot;&quot;,&quot;non-dropping-particle&quot;:&quot;&quot;},{&quot;family&quot;:&quot;Zhang&quot;,&quot;given&quot;:&quot;Ligong&quot;,&quot;parse-names&quot;:false,&quot;dropping-particle&quot;:&quot;&quot;,&quot;non-dropping-particle&quot;:&quot;&quot;}],&quot;container-title&quot;:&quot;Cell Cycle&quot;,&quot;DOI&quot;:&quot;10.1080/15384101.2018.1509636&quot;,&quot;ISSN&quot;:&quot;1538-4101&quot;,&quot;issued&quot;:{&quot;date-parts&quot;:[[2018,8,3]]},&quot;page&quot;:&quot;1931-1945&quot;,&quot;issue&quot;:&quot;15&quot;,&quot;volume&quot;:&quot;17&quot;,&quot;container-title-short&quot;:&quot;&quot;},&quot;isTemporary&quot;:false}]},{&quot;citationID&quot;:&quot;MENDELEY_CITATION_cf23bd91-90f2-4795-b010-9ee871415ee6&quot;,&quot;properties&quot;:{&quot;noteIndex&quot;:0},&quot;isEdited&quot;:false,&quot;manualOverride&quot;:{&quot;isManuallyOverridden&quot;:false,&quot;citeprocText&quot;:&quot;(34)&quot;,&quot;manualOverrideText&quot;:&quot;&quot;},&quot;citationTag&quot;:&quot;MENDELEY_CITATION_v3_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&quot;,&quot;citationItems&quot;:[{&quot;id&quot;:&quot;84e5bc74-64b4-3e92-8a24-b0a2897c3a0a&quot;,&quot;itemData&quot;:{&quot;type&quot;:&quot;article-journal&quot;,&quot;id&quot;:&quot;84e5bc74-64b4-3e92-8a24-b0a2897c3a0a&quot;,&quot;title&quot;:&quot;Interaction of TLR4 and TLR8 in the Innate Immune Response against Mycobacterium Tuberculosis&quot;,&quot;author&quot;:[{&quot;family&quot;:&quot;Thada&quot;,&quot;given&quot;:&quot;Shruthi&quot;,&quot;parse-names&quot;:false,&quot;dropping-particle&quot;:&quot;&quot;,&quot;non-dropping-particle&quot;:&quot;&quot;},{&quot;family&quot;:&quot;Horvath&quot;,&quot;given&quot;:&quot;Gabor L.&quot;,&quot;parse-names&quot;:false,&quot;dropping-particle&quot;:&quot;&quot;,&quot;non-dropping-particle&quot;:&quot;&quot;},{&quot;family&quot;:&quot;Müller&quot;,&quot;given&quot;:&quot;Mario M.&quot;,&quot;parse-names&quot;:false,&quot;dropping-particle&quot;:&quot;&quot;,&quot;non-dropping-particle&quot;:&quot;&quot;},{&quot;family&quot;:&quot;Dittrich&quot;,&quot;given&quot;:&quot;Nickel&quot;,&quot;parse-names&quot;:false,&quot;dropping-particle&quot;:&quot;&quot;,&quot;non-dropping-particle&quot;:&quot;&quot;},{&quot;family&quot;:&quot;Conrad&quot;,&quot;given&quot;:&quot;Melanie L.&quot;,&quot;parse-names&quot;:false,&quot;dropping-particle&quot;:&quot;&quot;,&quot;non-dropping-particle&quot;:&quot;&quot;},{&quot;family&quot;:&quot;Sur&quot;,&quot;given&quot;:&quot;Saubashya&quot;,&quot;parse-names&quot;:false,&quot;dropping-particle&quot;:&quot;&quot;,&quot;non-dropping-particle&quot;:&quot;&quot;},{&quot;family&quot;:&quot;Hussain&quot;,&quot;given&quot;:&quot;Abid&quot;,&quot;parse-names&quot;:false,&quot;dropping-particle&quot;:&quot;&quot;,&quot;non-dropping-particle&quot;:&quot;&quot;},{&quot;family&quot;:&quot;Pelka&quot;,&quot;given&quot;:&quot;Karin&quot;,&quot;parse-names&quot;:false,&quot;dropping-particle&quot;:&quot;&quot;,&quot;non-dropping-particle&quot;:&quot;&quot;},{&quot;family&quot;:&quot;Gaddam&quot;,&quot;given&quot;:&quot;Suman Latha&quot;,&quot;parse-names&quot;:false,&quot;dropping-particle&quot;:&quot;&quot;,&quot;non-dropping-particle&quot;:&quot;&quot;},{&quot;family&quot;:&quot;Latz&quot;,&quot;given&quot;:&quot;Eicke&quot;,&quot;parse-names&quot;:false,&quot;dropping-particle&quot;:&quot;&quot;,&quot;non-dropping-particle&quot;:&quot;&quot;},{&quot;family&quot;:&quot;Slevogt&quot;,&quot;given&quot;:&quot;Hortense&quot;,&quot;parse-names&quot;:false,&quot;dropping-particle&quot;:&quot;&quot;,&quot;non-dropping-particle&quot;:&quot;&quot;},{&quot;family&quot;:&quot;Schumann&quot;,&quot;given&quot;:&quot;Ralf R.&quot;,&quot;parse-names&quot;:false,&quot;dropping-particle&quot;:&quot;&quot;,&quot;non-dropping-particle&quot;:&quot;&quot;},{&quot;family&quot;:&quot;Burkert&quot;,&quot;given&quot;:&quot;Sanne&quot;,&quot;parse-names&quot;:false,&quot;dropping-particle&quot;:&quot;&quot;,&quot;non-dropping-particle&quot;:&quot;&quot;}],&quot;container-title&quot;:&quot;International Journal of Molecular Sciences&quot;,&quot;container-title-short&quot;:&quot;Int J Mol Sci&quot;,&quot;DOI&quot;:&quot;10.3390/ijms22041560&quot;,&quot;ISSN&quot;:&quot;1422-0067&quot;,&quot;issued&quot;:{&quot;date-parts&quot;:[[2021,2,4]]},&quot;page&quot;:&quot;1560&quot;,&quot;abstract&quot;:&quot;&lt;p&gt;The interaction and crosstalk of Toll-like receptors (TLRs) is an established pathway in which the innate immune system recognises and fights pathogens. In a single nucleotide polymorphisms (SNP) analysis of an Indian cohort, we found evidence for both TLR4-399T and TRL8-1A conveying increased susceptibility towards tuberculosis (TB) in an interdependent manner, even though there is no established TLR4 ligand present in Mycobacterium tuberculosis (Mtb), which is the causative pathogen of TB. Docking studies revealed that TLR4 and TLR8 can build a heterodimer, allowing interaction with TLR8 ligands. The conformational change of TLR4-399T might impair this interaction. With immunoprecipitation and mass spectrometry, we precipitated TLR4 with TLR8-targeted antibodies, indicating heterodimerisation. Confocal microscopy confirmed a high co-localisation frequency of TLR4 and TLR8 that further increased upon TLR8 stimulation. The heterodimerisation of TLR4 and TLR8 led to an induction of IL12p40, NF-κB, and IRF3. TLR4-399T in interaction with TLR8 induced an increased NF-κB response as compared to TLR4-399C, which was potentially caused by an alteration of subsequent immunological pathways involving type I IFNs. In summary, we present evidence that the heterodimerisation of TLR4 and TLR8 at the endosome is involved in Mtb recognition via TLR8 ligands, such as microbial RNA, which induces a Th1 response. These findings may lead to novel targets for therapeutic interventions and vaccine development regarding TB.&lt;/p&gt;&quot;,&quot;issue&quot;:&quot;4&quot;,&quot;volume&quot;:&quot;22&quot;},&quot;isTemporary&quot;:false}]},{&quot;citationID&quot;:&quot;MENDELEY_CITATION_8f9c364f-91ae-4aaf-96f8-34141562e656&quot;,&quot;properties&quot;:{&quot;noteIndex&quot;:0},&quot;isEdited&quot;:false,&quot;manualOverride&quot;:{&quot;isManuallyOverridden&quot;:false,&quot;citeprocText&quot;:&quot;(35)&quot;,&quot;manualOverrideText&quot;:&quot;&quot;},&quot;citationTag&quot;:&quot;MENDELEY_CITATION_v3_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&quot;,&quot;citationItems&quot;:[{&quot;id&quot;:&quot;2a6f7d0d-870b-3095-ad09-ded7fb44f504&quot;,&quot;itemData&quot;:{&quot;type&quot;:&quot;article-journal&quot;,&quot;id&quot;:&quot;2a6f7d0d-870b-3095-ad09-ded7fb44f504&quot;,&quot;title&quot;:&quot;Toll-like receptors in mycobacterial infection&quot;,&quot;author&quot;:[{&quot;family&quot;:&quot;Vu&quot;,&quot;given&quot;:&quot;Ann&quot;,&quot;parse-names&quot;:false,&quot;dropping-particle&quot;:&quot;&quot;,&quot;non-dropping-particle&quot;:&quot;&quot;},{&quot;family&quot;:&quot;Calzadilla&quot;,&quot;given&quot;:&quot;Andrew&quot;,&quot;parse-names&quot;:false,&quot;dropping-particle&quot;:&quot;&quot;,&quot;non-dropping-particle&quot;:&quot;&quot;},{&quot;family&quot;:&quot;Gidfar&quot;,&quot;given&quot;:&quot;Sanaz&quot;,&quot;parse-names&quot;:false,&quot;dropping-particle&quot;:&quot;&quot;,&quot;non-dropping-particle&quot;:&quot;&quot;},{&quot;family&quot;:&quot;Calderon-Candelario&quot;,&quot;given&quot;:&quot;Rafael&quot;,&quot;parse-names&quot;:false,&quot;dropping-particle&quot;:&quot;&quot;,&quot;non-dropping-particle&quot;:&quot;&quot;},{&quot;family&quot;:&quot;Mirsaeidi&quot;,&quot;given&quot;:&quot;Mehdi&quot;,&quot;parse-names&quot;:false,&quot;dropping-particle&quot;:&quot;&quot;,&quot;non-dropping-particle&quot;:&quot;&quot;}],&quot;container-title&quot;:&quot;European Journal of Pharmacology&quot;,&quot;container-title-short&quot;:&quot;Eur J Pharmacol&quot;,&quot;DOI&quot;:&quot;10.1016/j.ejphar.2016.10.018&quot;,&quot;ISSN&quot;:&quot;00142999&quot;,&quot;issued&quot;:{&quot;date-parts&quot;:[[2017,8]]},&quot;page&quot;:&quot;1-7&quot;,&quot;volume&quot;:&quot;808&quot;},&quot;isTemporary&quot;:false}]},{&quot;citationID&quot;:&quot;MENDELEY_CITATION_1f271d4b-52ae-4854-8e21-bce2a1ed3460&quot;,&quot;properties&quot;:{&quot;noteIndex&quot;:0},&quot;isEdited&quot;:false,&quot;manualOverride&quot;:{&quot;isManuallyOverridden&quot;:false,&quot;citeprocText&quot;:&quot;(36)&quot;,&quot;manualOverrideText&quot;:&quot;&quot;},&quot;citationTag&quot;:&quot;MENDELEY_CITATION_v3_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&quot;,&quot;citationItems&quot;:[{&quot;id&quot;:&quot;8852346f-2f1d-334c-94bc-8760428e1a24&quot;,&quot;itemData&quot;:{&quot;type&quot;:&quot;article-journal&quot;,&quot;id&quot;:&quot;8852346f-2f1d-334c-94bc-8760428e1a24&quot;,&quot;title&quot;:&quot;Immunoevasion and immunosuppression of the macrophage by &lt;i&gt;Mycobacterium tuberculosis&lt;/i&gt;&quot;,&quot;author&quot;:[{&quot;family&quot;:&quot;Hmama&quot;,&quot;given&quot;:&quot;Zakaria&quot;,&quot;parse-names&quot;:false,&quot;dropping-particle&quot;:&quot;&quot;,&quot;non-dropping-particle&quot;:&quot;&quot;},{&quot;family&quot;:&quot;Peña-Díaz&quot;,&quot;given&quot;:&quot;Sandra&quot;,&quot;parse-names&quot;:false,&quot;dropping-particle&quot;:&quot;&quot;,&quot;non-dropping-particle&quot;:&quot;&quot;},{&quot;family&quot;:&quot;Joseph&quot;,&quot;given&quot;:&quot;Sunil&quot;,&quot;parse-names&quot;:false,&quot;dropping-particle&quot;:&quot;&quot;,&quot;non-dropping-particle&quot;:&quot;&quot;},{&quot;family&quot;:&quot;Av-Gay&quot;,&quot;given&quot;:&quot;Yossef&quot;,&quot;parse-names&quot;:false,&quot;dropping-particle&quot;:&quot;&quot;,&quot;non-dropping-particle&quot;:&quot;&quot;}],&quot;container-title&quot;:&quot;Immunological Reviews&quot;,&quot;container-title-short&quot;:&quot;Immunol Rev&quot;,&quot;DOI&quot;:&quot;10.1111/imr.12268&quot;,&quot;ISSN&quot;:&quot;01052896&quot;,&quot;issued&quot;:{&quot;date-parts&quot;:[[2015,3]]},&quot;page&quot;:&quot;220-232&quot;,&quot;issue&quot;:&quot;1&quot;,&quot;volume&quot;:&quot;264&quot;},&quot;isTemporary&quot;:false}]},{&quot;citationID&quot;:&quot;MENDELEY_CITATION_86a36a4b-dc4a-40e2-b1be-9c73234bfcd7&quot;,&quot;properties&quot;:{&quot;noteIndex&quot;:0},&quot;isEdited&quot;:false,&quot;manualOverride&quot;:{&quot;isManuallyOverridden&quot;:false,&quot;citeprocText&quot;:&quot;(37,38)&quot;,&quot;manualOverrideText&quot;:&quot;&quot;},&quot;citationTag&quot;:&quot;MENDELEY_CITATION_v3_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&quot;,&quot;citationItems&quot;:[{&quot;id&quot;:&quot;9d7e644b-f8a4-318c-8c07-c7b0f0ee8414&quot;,&quot;itemData&quot;:{&quot;type&quot;:&quot;article-journal&quot;,&quot;id&quot;:&quot;9d7e644b-f8a4-318c-8c07-c7b0f0ee8414&quot;,&quot;title&quot;:&quot;The PGRS Domain of Mycobacterium tuberculosis PE_PGRS Protein Rv0297 Is Involved in Endoplasmic Reticulum Stress-Mediated Apoptosis through Toll-Like Receptor 4&quot;,&quot;author&quot;:[{&quot;family&quot;:&quot;Grover&quot;,&quot;given&quot;:&quot;Sonam&quot;,&quot;parse-names&quot;:false,&quot;dropping-particle&quot;:&quot;&quot;,&quot;non-dropping-particle&quot;:&quot;&quot;},{&quot;family&quot;:&quot;Sharma&quot;,&quot;given&quot;:&quot;Tarina&quot;,&quot;parse-names&quot;:false,&quot;dropping-particle&quot;:&quot;&quot;,&quot;non-dropping-particle&quot;:&quot;&quot;},{&quot;family&quot;:&quot;Singh&quot;,&quot;given&quot;:&quot;Yadvir&quot;,&quot;parse-names&quot;:false,&quot;dropping-particle&quot;:&quot;&quot;,&quot;non-dropping-particle&quot;:&quot;&quot;},{&quot;family&quot;:&quot;Kohli&quot;,&quot;given&quot;:&quot;Sakshi&quot;,&quot;parse-names&quot;:false,&quot;dropping-particle&quot;:&quot;&quot;,&quot;non-dropping-particle&quot;:&quot;&quot;},{&quot;family&quot;:&quot;P.&quot;,&quot;given&quot;:&quot;Manjunath&quot;,&quot;parse-names&quot;:false,&quot;dropping-particle&quot;:&quot;&quot;,&quot;non-dropping-particle&quot;:&quot;&quot;},{&quot;family&quot;:&quot;Singh&quot;,&quot;given&quot;:&quot;Aditi&quot;,&quot;parse-names&quot;:false,&quot;dropping-particle&quot;:&quot;&quot;,&quot;non-dropping-particle&quot;:&quot;&quot;},{&quot;family&quot;:&quot;Semmler&quot;,&quot;given&quot;:&quot;Torsten&quot;,&quot;parse-names&quot;:false,&quot;dropping-particle&quot;:&quot;&quot;,&quot;non-dropping-particle&quot;:&quot;&quot;},{&quot;family&quot;:&quot;Wieler&quot;,&quot;given&quot;:&quot;Lothar H.&quot;,&quot;parse-names&quot;:false,&quot;dropping-particle&quot;:&quot;&quot;,&quot;non-dropping-particle&quot;:&quot;&quot;},{&quot;family&quot;:&quot;Tedin&quot;,&quot;given&quot;:&quot;Karsten&quot;,&quot;parse-names&quot;:false,&quot;dropping-particle&quot;:&quot;&quot;,&quot;non-dropping-particle&quot;:&quot;&quot;},{&quot;family&quot;:&quot;Ehtesham&quot;,&quot;given&quot;:&quot;Nasreen Z.&quot;,&quot;parse-names&quot;:false,&quot;dropping-particle&quot;:&quot;&quot;,&quot;non-dropping-particle&quot;:&quot;&quot;},{&quot;family&quot;:&quot;Hasnain&quot;,&quot;given&quot;:&quot;Seyed E.&quot;,&quot;parse-names&quot;:false,&quot;dropping-particle&quot;:&quot;&quot;,&quot;non-dropping-particle&quot;:&quot;&quot;}],&quot;container-title&quot;:&quot;mBio&quot;,&quot;container-title-short&quot;:&quot;mBio&quot;,&quot;DOI&quot;:&quot;10.1128/mBio.01017-18&quot;,&quot;ISSN&quot;:&quot;2161-2129&quot;,&quot;issued&quot;:{&quot;date-parts&quot;:[[2018,7,5]]},&quot;abstract&quot;:&quot;&lt;p&gt; The genome of &lt;named-content content-type=\&quot;genus-species\&quot;&gt;Mycobacterium tuberculosis&lt;/named-content&gt; , the causal organism of tuberculosis (TB), encodes a unique protein family known as the PE/PPE/PGRS family, present exclusively in the genus &lt;italic&gt;Mycobacterium&lt;/italic&gt; and nowhere else in the living kingdom, with largely unexplored functions. We describe the functional significance of the PGRS domain of Rv0297, a member of this family. &lt;italic&gt;In silico&lt;/italic&gt; analyses revealed the presence of intrinsically disordered stretches and putative endoplasmic reticulum (ER) localization signals in the PGRS domain of Rv0297 (Rv0297PGRS). The PGRS domain aids in ER localization, which was shown by infecting macrophage cells with &lt;italic&gt;M. tuberculosis&lt;/italic&gt; and by overexpressing the protein by transfection in macrophage cells followed by activation of the unfolded protein response, as evident from increased expression of GRP78/GRP94 and CHOP/ATF4, leading to disruption of intracellular Ca &lt;sup&gt;2+&lt;/sup&gt; homeostasis and increased nitric oxide (NO) and reactive oxygen species (ROS) production. The consequent activation of the effector caspase-8 resulted in apoptosis of macrophages, which was Toll-like receptor 4 (TLR4) dependent. Administration of recombinant Rv0297PGRS (rRv0297PGRS) also exhibited similar effects. These results implicate a hitherto-unknown role of the PGRS domain of the PE_PGRS protein family in ER stress-mediated cell death through TLR4. Since this protein is already known to be present at later stages of infection in human granulomas it points to the possibility of it being employed by &lt;italic&gt;M. tuberculosis&lt;/italic&gt; for its dissemination via an apoptotic mechanism. &lt;/p&gt;&quot;,&quot;issue&quot;:&quot;3&quot;,&quot;volume&quot;:&quot;9&quot;},&quot;isTemporary&quot;:false},{&quot;id&quot;:&quot;e4bb83e7-4ba3-33ad-bf21-5354de8e1273&quot;,&quot;itemData&quot;:{&quot;type&quot;:&quot;article-journal&quot;,&quot;id&quot;:&quot;e4bb83e7-4ba3-33ad-bf21-5354de8e1273&quot;,&quot;title&quot;:&quot;Induction of autophagy through CLEC4E in combination with TLR4: an innovative strategy to restrict the survival of &lt;i&gt;Mycobacterium tuberculosis&lt;/i&gt;&quot;,&quot;author&quot;:[{&quot;family&quot;:&quot;Pahari&quot;,&quot;given&quot;:&quot;Susanta&quot;,&quot;parse-names&quot;:false,&quot;dropping-particle&quot;:&quot;&quot;,&quot;non-dropping-particle&quot;:&quot;&quot;},{&quot;family&quot;:&quot;Negi&quot;,&quot;given&quot;:&quot;Shikha&quot;,&quot;parse-names&quot;:false,&quot;dropping-particle&quot;:&quot;&quot;,&quot;non-dropping-particle&quot;:&quot;&quot;},{&quot;family&quot;:&quot;Aqdas&quot;,&quot;given&quot;:&quot;Mohammad&quot;,&quot;parse-names&quot;:false,&quot;dropping-particle&quot;:&quot;&quot;,&quot;non-dropping-particle&quot;:&quot;&quot;},{&quot;family&quot;:&quot;Arnett&quot;,&quot;given&quot;:&quot;Eusondia&quot;,&quot;parse-names&quot;:false,&quot;dropping-particle&quot;:&quot;&quot;,&quot;non-dropping-particle&quot;:&quot;&quot;},{&quot;family&quot;:&quot;Schlesinger&quot;,&quot;given&quot;:&quot;Larry S.&quot;,&quot;parse-names&quot;:false,&quot;dropping-particle&quot;:&quot;&quot;,&quot;non-dropping-particle&quot;:&quot;&quot;},{&quot;family&quot;:&quot;Agrewala&quot;,&quot;given&quot;:&quot;Javed N&quot;,&quot;parse-names&quot;:false,&quot;dropping-particle&quot;:&quot;&quot;,&quot;non-dropping-particle&quot;:&quot;&quot;}],&quot;container-title&quot;:&quot;Autophagy&quot;,&quot;container-title-short&quot;:&quot;Autophagy&quot;,&quot;DOI&quot;:&quot;10.1080/15548627.2019.1658436&quot;,&quot;ISSN&quot;:&quot;1554-8627&quot;,&quot;issued&quot;:{&quot;date-parts&quot;:[[2020,6,2]]},&quot;page&quot;:&quot;1021-1043&quot;,&quot;issue&quot;:&quot;6&quot;,&quot;volume&quot;:&quot;16&quot;},&quot;isTemporary&quot;:false}]},{&quot;citationID&quot;:&quot;MENDELEY_CITATION_63ae2037-e283-4c7e-ba74-ed0fc0345e17&quot;,&quot;properties&quot;:{&quot;noteIndex&quot;:0},&quot;isEdited&quot;:false,&quot;manualOverride&quot;:{&quot;isManuallyOverridden&quot;:false,&quot;citeprocText&quot;:&quot;(39,40)&quot;,&quot;manualOverrideText&quot;:&quot;&quot;},&quot;citationTag&quot;:&quot;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&quot;,&quot;citationItems&quot;:[{&quot;id&quot;:&quot;b8968ffe-36af-32cf-930e-4770cd19655d&quot;,&quot;itemData&quot;:{&quot;type&quot;:&quot;article-journal&quot;,&quot;id&quot;:&quot;b8968ffe-36af-32cf-930e-4770cd19655d&quot;,&quot;title&quot;:&quot;Mycobacterium tuberculosis Protein PE6 (Rv0335c), a Novel TLR4 Agonist, Evokes an Inflammatory Response and Modulates the Cell Death Pathways in Macrophages to Enhance Intracellular Survival&quot;,&quot;author&quot;:[{&quot;family&quot;:&quot;Sharma&quot;,&quot;given&quot;:&quot;Neha&quot;,&quot;parse-names&quot;:false,&quot;dropping-particle&quot;:&quot;&quot;,&quot;non-dropping-particle&quot;:&quot;&quot;},{&quot;family&quot;:&quot;Shariq&quot;,&quot;given&quot;:&quot;Mohd&quot;,&quot;parse-names&quot;:false,&quot;dropping-particle&quot;:&quot;&quot;,&quot;non-dropping-particle&quot;:&quot;&quot;},{&quot;family&quot;:&quot;Quadir&quot;,&quot;given&quot;:&quot;Neha&quot;,&quot;parse-names&quot;:false,&quot;dropping-particle&quot;:&quot;&quot;,&quot;non-dropping-particle&quot;:&quot;&quot;},{&quot;family&quot;:&quot;Singh&quot;,&quot;given&quot;:&quot;Jasdeep&quot;,&quot;parse-names&quot;:false,&quot;dropping-particle&quot;:&quot;&quot;,&quot;non-dropping-particle&quot;:&quot;&quot;},{&quot;family&quot;:&quot;Sheikh&quot;,&quot;given&quot;:&quot;Javaid A.&quot;,&quot;parse-names&quot;:false,&quot;dropping-particle&quot;:&quot;&quot;,&quot;non-dropping-particle&quot;:&quot;&quot;},{&quot;family&quot;:&quot;Hasnain&quot;,&quot;given&quot;:&quot;Seyed E.&quot;,&quot;parse-names&quot;:false,&quot;dropping-particle&quot;:&quot;&quot;,&quot;non-dropping-particle&quot;:&quot;&quot;},{&quot;family&quot;:&quot;Ehtesham&quot;,&quot;given&quot;:&quot;Nasreen Z.&quot;,&quot;parse-names&quot;:false,&quot;dropping-particle&quot;:&quot;&quot;,&quot;non-dropping-particle&quot;:&quot;&quot;}],&quot;container-title&quot;:&quot;Frontiers in Immunology&quot;,&quot;container-title-short&quot;:&quot;Front Immunol&quot;,&quot;DOI&quot;:&quot;10.3389/fimmu.2021.696491&quot;,&quot;ISSN&quot;:&quot;1664-3224&quot;,&quot;issued&quot;:{&quot;date-parts&quot;:[[2021,7,12]]},&quot;abstract&quot;:&quot;&lt;p&gt; &lt;italic&gt;Mycobacterium tuberculosis&lt;/italic&gt; ( &lt;italic&gt;M. tb&lt;/italic&gt; ) is an intracellular pathogen that exploits moonlighting functions of its proteins to interfere with host cell functions. PE/PPE proteins utilize host inflammatory signaling and cell death pathways to promote pathogenesis. We report that &lt;italic&gt;M. tb&lt;/italic&gt; PE6 protein (Rv0335c) is a secretory protein effector that interacts with innate immune toll-like receptor TLR4 on the macrophage cell surface and promotes activation of the canonical NFĸB signaling pathway to stimulate secretion of proinflammatory cytokines TNF-α, IL-12, and IL-6. Using mouse macrophage TLRs knockout cell lines, we demonstrate that PE6 induced secretion of proinflammatory cytokines dependent on TLR4 and adaptor Myd88. PE6 possesses nuclear and mitochondrial targeting sequences and displayed time-dependent differential localization into nucleus/nucleolus and mitochondria, and exhibited strong Nucleolin activation. PE6 strongly induces apoptosis &lt;italic&gt;via&lt;/italic&gt; increased production of pro-apoptotic molecules Bax, Cytochrome C, and pcMyc. Mechanistic details revealed that PE6 activates Caspases 3 and 9 and induces endoplasmic reticulum-associated unfolded protein response pathways to induce apoptosis through increased production of ATF6, Chop, BIP, eIF2α, IRE1α, and Calnexin. Despite being a potent inducer of apoptosis, PE6 suppresses innate immune defense strategy autophagy by inducing inhibitory phosphorylation of autophagy initiating kinase ULK1. Inversely, PE6 induces activatory phosphorylation of autophagy master regulator MtorC1, which is reflected by lower conversion of autophagy markers LC3BI to LC3BII and increased accumulation of autophagy substrate p62 which is also dependent on innate immune receptor TLR4. The use of pharmacological agents, rapamycin and bafilomycin A1, confirms the inhibitory effect of PE6 on autophagy, evidenced by the reduced conversion of LC3BI to LC3BII and increased accumulation of p62 in the presence of rapamycin and bafilomycin A1. We also observed that PE6 binds DNA, which could have significant implications in virulence. Furthermore, our analyses reveal that PE6 efficiently binds iron to likely aid in intracellular survival. Recombinant &lt;italic&gt;Mycobacterium smegmatis&lt;/italic&gt; ( &lt;italic&gt;M. smegmatis&lt;/italic&gt; ) containing &lt;italic&gt;pe6&lt;/italic&gt; displayed robust growth in iron chelated media compared to vector alone transformed cells, which suggests a role of PE6 in iron acquisition. These findings unravel novel mechanisms exploited by PE6 protein to subdue host immunity, thereby providing insights relevant to a better understanding of host–pathogen interaction during &lt;italic&gt;M. tb&lt;/italic&gt;  infection. &lt;/p&gt;&quot;,&quot;volume&quot;:&quot;12&quot;},&quot;isTemporary&quot;:false},{&quot;id&quot;:&quot;a0dea522-c1a0-3bf7-91a1-cd998aa4fa95&quot;,&quot;itemData&quot;:{&quot;type&quot;:&quot;article-journal&quot;,&quot;id&quot;:&quot;a0dea522-c1a0-3bf7-91a1-cd998aa4fa95&quot;,&quot;title&quot;:&quot;Mycobacterium tuberculosis RipA Dampens TLR4-Mediated Host Protective Response Using a Multi-Pronged Approach Involving Autophagy, Apoptosis, Metabolic Repurposing, and Immune Modulation&quot;,&quot;author&quot;:[{&quot;family&quot;:&quot;Shariq&quot;,&quot;given&quot;:&quot;Mohd&quot;,&quot;parse-names&quot;:false,&quot;dropping-particle&quot;:&quot;&quot;,&quot;non-dropping-particle&quot;:&quot;&quot;},{&quot;family&quot;:&quot;Quadir&quot;,&quot;given&quot;:&quot;Neha&quot;,&quot;parse-names&quot;:false,&quot;dropping-particle&quot;:&quot;&quot;,&quot;non-dropping-particle&quot;:&quot;&quot;},{&quot;family&quot;:&quot;Sharma&quot;,&quot;given&quot;:&quot;Neha&quot;,&quot;parse-names&quot;:false,&quot;dropping-particle&quot;:&quot;&quot;,&quot;non-dropping-particle&quot;:&quot;&quot;},{&quot;family&quot;:&quot;Singh&quot;,&quot;given&quot;:&quot;Jasdeep&quot;,&quot;parse-names&quot;:false,&quot;dropping-particle&quot;:&quot;&quot;,&quot;non-dropping-particle&quot;:&quot;&quot;},{&quot;family&quot;:&quot;Sheikh&quot;,&quot;given&quot;:&quot;Javaid A.&quot;,&quot;parse-names&quot;:false,&quot;dropping-particle&quot;:&quot;&quot;,&quot;non-dropping-particle&quot;:&quot;&quot;},{&quot;family&quot;:&quot;Khubaib&quot;,&quot;given&quot;:&quot;Mohd&quot;,&quot;parse-names&quot;:false,&quot;dropping-particle&quot;:&quot;&quot;,&quot;non-dropping-particle&quot;:&quot;&quot;},{&quot;family&quot;:&quot;Hasnain&quot;,&quot;given&quot;:&quot;Seyed E.&quot;,&quot;parse-names&quot;:false,&quot;dropping-particle&quot;:&quot;&quot;,&quot;non-dropping-particle&quot;:&quot;&quot;},{&quot;family&quot;:&quot;Ehtesham&quot;,&quot;given&quot;:&quot;Nasreen Z.&quot;,&quot;parse-names&quot;:false,&quot;dropping-particle&quot;:&quot;&quot;,&quot;non-dropping-particle&quot;:&quot;&quot;}],&quot;container-title&quot;:&quot;Frontiers in Immunology&quot;,&quot;container-title-short&quot;:&quot;Front Immunol&quot;,&quot;DOI&quot;:&quot;10.3389/fimmu.2021.636644&quot;,&quot;ISSN&quot;:&quot;1664-3224&quot;,&quot;issued&quot;:{&quot;date-parts&quot;:[[2021,3,4]]},&quot;abstract&quot;:&quot;&lt;p&gt; Reductive evolution has endowed &lt;italic&gt;Mycobacterium tuberculosis&lt;/italic&gt; ( &lt;italic&gt;M. tb&lt;/italic&gt; ) with moonlighting in protein functions. We demonstrate that RipA (Rv1477), a peptidoglycan hydrolase, activates the NFκB signaling pathway and elicits the production of pro-inflammatory cytokines, TNF-α, IL-6, and IL-12, through the activation of an innate immune-receptor, toll-like receptor (TLR)4. RipA also induces an enhanced expression of macrophage activation markers MHC-II, CD80, and CD86, suggestive of M1 polarization. RipA harbors LC3 (Microtubule-associated protein 1A/1B-light chain 3) motifs known to be involved in autophagy regulation and indeed alters the levels of autophagy markers LC3BII and P62/SQSTM1 (Sequestosome-1), along with an increase in the ratio of P62/Beclin1, a hallmark of autophagy inhibition. The use of pharmacological agents, rapamycin and bafilomycin A1, reveals that RipA activates PI3K-AKT-mTORC1 signaling cascade that ultimately culminates in the inhibition of autophagy initiating kinase ULK1 (Unc-51 like autophagy activating kinase). This inhibition of autophagy translates into efficient intracellular survival, within macrophages, of recombinant &lt;italic&gt;Mycobacterium smegmatis&lt;/italic&gt; expressing &lt;italic&gt;M. tb&lt;/italic&gt; RipA. RipA, which also localizes into mitochondria, inhibits the production of oxidative phosphorylation enzymes to promote a Warburg-like phenotype in macrophages that favors bacterial replication. Furthermore, RipA also inhibited caspase-dependent programed cell death in macrophages, thus hindering an efficient innate antibacterial response. Collectively, our results highlight the role of an endopeptidase to create a permissive replication niche in host cells by inducing the repression of autophagy and apoptosis, along with metabolic reprogramming, and pointing to the role of RipA in disease pathogenesis. &lt;/p&gt;&quot;,&quot;volume&quot;:&quot;12&quot;},&quot;isTemporary&quot;:false}]},{&quot;citationID&quot;:&quot;MENDELEY_CITATION_c2b9c3ee-e373-4f3d-b9cf-ce216a3ba33a&quot;,&quot;properties&quot;:{&quot;noteIndex&quot;:0},&quot;isEdited&quot;:false,&quot;manualOverride&quot;:{&quot;isManuallyOverridden&quot;:false,&quot;citeprocText&quot;:&quot;(41)&quot;,&quot;manualOverrideText&quot;:&quot;&quot;},&quot;citationTag&quot;:&quot;MENDELEY_CITATION_v3_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&quot;,&quot;citationItems&quot;:[{&quot;id&quot;:&quot;d4ccc2d0-0942-3e40-9e8a-e1bc75ccc025&quot;,&quot;itemData&quot;:{&quot;type&quot;:&quot;article-journal&quot;,&quot;id&quot;:&quot;d4ccc2d0-0942-3e40-9e8a-e1bc75ccc025&quot;,&quot;title&quot;:&quot;Evasion of Innate and Adaptive Immunity by &lt;i&gt;Mycobacterium tuberculosis&lt;/i&gt;&quot;,&quot;author&quot;:[{&quot;family&quot;:&quot;Goldberg&quot;,&quot;given&quot;:&quot;Michael F.&quot;,&quot;parse-names&quot;:false,&quot;dropping-particle&quot;:&quot;&quot;,&quot;non-dropping-particle&quot;:&quot;&quot;},{&quot;family&quot;:&quot;Saini&quot;,&quot;given&quot;:&quot;Neeraj K.&quot;,&quot;parse-names&quot;:false,&quot;dropping-particle&quot;:&quot;&quot;,&quot;non-dropping-particle&quot;:&quot;&quot;},{&quot;family&quot;:&quot;Porcelli&quot;,&quot;given&quot;:&quot;Steven A.&quot;,&quot;parse-names&quot;:false,&quot;dropping-particle&quot;:&quot;&quot;,&quot;non-dropping-particle&quot;:&quot;&quot;}],&quot;container-title&quot;:&quot;Microbiology Spectrum&quot;,&quot;container-title-short&quot;:&quot;Microbiol Spectr&quot;,&quot;DOI&quot;:&quot;10.1128/microbiolspec.MGM2-0005-2013&quot;,&quot;ISSN&quot;:&quot;2165-0497&quot;,&quot;issued&quot;:{&quot;date-parts&quot;:[[2014,9,19]]},&quot;abstract&quot;:&quot;&lt;p&gt; Through thousands of years of reciprocal coevolution, &lt;italic&gt;Mycobacterium tuberculosis&lt;/italic&gt; has become one of humanity's most successful pathogens, acquiring the ability to establish latent or progressive infection and persist even in the presence of a fully functioning immune system. The ability of &lt;italic&gt;M. tuberculosis&lt;/italic&gt; to avoid immune-mediated clearance is likely to reflect a highly evolved and coordinated program of immune evasion strategies that interfere with both innate and adaptive immunity. These include the manipulation of their phagosomal environment within host macrophages, the selective avoidance or engagement of pattern recognition receptors, modulation of host cytokine production, and the manipulation of antigen presentation to prevent or alter the quality of T-cell responses. In this article we review an extensive array of published studies that have begun to unravel the sophisticated program of specific mechanisms that enable &lt;italic&gt;M. tuberculosis&lt;/italic&gt; and other pathogenic mycobacteria to persist and replicate in the face of considerable immunological pressure from their hosts. Unraveling the mechanisms by which &lt;italic&gt;M. tuberculosis&lt;/italic&gt; evades or modulates host immune function is likely to be of major importance for the development of more effective new vaccines and targeted immunotherapy against tuberculosis. &lt;/p&gt;&quot;,&quot;issue&quot;:&quot;5&quot;,&quot;volume&quot;:&quot;2&quot;},&quot;isTemporary&quot;:false}]}]"/>
    <we:property name="MENDELEY_CITATIONS_STYLE" value="{&quot;id&quot;:&quot;https://www.zotero.org/styles/vancouver&quot;,&quot;title&quot;:&quot;Vancouver&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BDF7D-E1DF-43D8-B1DD-0A00E483C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61</Pages>
  <Words>48614</Words>
  <Characters>277104</Characters>
  <Application>Microsoft Office Word</Application>
  <DocSecurity>0</DocSecurity>
  <Lines>2309</Lines>
  <Paragraphs>650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Acarya</cp:lastModifiedBy>
  <cp:revision>4</cp:revision>
  <cp:lastPrinted>2023-04-19T06:14:00Z</cp:lastPrinted>
  <dcterms:created xsi:type="dcterms:W3CDTF">2023-08-22T21:24:00Z</dcterms:created>
  <dcterms:modified xsi:type="dcterms:W3CDTF">2024-07-05T04:28:00Z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2020-06-24T00:00:00Z</vt:filetime>
  </property>
  <property fmtid="{D5CDD505-2E9C-101B-9397-08002B2CF9AE}" pid="3" name="Creator">
    <vt:lpwstr>Microsoft® Word 2010</vt:lpwstr>
  </property>
  <property fmtid="{D5CDD505-2E9C-101B-9397-08002B2CF9AE}" pid="4" name="LastSaved">
    <vt:filetime>2021-05-06T00:00:00Z</vt:filetime>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 6th edition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(deprecated)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http://www.zotero.org/styles/vancouver</vt:lpwstr>
  </property>
  <property fmtid="{D5CDD505-2E9C-101B-9397-08002B2CF9AE}" pid="22" name="Mendeley Recent Style Name 8_1">
    <vt:lpwstr>Vancouver</vt:lpwstr>
  </property>
  <property fmtid="{D5CDD505-2E9C-101B-9397-08002B2CF9AE}" pid="23" name="Mendeley Recent Style Id 9_1">
    <vt:lpwstr>http://www.zotero.org/styles/vancouver-superscript</vt:lpwstr>
  </property>
  <property fmtid="{D5CDD505-2E9C-101B-9397-08002B2CF9AE}" pid="24" name="Mendeley Recent Style Name 9_1">
    <vt:lpwstr>Vancouver (superscript)</vt:lpwstr>
  </property>
  <property fmtid="{D5CDD505-2E9C-101B-9397-08002B2CF9AE}" pid="25" name="Mendeley Document_1">
    <vt:lpwstr>True</vt:lpwstr>
  </property>
  <property fmtid="{D5CDD505-2E9C-101B-9397-08002B2CF9AE}" pid="26" name="Mendeley Unique User Id_1">
    <vt:lpwstr>466a1e78-7ee8-3e02-a95c-c7bf7467da0c</vt:lpwstr>
  </property>
  <property fmtid="{D5CDD505-2E9C-101B-9397-08002B2CF9AE}" pid="27" name="Mendeley Citation Style_1">
    <vt:lpwstr>http://www.zotero.org/styles/vancouver-superscript</vt:lpwstr>
  </property>
</Properties>
</file>